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4269" w14:textId="52931A70" w:rsidR="001B1DBF" w:rsidRPr="0023705C" w:rsidRDefault="00B773AE" w:rsidP="00B773AE">
      <w:pPr>
        <w:spacing w:after="0" w:line="360" w:lineRule="auto"/>
        <w:jc w:val="center"/>
        <w:rPr>
          <w:rFonts w:eastAsiaTheme="minorEastAsia" w:cs="Calibri"/>
          <w:b/>
          <w:bCs/>
          <w:sz w:val="24"/>
          <w:szCs w:val="24"/>
          <w:lang w:eastAsia="el-GR"/>
        </w:rPr>
      </w:pPr>
      <w:r>
        <w:rPr>
          <w:rFonts w:eastAsiaTheme="minorEastAsia"/>
          <w:b/>
          <w:bCs/>
          <w:sz w:val="24"/>
          <w:szCs w:val="24"/>
        </w:rPr>
        <w:t>ΕΝΔΕΙΚΤΙΚΕΣ ΑΠΑΝΤΗΣΕΙΣ</w:t>
      </w:r>
    </w:p>
    <w:p w14:paraId="2F382103" w14:textId="77777777" w:rsidR="00B773AE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23705C">
        <w:rPr>
          <w:rFonts w:eastAsiaTheme="minorEastAsia" w:cs="Calibri"/>
          <w:b/>
          <w:bCs/>
          <w:sz w:val="24"/>
          <w:szCs w:val="24"/>
          <w:lang w:eastAsia="el-GR"/>
        </w:rPr>
        <w:t xml:space="preserve">1.α. </w:t>
      </w:r>
    </w:p>
    <w:p w14:paraId="24BF771C" w14:textId="706A0B15" w:rsidR="001B1DBF" w:rsidRDefault="00EB12CD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  <w:r w:rsidRPr="0023705C">
        <w:rPr>
          <w:rFonts w:eastAsiaTheme="minorEastAsia" w:cs="Calibri"/>
          <w:sz w:val="24"/>
          <w:szCs w:val="24"/>
          <w:lang w:eastAsia="el-GR"/>
        </w:rPr>
        <w:t>1Σ, 2Λ</w:t>
      </w:r>
      <w:r w:rsidR="00021CD2" w:rsidRPr="0023705C">
        <w:rPr>
          <w:rFonts w:eastAsiaTheme="minorEastAsia" w:cs="Calibri"/>
          <w:sz w:val="24"/>
          <w:szCs w:val="24"/>
          <w:lang w:eastAsia="el-GR"/>
        </w:rPr>
        <w:t>, 3Λ, 4Λ, 5Σ</w:t>
      </w:r>
    </w:p>
    <w:p w14:paraId="07FEA0B1" w14:textId="77777777" w:rsidR="00B773AE" w:rsidRPr="0023705C" w:rsidRDefault="00B773AE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</w:p>
    <w:p w14:paraId="6F112BC5" w14:textId="77777777" w:rsidR="00B773AE" w:rsidRDefault="001B1DBF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23705C">
        <w:rPr>
          <w:rFonts w:eastAsiaTheme="minorEastAsia"/>
          <w:b/>
          <w:bCs/>
          <w:sz w:val="24"/>
          <w:szCs w:val="24"/>
          <w:lang w:eastAsia="el-GR"/>
        </w:rPr>
        <w:t>1.β.</w:t>
      </w:r>
      <w:r w:rsidRPr="0023705C">
        <w:rPr>
          <w:rFonts w:eastAsiaTheme="minorEastAsia"/>
          <w:sz w:val="24"/>
          <w:szCs w:val="24"/>
          <w:lang w:eastAsia="el-GR"/>
        </w:rPr>
        <w:t xml:space="preserve"> </w:t>
      </w:r>
    </w:p>
    <w:p w14:paraId="60493327" w14:textId="4E67616B" w:rsidR="00E6607A" w:rsidRPr="0023705C" w:rsidRDefault="00BB3108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23705C">
        <w:rPr>
          <w:i/>
          <w:sz w:val="24"/>
          <w:szCs w:val="24"/>
        </w:rPr>
        <w:t>Μεγάλη Ιδέα</w:t>
      </w:r>
      <w:r w:rsidR="00AA1FA8" w:rsidRPr="0023705C">
        <w:rPr>
          <w:i/>
          <w:sz w:val="24"/>
          <w:szCs w:val="24"/>
        </w:rPr>
        <w:t xml:space="preserve">: </w:t>
      </w:r>
      <w:r w:rsidR="00AA1FA8" w:rsidRPr="0023705C">
        <w:rPr>
          <w:sz w:val="24"/>
          <w:szCs w:val="24"/>
        </w:rPr>
        <w:t>Ι. Από την αγροτική οικονομία στην αστικοποίηση. Α. Η ελληνική οικονομία μετά την επανάσταση, 2. Οι παραγωγικές δυνάμεις μέσα και έξω από την Ελλάδα και η «Μεγάλη Ιδέα», «[…] Στο μεταξύ η πρόοδος…σημαντική διεύρυνση των συνόρων. […]»</w:t>
      </w:r>
    </w:p>
    <w:p w14:paraId="733C5208" w14:textId="27F0DD64" w:rsidR="00927749" w:rsidRPr="0023705C" w:rsidRDefault="004411DD" w:rsidP="00021CD2">
      <w:pPr>
        <w:spacing w:after="0" w:line="360" w:lineRule="auto"/>
        <w:jc w:val="both"/>
        <w:rPr>
          <w:sz w:val="24"/>
          <w:szCs w:val="24"/>
        </w:rPr>
      </w:pPr>
      <w:r w:rsidRPr="0023705C">
        <w:rPr>
          <w:i/>
          <w:iCs/>
          <w:sz w:val="24"/>
          <w:szCs w:val="24"/>
        </w:rPr>
        <w:t>«</w:t>
      </w:r>
      <w:proofErr w:type="spellStart"/>
      <w:r w:rsidRPr="0023705C">
        <w:rPr>
          <w:i/>
          <w:iCs/>
          <w:sz w:val="24"/>
          <w:szCs w:val="24"/>
        </w:rPr>
        <w:t>π</w:t>
      </w:r>
      <w:r w:rsidR="00104C37" w:rsidRPr="0023705C">
        <w:rPr>
          <w:i/>
          <w:iCs/>
          <w:sz w:val="24"/>
          <w:szCs w:val="24"/>
        </w:rPr>
        <w:t>ραιτωριανοί</w:t>
      </w:r>
      <w:proofErr w:type="spellEnd"/>
      <w:r w:rsidRPr="0023705C">
        <w:rPr>
          <w:i/>
          <w:iCs/>
          <w:sz w:val="24"/>
          <w:szCs w:val="24"/>
        </w:rPr>
        <w:t>»</w:t>
      </w:r>
      <w:r w:rsidR="00104C37" w:rsidRPr="0023705C">
        <w:rPr>
          <w:i/>
          <w:iCs/>
          <w:sz w:val="24"/>
          <w:szCs w:val="24"/>
        </w:rPr>
        <w:t xml:space="preserve"> (του Δημητρίου Βούλγαρη): </w:t>
      </w:r>
      <w:r w:rsidR="00104C37" w:rsidRPr="0023705C">
        <w:rPr>
          <w:iCs/>
          <w:sz w:val="24"/>
          <w:szCs w:val="24"/>
        </w:rPr>
        <w:t xml:space="preserve">ΙΙ. Η διαμόρφωση και λειτουργία των πολιτικών κομμάτων στην Ελλάδα, Β. Χειραφέτηση και αναμόρφωση </w:t>
      </w:r>
      <w:r w:rsidR="00955CCD">
        <w:rPr>
          <w:iCs/>
          <w:sz w:val="24"/>
          <w:szCs w:val="24"/>
        </w:rPr>
        <w:t>(</w:t>
      </w:r>
      <w:r w:rsidR="00104C37" w:rsidRPr="0023705C">
        <w:rPr>
          <w:iCs/>
          <w:sz w:val="24"/>
          <w:szCs w:val="24"/>
        </w:rPr>
        <w:t xml:space="preserve">1844-1880), 4. Η Εθνοσυνέλευση του 1862-1864, </w:t>
      </w:r>
      <w:r w:rsidR="00104C37" w:rsidRPr="0023705C">
        <w:rPr>
          <w:i/>
          <w:iCs/>
          <w:sz w:val="24"/>
          <w:szCs w:val="24"/>
        </w:rPr>
        <w:t xml:space="preserve"> </w:t>
      </w:r>
      <w:r w:rsidR="00021CD2" w:rsidRPr="0023705C">
        <w:rPr>
          <w:sz w:val="24"/>
          <w:szCs w:val="24"/>
        </w:rPr>
        <w:t>«[…]</w:t>
      </w:r>
      <w:r w:rsidR="00104C37" w:rsidRPr="0023705C">
        <w:rPr>
          <w:sz w:val="24"/>
          <w:szCs w:val="24"/>
        </w:rPr>
        <w:t>Οι πεδινοί είχαν ως ηγέτη</w:t>
      </w:r>
      <w:r w:rsidR="00021CD2" w:rsidRPr="0023705C">
        <w:rPr>
          <w:sz w:val="24"/>
          <w:szCs w:val="24"/>
        </w:rPr>
        <w:t>…</w:t>
      </w:r>
      <w:r w:rsidR="00104C37" w:rsidRPr="0023705C">
        <w:rPr>
          <w:sz w:val="24"/>
          <w:szCs w:val="24"/>
        </w:rPr>
        <w:t>την παραμονή του στην εξουσία.</w:t>
      </w:r>
      <w:r w:rsidR="00021CD2" w:rsidRPr="0023705C">
        <w:rPr>
          <w:sz w:val="24"/>
          <w:szCs w:val="24"/>
        </w:rPr>
        <w:t xml:space="preserve"> […]</w:t>
      </w:r>
      <w:r w:rsidR="00FA0591">
        <w:rPr>
          <w:sz w:val="24"/>
          <w:szCs w:val="24"/>
        </w:rPr>
        <w:t>»</w:t>
      </w:r>
    </w:p>
    <w:p w14:paraId="6C23E834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 xml:space="preserve">ΙΣΤΟΡΙΑ  Γ΄ ΤΑΞΗΣ ΓΕΝΙΚΟΥ ΛΥΚΕΙΟΥ </w:t>
      </w:r>
    </w:p>
    <w:p w14:paraId="388FF0ED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 xml:space="preserve">(ΟΜΑΔΑΣ ΠΡΟΣΑΝΑΤΟΛΙΣΜΟΥ  ΑΝΘΡΩΠΙΣΤΙΚΩΝ ΣΠΟΥΔΩΝ) </w:t>
      </w: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 xml:space="preserve"> </w:t>
      </w:r>
    </w:p>
    <w:p w14:paraId="051A8C71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>ΟΜΑΔΑ Α’</w:t>
      </w:r>
    </w:p>
    <w:p w14:paraId="668A8472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>1</w:t>
      </w:r>
    </w:p>
    <w:p w14:paraId="6B07E87F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42"/>
          <w:szCs w:val="42"/>
          <w:lang w:eastAsia="el-GR"/>
        </w:rPr>
      </w:pPr>
      <w:r w:rsidRPr="0023705C">
        <w:rPr>
          <w:rFonts w:ascii="pg-1ff9" w:eastAsia="Times New Roman" w:hAnsi="pg-1ff9" w:cs="Times New Roman"/>
          <w:sz w:val="42"/>
          <w:szCs w:val="42"/>
          <w:lang w:eastAsia="el-GR"/>
        </w:rPr>
        <w:t>ο</w:t>
      </w:r>
    </w:p>
    <w:p w14:paraId="296F3D3C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 xml:space="preserve"> ΘΕΜΑ</w:t>
      </w:r>
    </w:p>
    <w:p w14:paraId="2B8CEC42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 xml:space="preserve">1.α. </w:t>
      </w:r>
    </w:p>
    <w:p w14:paraId="58506210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 xml:space="preserve">(Ι) </w:t>
      </w: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1Σ, 2Σ, 3Λ, 4Λ, 5Σ</w:t>
      </w:r>
    </w:p>
    <w:p w14:paraId="1ECEE199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 xml:space="preserve">(II) γ, β, α, δ, ε (χωρίς </w:t>
      </w:r>
      <w:proofErr w:type="spellStart"/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>bold</w:t>
      </w:r>
      <w:proofErr w:type="spellEnd"/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>)</w:t>
      </w:r>
    </w:p>
    <w:p w14:paraId="01B15FA3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sz w:val="72"/>
          <w:szCs w:val="72"/>
          <w:lang w:eastAsia="el-GR"/>
        </w:rPr>
      </w:pPr>
      <w:r w:rsidRPr="0023705C">
        <w:rPr>
          <w:rFonts w:ascii="pg-1ff9" w:eastAsia="Times New Roman" w:hAnsi="pg-1ff9" w:cs="Times New Roman"/>
          <w:sz w:val="72"/>
          <w:szCs w:val="72"/>
          <w:lang w:eastAsia="el-GR"/>
        </w:rPr>
        <w:t>1.β.</w:t>
      </w: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 xml:space="preserve">  </w:t>
      </w:r>
      <w:r w:rsidRPr="0023705C">
        <w:rPr>
          <w:rFonts w:ascii="pg-1ff13" w:eastAsia="Times New Roman" w:hAnsi="pg-1ff13" w:cs="Times New Roman"/>
          <w:sz w:val="72"/>
          <w:szCs w:val="72"/>
          <w:lang w:eastAsia="el-GR"/>
        </w:rPr>
        <w:t xml:space="preserve">«Μεγάλη   Ιδέα»:  </w:t>
      </w: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Ι.   Από   την   αγροτική   οικονομία   στην   αστικοποίηση.   Α.   Η   ελληνική</w:t>
      </w:r>
    </w:p>
    <w:p w14:paraId="0CAE9469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sz w:val="72"/>
          <w:szCs w:val="72"/>
          <w:lang w:eastAsia="el-GR"/>
        </w:rPr>
      </w:pP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οικονομία μετά την επανάσταση, 2. Οι παραγωγικές δυνάμεις μέσα και έξω από την Ελλάδα</w:t>
      </w:r>
    </w:p>
    <w:p w14:paraId="2080295C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sz w:val="72"/>
          <w:szCs w:val="72"/>
          <w:lang w:eastAsia="el-GR"/>
        </w:rPr>
      </w:pP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και η «Μεγάλη Ιδέα», «[…] Στο μεταξύ η πρόοδος…σημαντική διεύρυνση των συνόρων. […]»</w:t>
      </w:r>
    </w:p>
    <w:p w14:paraId="6FBF7524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sz w:val="72"/>
          <w:szCs w:val="72"/>
          <w:lang w:eastAsia="el-GR"/>
        </w:rPr>
      </w:pPr>
      <w:r w:rsidRPr="0023705C">
        <w:rPr>
          <w:rFonts w:ascii="pg-1ff13" w:eastAsia="Times New Roman" w:hAnsi="pg-1ff13" w:cs="Times New Roman"/>
          <w:sz w:val="72"/>
          <w:szCs w:val="72"/>
          <w:lang w:eastAsia="el-GR"/>
        </w:rPr>
        <w:t>Σοσιαλιστικό   Εργατικό   Κόμμα   Ελλάδος   (ΣΕΚΕ):</w:t>
      </w: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 xml:space="preserve">  Ι.   Από   την   αγροτική   οικονομία   στην</w:t>
      </w:r>
    </w:p>
    <w:p w14:paraId="1EFDE905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sz w:val="72"/>
          <w:szCs w:val="72"/>
          <w:lang w:eastAsia="el-GR"/>
        </w:rPr>
      </w:pP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αστικοποίηση,   Γ.   Οι   οικονομικές   εξελίξεις   κατά   τον   20ό   αιώνα,   2.   Τα   πρώτα   βήματα   του</w:t>
      </w:r>
    </w:p>
    <w:p w14:paraId="0DE11526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sz w:val="72"/>
          <w:szCs w:val="72"/>
          <w:lang w:eastAsia="el-GR"/>
        </w:rPr>
      </w:pP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εργατικού κινήματος, «[…] Στη διάρκεια του Πρώτου Παγκοσμίου Πολέμου …Προς το τέλος του</w:t>
      </w:r>
    </w:p>
    <w:p w14:paraId="0EF50C5A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sz w:val="72"/>
          <w:szCs w:val="72"/>
          <w:lang w:eastAsia="el-GR"/>
        </w:rPr>
      </w:pP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πολέμου ιδρύθηκε. […]» και  «[…]και το Σοσιαλιστικό…Κόμμα Ελλάδος. […]»</w:t>
      </w:r>
    </w:p>
    <w:p w14:paraId="69E79F5A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sz w:val="72"/>
          <w:szCs w:val="72"/>
          <w:lang w:eastAsia="el-GR"/>
        </w:rPr>
      </w:pP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Η με αυτή τη μορφή</w:t>
      </w:r>
    </w:p>
    <w:p w14:paraId="75D9248C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sz w:val="72"/>
          <w:szCs w:val="72"/>
          <w:lang w:eastAsia="el-GR"/>
        </w:rPr>
      </w:pP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«[…] Στη διάρκεια του Πρώτου Παγκοσμίου Πολέμου…Προς το τέλος του πολέμου ιδρύθηκε</w:t>
      </w:r>
    </w:p>
    <w:p w14:paraId="265BFB6F" w14:textId="77777777" w:rsidR="00927749" w:rsidRPr="0023705C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sz w:val="72"/>
          <w:szCs w:val="72"/>
          <w:lang w:eastAsia="el-GR"/>
        </w:rPr>
      </w:pPr>
      <w:r w:rsidRPr="0023705C">
        <w:rPr>
          <w:rFonts w:ascii="pg-1ffe" w:eastAsia="Times New Roman" w:hAnsi="pg-1ffe" w:cs="Times New Roman"/>
          <w:sz w:val="72"/>
          <w:szCs w:val="72"/>
          <w:lang w:eastAsia="el-GR"/>
        </w:rPr>
        <w:t>[…]και το Σοσιαλιστικό…Κόμμα Ελλάδος. […]»</w:t>
      </w:r>
    </w:p>
    <w:p w14:paraId="31C98C72" w14:textId="77777777" w:rsidR="00927749" w:rsidRPr="0023705C" w:rsidRDefault="00927749" w:rsidP="00021CD2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</w:p>
    <w:p w14:paraId="1C1DB0F5" w14:textId="77777777" w:rsidR="00021CD2" w:rsidRPr="0023705C" w:rsidRDefault="00021CD2" w:rsidP="001B1DBF">
      <w:pPr>
        <w:spacing w:after="0" w:line="360" w:lineRule="auto"/>
        <w:jc w:val="both"/>
        <w:rPr>
          <w:i/>
          <w:iCs/>
          <w:sz w:val="24"/>
          <w:szCs w:val="24"/>
        </w:rPr>
      </w:pPr>
    </w:p>
    <w:p w14:paraId="3A1A5BAE" w14:textId="77777777" w:rsidR="00021CD2" w:rsidRPr="0023705C" w:rsidRDefault="00021CD2" w:rsidP="001B1DBF">
      <w:pPr>
        <w:spacing w:after="0" w:line="360" w:lineRule="auto"/>
        <w:jc w:val="both"/>
        <w:rPr>
          <w:i/>
          <w:iCs/>
          <w:sz w:val="24"/>
          <w:szCs w:val="24"/>
        </w:rPr>
      </w:pPr>
    </w:p>
    <w:p w14:paraId="203BF04A" w14:textId="77777777" w:rsidR="00E6607A" w:rsidRPr="0023705C" w:rsidRDefault="00E6607A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</w:p>
    <w:p w14:paraId="367E04B3" w14:textId="77777777" w:rsidR="00E96A95" w:rsidRPr="007B73B5" w:rsidRDefault="00E96A95"/>
    <w:sectPr w:rsidR="00E96A95" w:rsidRPr="007B73B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g-1ff9">
    <w:altName w:val="Times New Roman"/>
    <w:panose1 w:val="00000000000000000000"/>
    <w:charset w:val="00"/>
    <w:family w:val="roman"/>
    <w:notTrueType/>
    <w:pitch w:val="default"/>
  </w:font>
  <w:font w:name="pg-1ffe">
    <w:altName w:val="Times New Roman"/>
    <w:panose1 w:val="00000000000000000000"/>
    <w:charset w:val="00"/>
    <w:family w:val="roman"/>
    <w:notTrueType/>
    <w:pitch w:val="default"/>
  </w:font>
  <w:font w:name="pg-1ff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BF"/>
    <w:rsid w:val="00021CD2"/>
    <w:rsid w:val="00104C37"/>
    <w:rsid w:val="00175EE5"/>
    <w:rsid w:val="001B1DBF"/>
    <w:rsid w:val="0023705C"/>
    <w:rsid w:val="00264F6E"/>
    <w:rsid w:val="00340789"/>
    <w:rsid w:val="004411DD"/>
    <w:rsid w:val="00540B31"/>
    <w:rsid w:val="00575540"/>
    <w:rsid w:val="00665074"/>
    <w:rsid w:val="00711FD9"/>
    <w:rsid w:val="007B73B5"/>
    <w:rsid w:val="00813B58"/>
    <w:rsid w:val="008278B6"/>
    <w:rsid w:val="00926DB7"/>
    <w:rsid w:val="00927749"/>
    <w:rsid w:val="00955CCD"/>
    <w:rsid w:val="00AA1FA8"/>
    <w:rsid w:val="00B773AE"/>
    <w:rsid w:val="00BB3108"/>
    <w:rsid w:val="00BC235F"/>
    <w:rsid w:val="00CC7771"/>
    <w:rsid w:val="00E6607A"/>
    <w:rsid w:val="00E96A95"/>
    <w:rsid w:val="00EB12CD"/>
    <w:rsid w:val="00EB1A4A"/>
    <w:rsid w:val="00FA0591"/>
    <w:rsid w:val="00FA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2005"/>
  <w15:docId w15:val="{7E1F0568-11E4-4172-AD1E-D787576D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4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ΜΑΡΙΑ ΜΗΤΣΗ - ΑΝΑΓΝΩΣΤΟΥ</cp:lastModifiedBy>
  <cp:revision>5</cp:revision>
  <cp:lastPrinted>2023-01-15T12:31:00Z</cp:lastPrinted>
  <dcterms:created xsi:type="dcterms:W3CDTF">2023-01-15T12:30:00Z</dcterms:created>
  <dcterms:modified xsi:type="dcterms:W3CDTF">2023-04-06T12:10:00Z</dcterms:modified>
</cp:coreProperties>
</file>