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16" w:rsidRPr="00544024" w:rsidRDefault="00757A16" w:rsidP="00757A16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Pr="00544024">
        <w:rPr>
          <w:b/>
          <w:bCs/>
          <w:sz w:val="24"/>
          <w:u w:val="single"/>
          <w:vertAlign w:val="superscript"/>
        </w:rPr>
        <w:t>ο</w:t>
      </w:r>
    </w:p>
    <w:p w:rsidR="00D97C57" w:rsidRDefault="00757A16" w:rsidP="00757A16">
      <w:pPr>
        <w:spacing w:after="0" w:line="360" w:lineRule="auto"/>
        <w:jc w:val="both"/>
        <w:rPr>
          <w:sz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="001C5BFF">
        <w:rPr>
          <w:b/>
          <w:bCs/>
          <w:sz w:val="24"/>
        </w:rPr>
        <w:t>1</w:t>
      </w:r>
      <w:r w:rsidRPr="00572E1B">
        <w:rPr>
          <w:b/>
          <w:bCs/>
          <w:sz w:val="24"/>
        </w:rPr>
        <w:t xml:space="preserve"> </w:t>
      </w:r>
      <w:r w:rsidR="00D97C57" w:rsidRPr="008D3FCB">
        <w:rPr>
          <w:sz w:val="24"/>
          <w:szCs w:val="24"/>
        </w:rPr>
        <w:t>Να γράψετε τους αριθμούς 1, 2, 3</w:t>
      </w:r>
      <w:r w:rsidR="00D97C57">
        <w:rPr>
          <w:sz w:val="24"/>
          <w:szCs w:val="24"/>
        </w:rPr>
        <w:t>, 4</w:t>
      </w:r>
      <w:r w:rsidR="00D97C57" w:rsidRPr="008D3FCB">
        <w:rPr>
          <w:sz w:val="24"/>
          <w:szCs w:val="24"/>
        </w:rPr>
        <w:t xml:space="preserve"> από τη στήλη Α και δίπλα ένα από τα γράμματα α, β, γ, δ της στήλης Β, που δίνει τη σωστή αντιστοίχιση </w:t>
      </w:r>
      <w:r w:rsidR="00D97C57">
        <w:rPr>
          <w:sz w:val="24"/>
          <w:szCs w:val="24"/>
        </w:rPr>
        <w:t>της εικόνας κύριων εξαρτημάτων που είναι εγκατεστημένα σε δεξαμενή υγραερίου με την κατάλληλη ονομασία</w:t>
      </w:r>
      <w:r w:rsidR="00D97C57" w:rsidRPr="008D3FCB">
        <w:rPr>
          <w:sz w:val="24"/>
          <w:szCs w:val="24"/>
        </w:rPr>
        <w:t xml:space="preserve">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421"/>
      </w:tblGrid>
      <w:tr w:rsidR="001A68A3" w:rsidRPr="00720490" w:rsidTr="007A5809">
        <w:trPr>
          <w:cantSplit/>
          <w:trHeight w:val="227"/>
          <w:jc w:val="center"/>
        </w:trPr>
        <w:tc>
          <w:tcPr>
            <w:tcW w:w="3654" w:type="dxa"/>
          </w:tcPr>
          <w:p w:rsidR="001A68A3" w:rsidRDefault="001A68A3" w:rsidP="00B327A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:rsidR="001A68A3" w:rsidRPr="001279FA" w:rsidRDefault="00D97C57" w:rsidP="00B327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(Εξαρτήματα σε δεξαμενή υγραερίου)</w:t>
            </w:r>
          </w:p>
        </w:tc>
        <w:tc>
          <w:tcPr>
            <w:tcW w:w="4421" w:type="dxa"/>
          </w:tcPr>
          <w:p w:rsidR="001A68A3" w:rsidRDefault="001A68A3" w:rsidP="00B327A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:rsidR="001A68A3" w:rsidRPr="00B50701" w:rsidRDefault="00D97C57" w:rsidP="00B327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A68A3">
              <w:rPr>
                <w:sz w:val="24"/>
                <w:szCs w:val="24"/>
              </w:rPr>
              <w:t>Ονομασία</w:t>
            </w:r>
            <w:r>
              <w:rPr>
                <w:sz w:val="24"/>
                <w:szCs w:val="24"/>
              </w:rPr>
              <w:t>)</w:t>
            </w:r>
          </w:p>
        </w:tc>
      </w:tr>
      <w:tr w:rsidR="001A68A3" w:rsidRPr="00720490" w:rsidTr="007A5809">
        <w:trPr>
          <w:trHeight w:val="1644"/>
          <w:jc w:val="center"/>
        </w:trPr>
        <w:tc>
          <w:tcPr>
            <w:tcW w:w="3654" w:type="dxa"/>
            <w:vAlign w:val="center"/>
          </w:tcPr>
          <w:p w:rsidR="001A68A3" w:rsidRPr="00D97C57" w:rsidRDefault="001A68A3" w:rsidP="00D97C57">
            <w:pPr>
              <w:spacing w:before="240" w:after="120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1A68A3"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="00D97C57">
              <w:rPr>
                <w:rFonts w:ascii="Calibri" w:eastAsia="Calibri" w:hAnsi="Calibri"/>
                <w:b/>
                <w:sz w:val="24"/>
                <w:szCs w:val="24"/>
              </w:rPr>
              <w:t xml:space="preserve">       </w:t>
            </w:r>
            <w:r>
              <w:rPr>
                <w:noProof/>
                <w:lang w:eastAsia="el-GR"/>
              </w:rPr>
              <w:drawing>
                <wp:inline distT="0" distB="0" distL="0" distR="0">
                  <wp:extent cx="1285875" cy="1963566"/>
                  <wp:effectExtent l="0" t="0" r="0" b="0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ανακουφιστική_βαλβίδα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58" cy="1991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vAlign w:val="center"/>
          </w:tcPr>
          <w:p w:rsidR="001A68A3" w:rsidRPr="00BD697F" w:rsidRDefault="001A68A3" w:rsidP="007A5809">
            <w:pPr>
              <w:tabs>
                <w:tab w:val="left" w:pos="8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7A5809">
              <w:rPr>
                <w:rFonts w:ascii="Calibri" w:eastAsia="Calibri" w:hAnsi="Calibri"/>
                <w:bCs/>
                <w:sz w:val="24"/>
                <w:szCs w:val="24"/>
              </w:rPr>
              <w:t>Τυπική βαλβίδα πλήρωσης δεξαμενών</w:t>
            </w:r>
          </w:p>
        </w:tc>
      </w:tr>
      <w:tr w:rsidR="001A68A3" w:rsidRPr="00720490" w:rsidTr="007A5809">
        <w:trPr>
          <w:trHeight w:val="1644"/>
          <w:jc w:val="center"/>
        </w:trPr>
        <w:tc>
          <w:tcPr>
            <w:tcW w:w="3654" w:type="dxa"/>
          </w:tcPr>
          <w:p w:rsidR="001A68A3" w:rsidRPr="00720490" w:rsidRDefault="001A68A3" w:rsidP="00D97C57">
            <w:pPr>
              <w:spacing w:before="240" w:after="120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D97C57">
              <w:rPr>
                <w:rFonts w:ascii="Calibri" w:eastAsia="Calibri" w:hAnsi="Calibri"/>
                <w:bCs/>
                <w:sz w:val="24"/>
                <w:szCs w:val="24"/>
              </w:rPr>
              <w:t xml:space="preserve">       </w:t>
            </w: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285875" cy="1769129"/>
                  <wp:effectExtent l="0" t="0" r="0" b="254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βαλβίδα_πλήρωσης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82" cy="180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vAlign w:val="center"/>
          </w:tcPr>
          <w:p w:rsidR="001A68A3" w:rsidRPr="00720490" w:rsidRDefault="001A68A3" w:rsidP="00B327AC">
            <w:pPr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="007A5809">
              <w:rPr>
                <w:rFonts w:ascii="Calibri" w:eastAsia="Calibri" w:hAnsi="Calibri"/>
                <w:bCs/>
                <w:sz w:val="24"/>
                <w:szCs w:val="24"/>
              </w:rPr>
              <w:t>Τυπική βάνα λήψης υγρής φάσης</w:t>
            </w:r>
          </w:p>
        </w:tc>
      </w:tr>
      <w:tr w:rsidR="001A68A3" w:rsidRPr="00720490" w:rsidTr="007A5809">
        <w:trPr>
          <w:trHeight w:val="1644"/>
          <w:jc w:val="center"/>
        </w:trPr>
        <w:tc>
          <w:tcPr>
            <w:tcW w:w="3654" w:type="dxa"/>
          </w:tcPr>
          <w:p w:rsidR="001A68A3" w:rsidRPr="00720490" w:rsidRDefault="001A68A3" w:rsidP="00D97C57">
            <w:pPr>
              <w:spacing w:before="240" w:after="120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="00D97C57">
              <w:rPr>
                <w:rFonts w:ascii="Calibri" w:eastAsia="Calibri" w:hAnsi="Calibri"/>
                <w:b/>
                <w:sz w:val="24"/>
                <w:szCs w:val="24"/>
              </w:rPr>
              <w:t xml:space="preserve">           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79356" cy="2124075"/>
                  <wp:effectExtent l="0" t="0" r="6985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βάνα_λήψης_υγρης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063" cy="21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vAlign w:val="center"/>
          </w:tcPr>
          <w:p w:rsidR="001A68A3" w:rsidRPr="00B9509F" w:rsidRDefault="001A68A3" w:rsidP="007A5809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γ.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 w:rsidR="007A5809">
              <w:rPr>
                <w:rFonts w:ascii="Calibri" w:eastAsia="Calibri" w:hAnsi="Calibri"/>
                <w:bCs/>
                <w:sz w:val="24"/>
                <w:szCs w:val="24"/>
              </w:rPr>
              <w:t>Τυπική ειδική βαλβίδα για την υποδοχή (βίδωμα) της βάνας υγρής φάσης</w:t>
            </w:r>
          </w:p>
        </w:tc>
      </w:tr>
      <w:tr w:rsidR="001A68A3" w:rsidRPr="00720490" w:rsidTr="007A5809">
        <w:trPr>
          <w:trHeight w:val="1644"/>
          <w:jc w:val="center"/>
        </w:trPr>
        <w:tc>
          <w:tcPr>
            <w:tcW w:w="3654" w:type="dxa"/>
          </w:tcPr>
          <w:p w:rsidR="001A68A3" w:rsidRPr="001A68A3" w:rsidRDefault="001A68A3" w:rsidP="00D97C57">
            <w:pPr>
              <w:spacing w:before="240" w:after="120"/>
              <w:rPr>
                <w:b/>
                <w:sz w:val="24"/>
                <w:szCs w:val="24"/>
              </w:rPr>
            </w:pPr>
            <w:r w:rsidRPr="001A68A3">
              <w:rPr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3075" cy="1731297"/>
                  <wp:effectExtent l="0" t="0" r="0" b="254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ειδική_βαλβίδα_υποδοχής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514" cy="186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vAlign w:val="center"/>
          </w:tcPr>
          <w:p w:rsidR="001A68A3" w:rsidRPr="005D4039" w:rsidRDefault="001A68A3" w:rsidP="007A5809">
            <w:pPr>
              <w:rPr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="007A5809">
              <w:rPr>
                <w:rFonts w:ascii="Calibri" w:eastAsia="Calibri" w:hAnsi="Calibri"/>
                <w:bCs/>
                <w:sz w:val="24"/>
                <w:szCs w:val="24"/>
              </w:rPr>
              <w:t>Ανακουφιστική βαλβίδα</w:t>
            </w:r>
          </w:p>
        </w:tc>
      </w:tr>
    </w:tbl>
    <w:p w:rsidR="004946EA" w:rsidRPr="00D97C57" w:rsidRDefault="007361EE" w:rsidP="00D97C57">
      <w:pPr>
        <w:spacing w:after="0" w:line="360" w:lineRule="auto"/>
        <w:jc w:val="right"/>
      </w:pPr>
      <w:r>
        <w:rPr>
          <w:sz w:val="24"/>
        </w:rPr>
        <w:t xml:space="preserve">                           </w:t>
      </w:r>
      <w:r w:rsidR="005B5C07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5B5C07"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="005B5C07"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D97C57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1C5BFF" w:rsidRDefault="001C5BFF" w:rsidP="000275DF">
      <w:pPr>
        <w:spacing w:after="0" w:line="360" w:lineRule="auto"/>
        <w:jc w:val="both"/>
        <w:rPr>
          <w:b/>
          <w:bCs/>
          <w:sz w:val="24"/>
        </w:rPr>
      </w:pPr>
    </w:p>
    <w:p w:rsidR="007A5809" w:rsidRPr="007A5809" w:rsidRDefault="001C5BFF" w:rsidP="007A5809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>
        <w:rPr>
          <w:b/>
          <w:bCs/>
          <w:sz w:val="24"/>
        </w:rPr>
        <w:t>2</w:t>
      </w:r>
      <w:r w:rsidR="007A5809">
        <w:rPr>
          <w:b/>
          <w:bCs/>
          <w:sz w:val="24"/>
        </w:rPr>
        <w:t xml:space="preserve"> </w:t>
      </w:r>
      <w:r w:rsidR="007A5809" w:rsidRPr="007A5809">
        <w:rPr>
          <w:sz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="007A5809" w:rsidRPr="007A5809">
        <w:rPr>
          <w:bCs/>
          <w:sz w:val="24"/>
        </w:rPr>
        <w:t>Σωστό</w:t>
      </w:r>
      <w:r w:rsidR="007A5809" w:rsidRPr="007A5809">
        <w:rPr>
          <w:sz w:val="24"/>
        </w:rPr>
        <w:t xml:space="preserve">, αν η πρόταση είναι σωστή ή τη λέξη </w:t>
      </w:r>
      <w:r w:rsidR="007A5809" w:rsidRPr="007A5809">
        <w:rPr>
          <w:bCs/>
          <w:sz w:val="24"/>
        </w:rPr>
        <w:t>Λάθος</w:t>
      </w:r>
      <w:r w:rsidR="007A5809" w:rsidRPr="007A5809">
        <w:rPr>
          <w:sz w:val="24"/>
        </w:rPr>
        <w:t>, αν η πρόταση είναι λανθασμένη.</w:t>
      </w:r>
    </w:p>
    <w:p w:rsidR="007A5809" w:rsidRPr="007A5809" w:rsidRDefault="007A5809" w:rsidP="007A580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7A5809">
        <w:rPr>
          <w:rFonts w:cstheme="minorHAnsi"/>
          <w:b/>
          <w:sz w:val="24"/>
        </w:rPr>
        <w:t>α.</w:t>
      </w:r>
      <w:r w:rsidRPr="007A5809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Η υπόγεια τοποθετημένη κεντρική αποφρακτική βαλβίδα, σε σωλήνωση αερίου που εισέρχεται σε κτίριο, μπορεί να είναι χειροκίνητη ή τηλεχειριζόμενη.</w:t>
      </w:r>
    </w:p>
    <w:p w:rsidR="007A5809" w:rsidRPr="007A5809" w:rsidRDefault="007A5809" w:rsidP="007A580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7A5809">
        <w:rPr>
          <w:rFonts w:cstheme="minorHAnsi"/>
          <w:b/>
          <w:sz w:val="24"/>
        </w:rPr>
        <w:t>β.</w:t>
      </w:r>
      <w:r w:rsidRPr="007A5809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Η τοποθέτηση της αποφρακτικής βαλβίδας ασφαλείας </w:t>
      </w:r>
      <w:r w:rsidR="00473132">
        <w:rPr>
          <w:rFonts w:cstheme="minorHAnsi"/>
          <w:sz w:val="24"/>
        </w:rPr>
        <w:t>πρέπει να γίνεται ακριβώς πριν από τον ρυθμιστή πίεσης και τον επιτηρητή – ρυθμιστή, εφόσον αυτός είναι εγκατεστημένος.</w:t>
      </w:r>
    </w:p>
    <w:p w:rsidR="007A5809" w:rsidRPr="007A5809" w:rsidRDefault="007A5809" w:rsidP="007A580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7A5809">
        <w:rPr>
          <w:rFonts w:cstheme="minorHAnsi"/>
          <w:b/>
          <w:sz w:val="24"/>
        </w:rPr>
        <w:t xml:space="preserve">γ. </w:t>
      </w:r>
      <w:r w:rsidR="00473132">
        <w:rPr>
          <w:rFonts w:cstheme="minorHAnsi"/>
          <w:sz w:val="24"/>
        </w:rPr>
        <w:t>Κάθε σωλήνωση αερίου, που εισέρχεται σε κτίριο, είναι αναγκαίο να διαθέτει μία κεντρική αποφρακτική βαλβίδα, της οποίας ο χειρισμός πρέπει να γίνεται από την εσωτερική πλευρά του κτιρίου</w:t>
      </w:r>
      <w:r w:rsidRPr="007A5809">
        <w:rPr>
          <w:rFonts w:cstheme="minorHAnsi"/>
          <w:sz w:val="24"/>
        </w:rPr>
        <w:t>.</w:t>
      </w:r>
    </w:p>
    <w:p w:rsidR="000275DF" w:rsidRPr="007A5809" w:rsidRDefault="000275DF" w:rsidP="000275DF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0275DF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7A5809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>9</w:t>
      </w:r>
    </w:p>
    <w:p w:rsidR="000275DF" w:rsidRDefault="000275DF" w:rsidP="001C5BFF">
      <w:pPr>
        <w:spacing w:after="0" w:line="360" w:lineRule="auto"/>
        <w:jc w:val="both"/>
        <w:rPr>
          <w:sz w:val="24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A68A3" w:rsidRDefault="001A68A3" w:rsidP="0077537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C5BFF" w:rsidRPr="001C5BFF" w:rsidRDefault="001C5BFF" w:rsidP="001C5BFF">
      <w:pPr>
        <w:rPr>
          <w:rFonts w:cstheme="minorHAnsi"/>
          <w:b/>
          <w:bCs/>
          <w:color w:val="000000"/>
          <w:sz w:val="24"/>
          <w:szCs w:val="24"/>
        </w:rPr>
      </w:pPr>
      <w:bookmarkStart w:id="1" w:name="_GoBack"/>
      <w:bookmarkEnd w:id="1"/>
    </w:p>
    <w:sectPr w:rsidR="001C5BFF" w:rsidRPr="001C5BFF" w:rsidSect="001C5B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6444B"/>
    <w:multiLevelType w:val="hybridMultilevel"/>
    <w:tmpl w:val="77F0D3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A0472"/>
    <w:multiLevelType w:val="hybridMultilevel"/>
    <w:tmpl w:val="4CFCED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D"/>
    <w:rsid w:val="000275DF"/>
    <w:rsid w:val="00027639"/>
    <w:rsid w:val="00045CC4"/>
    <w:rsid w:val="001A090E"/>
    <w:rsid w:val="001A68A3"/>
    <w:rsid w:val="001C5BFF"/>
    <w:rsid w:val="0036043D"/>
    <w:rsid w:val="00473132"/>
    <w:rsid w:val="00475E37"/>
    <w:rsid w:val="004946EA"/>
    <w:rsid w:val="005B5C07"/>
    <w:rsid w:val="006A1787"/>
    <w:rsid w:val="007361EE"/>
    <w:rsid w:val="00757A16"/>
    <w:rsid w:val="00775379"/>
    <w:rsid w:val="007A5809"/>
    <w:rsid w:val="00860AB8"/>
    <w:rsid w:val="008A0E42"/>
    <w:rsid w:val="008F178C"/>
    <w:rsid w:val="00946526"/>
    <w:rsid w:val="00A17623"/>
    <w:rsid w:val="00A366AC"/>
    <w:rsid w:val="00AC619D"/>
    <w:rsid w:val="00AD1285"/>
    <w:rsid w:val="00B717EC"/>
    <w:rsid w:val="00BD3DF2"/>
    <w:rsid w:val="00CC469B"/>
    <w:rsid w:val="00CD25CB"/>
    <w:rsid w:val="00D75454"/>
    <w:rsid w:val="00D97C57"/>
    <w:rsid w:val="00E54BCA"/>
    <w:rsid w:val="00E57345"/>
    <w:rsid w:val="00E86139"/>
    <w:rsid w:val="00EC7631"/>
    <w:rsid w:val="00F01EE3"/>
    <w:rsid w:val="00F05EDB"/>
    <w:rsid w:val="00FB3B23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4539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2022-11-02T14:45:00Z</dcterms:created>
  <dcterms:modified xsi:type="dcterms:W3CDTF">2023-01-12T16:48:00Z</dcterms:modified>
</cp:coreProperties>
</file>