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0A876" w14:textId="77777777" w:rsidR="00D53418" w:rsidRDefault="006529CE" w:rsidP="00D53418">
      <w:pPr>
        <w:pStyle w:val="Default"/>
        <w:rPr>
          <w:b/>
          <w:bCs/>
        </w:rPr>
      </w:pPr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14:paraId="08FBA4A4" w14:textId="77777777" w:rsidR="00DA7817" w:rsidRPr="0017141C" w:rsidRDefault="00DA7817" w:rsidP="00D53418">
      <w:pPr>
        <w:pStyle w:val="Default"/>
      </w:pPr>
    </w:p>
    <w:p w14:paraId="38E7DF1A" w14:textId="77777777" w:rsidR="00BE76F5" w:rsidRPr="0063209A" w:rsidRDefault="005F0BA9" w:rsidP="00954F68">
      <w:pPr>
        <w:pStyle w:val="Default"/>
        <w:numPr>
          <w:ilvl w:val="1"/>
          <w:numId w:val="16"/>
        </w:numPr>
        <w:spacing w:line="360" w:lineRule="auto"/>
        <w:jc w:val="both"/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14:paraId="3266B2C6" w14:textId="77777777" w:rsidR="0063209A" w:rsidRPr="00102149" w:rsidRDefault="0063209A" w:rsidP="0010214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  <w:color w:val="000000"/>
        </w:rPr>
        <w:t>Ο εργοταξιάρχης</w:t>
      </w:r>
      <w:r w:rsidR="00102149" w:rsidRPr="00102149">
        <w:rPr>
          <w:rFonts w:asciiTheme="minorHAnsi" w:hAnsiTheme="minorHAnsi" w:cstheme="minorHAnsi"/>
          <w:color w:val="000000"/>
        </w:rPr>
        <w:t xml:space="preserve"> </w:t>
      </w:r>
      <w:r w:rsidRPr="00102149">
        <w:rPr>
          <w:rFonts w:asciiTheme="minorHAnsi" w:hAnsiTheme="minorHAnsi" w:cstheme="minorHAnsi"/>
          <w:color w:val="000000"/>
        </w:rPr>
        <w:t xml:space="preserve"> μπορεί:</w:t>
      </w:r>
    </w:p>
    <w:p w14:paraId="28E536F7" w14:textId="77777777" w:rsidR="0063209A" w:rsidRPr="00102149" w:rsidRDefault="0063209A" w:rsidP="00102149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  <w:color w:val="000000"/>
        </w:rPr>
        <w:t>να προσλαμβάνει και απολύει προσωπικό. Για τα ανώτερα ή τα πλέον έμπιστα στελέχη συνήθως απαιτείται και η σύμφωνη γνώμη του εργολάβου</w:t>
      </w:r>
      <w:r w:rsidR="00102149">
        <w:rPr>
          <w:rFonts w:asciiTheme="minorHAnsi" w:hAnsiTheme="minorHAnsi" w:cstheme="minorHAnsi"/>
          <w:color w:val="000000"/>
        </w:rPr>
        <w:t>.</w:t>
      </w:r>
    </w:p>
    <w:p w14:paraId="7C7A5DD2" w14:textId="77777777" w:rsidR="0063209A" w:rsidRPr="00102149" w:rsidRDefault="0063209A" w:rsidP="00102149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  <w:color w:val="000000"/>
        </w:rPr>
        <w:t> να μισθώνει μηχανήματα και εξοπλισμό για το εργοτάξιο</w:t>
      </w:r>
      <w:r w:rsidR="00102149">
        <w:rPr>
          <w:rFonts w:asciiTheme="minorHAnsi" w:hAnsiTheme="minorHAnsi" w:cstheme="minorHAnsi"/>
          <w:color w:val="000000"/>
        </w:rPr>
        <w:t>.</w:t>
      </w:r>
    </w:p>
    <w:p w14:paraId="7D6E350D" w14:textId="77777777" w:rsidR="0063209A" w:rsidRPr="00102149" w:rsidRDefault="0063209A" w:rsidP="00102149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  <w:color w:val="000000"/>
        </w:rPr>
        <w:t> να συμφωνεί με υπεργολάβους την εκτέλεση μέρους του έργου σύμφωνα με τις γενικές οδηγίες που έχει λάβει από τα κεντρικά γραφεία</w:t>
      </w:r>
      <w:r w:rsidR="00102149">
        <w:rPr>
          <w:rFonts w:asciiTheme="minorHAnsi" w:hAnsiTheme="minorHAnsi" w:cstheme="minorHAnsi"/>
          <w:color w:val="000000"/>
        </w:rPr>
        <w:t>.</w:t>
      </w:r>
    </w:p>
    <w:p w14:paraId="07F625FE" w14:textId="77777777" w:rsidR="0063209A" w:rsidRPr="00102149" w:rsidRDefault="0063209A" w:rsidP="00102149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  <w:color w:val="000000"/>
        </w:rPr>
        <w:t> να αγοράζει υλικά και να συμφωνεί πρόγραμμα παραδόσεων με τους διάφορους προμηθευτές</w:t>
      </w:r>
      <w:r w:rsidR="00102149">
        <w:rPr>
          <w:rFonts w:asciiTheme="minorHAnsi" w:hAnsiTheme="minorHAnsi" w:cstheme="minorHAnsi"/>
          <w:color w:val="000000"/>
        </w:rPr>
        <w:t>.</w:t>
      </w:r>
    </w:p>
    <w:p w14:paraId="091C34E7" w14:textId="77777777" w:rsidR="00837E33" w:rsidRPr="00102149" w:rsidRDefault="00837E33" w:rsidP="00102149">
      <w:pPr>
        <w:pStyle w:val="Default"/>
        <w:spacing w:line="360" w:lineRule="auto"/>
        <w:ind w:left="360"/>
        <w:jc w:val="both"/>
      </w:pPr>
    </w:p>
    <w:p w14:paraId="1A263B2A" w14:textId="77777777" w:rsidR="00146D91" w:rsidRPr="00102149" w:rsidRDefault="00A2465E" w:rsidP="00102149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102149">
        <w:rPr>
          <w:rFonts w:asciiTheme="minorHAnsi" w:hAnsiTheme="minorHAnsi" w:cstheme="minorHAnsi"/>
          <w:b/>
          <w:bCs/>
        </w:rPr>
        <w:t xml:space="preserve">2.2 </w:t>
      </w:r>
      <w:r w:rsidR="00B92CDB" w:rsidRPr="00102149">
        <w:rPr>
          <w:rFonts w:asciiTheme="minorHAnsi" w:hAnsiTheme="minorHAnsi" w:cstheme="minorHAnsi"/>
          <w:b/>
        </w:rPr>
        <w:t xml:space="preserve"> </w:t>
      </w:r>
    </w:p>
    <w:p w14:paraId="47B88B68" w14:textId="77777777" w:rsidR="0063209A" w:rsidRPr="00102149" w:rsidRDefault="0063209A" w:rsidP="0010214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</w:rPr>
        <w:t>Τα κυριότερα καθήκοντά του επιβλέποντα περιλαμβάνουν:</w:t>
      </w:r>
    </w:p>
    <w:p w14:paraId="0DC8E3C2" w14:textId="77777777" w:rsidR="0063209A" w:rsidRPr="00102149" w:rsidRDefault="0063209A" w:rsidP="00102149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</w:rPr>
        <w:t>τον έλεγχο του καθημερινού προγράμματος εργασίας</w:t>
      </w:r>
      <w:r w:rsidR="00102149">
        <w:rPr>
          <w:rFonts w:asciiTheme="minorHAnsi" w:hAnsiTheme="minorHAnsi" w:cstheme="minorHAnsi"/>
        </w:rPr>
        <w:t>.</w:t>
      </w:r>
    </w:p>
    <w:p w14:paraId="6ED64E2F" w14:textId="77777777" w:rsidR="0063209A" w:rsidRPr="00102149" w:rsidRDefault="0063209A" w:rsidP="00102149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</w:rPr>
        <w:t>τον έλεγχο των υλικών που χρησιμοποιούνται για να πιστοποιήσει ό</w:t>
      </w:r>
      <w:r w:rsidR="00102149">
        <w:rPr>
          <w:rFonts w:asciiTheme="minorHAnsi" w:hAnsiTheme="minorHAnsi" w:cstheme="minorHAnsi"/>
        </w:rPr>
        <w:t>τι ικανοποιούν τις προδιαγραφές.</w:t>
      </w:r>
    </w:p>
    <w:p w14:paraId="2E825092" w14:textId="77777777" w:rsidR="0063209A" w:rsidRPr="00102149" w:rsidRDefault="0063209A" w:rsidP="00102149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</w:rPr>
        <w:t>την παρακολούθηση και τον έλεγχο της επάρκειας του χρησιμοποιούμενου προσωπικού</w:t>
      </w:r>
      <w:r w:rsidR="00102149">
        <w:rPr>
          <w:rFonts w:asciiTheme="minorHAnsi" w:hAnsiTheme="minorHAnsi" w:cstheme="minorHAnsi"/>
        </w:rPr>
        <w:t>.</w:t>
      </w:r>
      <w:r w:rsidRPr="00102149">
        <w:rPr>
          <w:rFonts w:asciiTheme="minorHAnsi" w:hAnsiTheme="minorHAnsi" w:cstheme="minorHAnsi"/>
        </w:rPr>
        <w:t xml:space="preserve"> </w:t>
      </w:r>
    </w:p>
    <w:p w14:paraId="5859AF4E" w14:textId="77777777" w:rsidR="0063209A" w:rsidRPr="00102149" w:rsidRDefault="00D032B6" w:rsidP="00102149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</w:rPr>
        <w:t>τ</w:t>
      </w:r>
      <w:r w:rsidR="0063209A" w:rsidRPr="00102149">
        <w:rPr>
          <w:rFonts w:asciiTheme="minorHAnsi" w:hAnsiTheme="minorHAnsi" w:cstheme="minorHAnsi"/>
        </w:rPr>
        <w:t xml:space="preserve">η διαπίστωση των κακοτεχνιών και την παροχή οδηγιών για την αποκατάσταση </w:t>
      </w:r>
      <w:r w:rsidR="00102149">
        <w:rPr>
          <w:rFonts w:asciiTheme="minorHAnsi" w:hAnsiTheme="minorHAnsi" w:cstheme="minorHAnsi"/>
        </w:rPr>
        <w:t>τους.</w:t>
      </w:r>
    </w:p>
    <w:p w14:paraId="03A71B02" w14:textId="77777777" w:rsidR="0063209A" w:rsidRPr="00102149" w:rsidRDefault="0063209A" w:rsidP="00102149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</w:rPr>
        <w:t>τον έλεγχο της θέσης και των υψομέτρων της κατασκευής έτσι ώστε αυτή να ανταπο</w:t>
      </w:r>
      <w:r w:rsidR="00D032B6" w:rsidRPr="00102149">
        <w:rPr>
          <w:rFonts w:asciiTheme="minorHAnsi" w:hAnsiTheme="minorHAnsi" w:cstheme="minorHAnsi"/>
        </w:rPr>
        <w:t>κρίνεται στα τελικά σχέδια της μ</w:t>
      </w:r>
      <w:r w:rsidRPr="00102149">
        <w:rPr>
          <w:rFonts w:asciiTheme="minorHAnsi" w:hAnsiTheme="minorHAnsi" w:cstheme="minorHAnsi"/>
        </w:rPr>
        <w:t>ελέτης του έργου</w:t>
      </w:r>
      <w:r w:rsidR="00102149">
        <w:rPr>
          <w:rFonts w:asciiTheme="minorHAnsi" w:hAnsiTheme="minorHAnsi" w:cstheme="minorHAnsi"/>
        </w:rPr>
        <w:t>.</w:t>
      </w:r>
    </w:p>
    <w:p w14:paraId="3CC3BCC5" w14:textId="77777777" w:rsidR="00102149" w:rsidRDefault="0063209A" w:rsidP="00102149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</w:rPr>
        <w:t>την έγκριση των μετρήσεων των εργασιών του έργου</w:t>
      </w:r>
    </w:p>
    <w:p w14:paraId="3C2DAF61" w14:textId="77777777" w:rsidR="0063209A" w:rsidRPr="00102149" w:rsidRDefault="0063209A" w:rsidP="00102149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</w:rPr>
        <w:t xml:space="preserve"> τ</w:t>
      </w:r>
      <w:r w:rsidR="00102149">
        <w:rPr>
          <w:rFonts w:asciiTheme="minorHAnsi" w:hAnsiTheme="minorHAnsi" w:cstheme="minorHAnsi"/>
        </w:rPr>
        <w:t>ον έλεγχο των στοιχείων της κατα</w:t>
      </w:r>
      <w:r w:rsidRPr="00102149">
        <w:rPr>
          <w:rFonts w:asciiTheme="minorHAnsi" w:hAnsiTheme="minorHAnsi" w:cstheme="minorHAnsi"/>
        </w:rPr>
        <w:t>σκευής ώστε να διαπιστώνει ότι είναι απαλλαγμένο από ελαττώματα</w:t>
      </w:r>
      <w:r w:rsidR="00102149">
        <w:rPr>
          <w:rFonts w:asciiTheme="minorHAnsi" w:hAnsiTheme="minorHAnsi" w:cstheme="minorHAnsi"/>
        </w:rPr>
        <w:t>.</w:t>
      </w:r>
    </w:p>
    <w:p w14:paraId="3FADDF99" w14:textId="77777777" w:rsidR="0063209A" w:rsidRPr="00102149" w:rsidRDefault="0063209A" w:rsidP="00102149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</w:rPr>
        <w:t>την καταγραφή τυχόν α</w:t>
      </w:r>
      <w:r w:rsidR="00102149">
        <w:rPr>
          <w:rFonts w:asciiTheme="minorHAnsi" w:hAnsiTheme="minorHAnsi" w:cstheme="minorHAnsi"/>
        </w:rPr>
        <w:t>ντιρρήσεων του εργολάβου</w:t>
      </w:r>
      <w:r w:rsidRPr="00102149">
        <w:rPr>
          <w:rFonts w:asciiTheme="minorHAnsi" w:hAnsiTheme="minorHAnsi" w:cstheme="minorHAnsi"/>
        </w:rPr>
        <w:t xml:space="preserve"> και την εισήγηση λύσεων</w:t>
      </w:r>
    </w:p>
    <w:p w14:paraId="0C67D5BD" w14:textId="77777777" w:rsidR="00B43C6F" w:rsidRDefault="0063209A" w:rsidP="00102149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102149">
        <w:rPr>
          <w:rFonts w:asciiTheme="minorHAnsi" w:hAnsiTheme="minorHAnsi" w:cstheme="minorHAnsi"/>
        </w:rPr>
        <w:t>την ενημέρωση του εργοδότη</w:t>
      </w:r>
      <w:r w:rsidR="00102149">
        <w:rPr>
          <w:rFonts w:asciiTheme="minorHAnsi" w:hAnsiTheme="minorHAnsi" w:cstheme="minorHAnsi"/>
        </w:rPr>
        <w:t>.</w:t>
      </w:r>
    </w:p>
    <w:p w14:paraId="067F6F62" w14:textId="1345E733" w:rsidR="00102149" w:rsidRPr="00102149" w:rsidRDefault="00102149" w:rsidP="00102149">
      <w:pPr>
        <w:pStyle w:val="Default"/>
        <w:spacing w:line="360" w:lineRule="auto"/>
        <w:jc w:val="both"/>
        <w:rPr>
          <w:rFonts w:asciiTheme="minorHAnsi" w:hAnsiTheme="minorHAnsi" w:cstheme="minorHAnsi"/>
          <w:color w:val="00B050"/>
        </w:rPr>
      </w:pPr>
      <w:r w:rsidRPr="00102149">
        <w:rPr>
          <w:rFonts w:asciiTheme="minorHAnsi" w:hAnsiTheme="minorHAnsi" w:cstheme="minorHAnsi"/>
          <w:color w:val="00B050"/>
        </w:rPr>
        <w:t>Στην απάντηση θα αναφέρετ</w:t>
      </w:r>
      <w:r w:rsidR="002A0712">
        <w:rPr>
          <w:rFonts w:asciiTheme="minorHAnsi" w:hAnsiTheme="minorHAnsi" w:cstheme="minorHAnsi"/>
          <w:color w:val="00B050"/>
        </w:rPr>
        <w:t>ε</w:t>
      </w:r>
      <w:r w:rsidRPr="00102149">
        <w:rPr>
          <w:rFonts w:asciiTheme="minorHAnsi" w:hAnsiTheme="minorHAnsi" w:cstheme="minorHAnsi"/>
          <w:color w:val="00B050"/>
        </w:rPr>
        <w:t xml:space="preserve"> τέσσερα καθήκοντα του επιβλέποντα</w:t>
      </w:r>
      <w:r w:rsidR="00354DBB">
        <w:rPr>
          <w:rFonts w:asciiTheme="minorHAnsi" w:hAnsiTheme="minorHAnsi" w:cstheme="minorHAnsi"/>
          <w:color w:val="00B050"/>
        </w:rPr>
        <w:t xml:space="preserve"> μηχανικού</w:t>
      </w:r>
      <w:r w:rsidRPr="00102149">
        <w:rPr>
          <w:rFonts w:asciiTheme="minorHAnsi" w:hAnsiTheme="minorHAnsi" w:cstheme="minorHAnsi"/>
          <w:color w:val="00B050"/>
        </w:rPr>
        <w:t>.</w:t>
      </w:r>
    </w:p>
    <w:p w14:paraId="61E0AD29" w14:textId="77777777" w:rsidR="00D032B6" w:rsidRPr="00102149" w:rsidRDefault="00D032B6" w:rsidP="0010214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sectPr w:rsidR="00D032B6" w:rsidRPr="00102149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iddenHorzOCR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6" w15:restartNumberingAfterBreak="0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8" w15:restartNumberingAfterBreak="0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D62950"/>
    <w:multiLevelType w:val="multilevel"/>
    <w:tmpl w:val="9848A1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2" w15:restartNumberingAfterBreak="0">
    <w:nsid w:val="7ED33CB9"/>
    <w:multiLevelType w:val="multilevel"/>
    <w:tmpl w:val="9848A1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14"/>
  </w:num>
  <w:num w:numId="11">
    <w:abstractNumId w:val="20"/>
  </w:num>
  <w:num w:numId="12">
    <w:abstractNumId w:val="13"/>
  </w:num>
  <w:num w:numId="13">
    <w:abstractNumId w:val="18"/>
  </w:num>
  <w:num w:numId="14">
    <w:abstractNumId w:val="12"/>
  </w:num>
  <w:num w:numId="15">
    <w:abstractNumId w:val="6"/>
  </w:num>
  <w:num w:numId="16">
    <w:abstractNumId w:val="17"/>
  </w:num>
  <w:num w:numId="17">
    <w:abstractNumId w:val="10"/>
  </w:num>
  <w:num w:numId="18">
    <w:abstractNumId w:val="16"/>
  </w:num>
  <w:num w:numId="19">
    <w:abstractNumId w:val="19"/>
  </w:num>
  <w:num w:numId="20">
    <w:abstractNumId w:val="4"/>
  </w:num>
  <w:num w:numId="21">
    <w:abstractNumId w:val="15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14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196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0712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DBB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779EF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09A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15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5D75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2CAC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2B6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10D97"/>
  <w15:docId w15:val="{09DD10D1-3549-6547-ADB7-12425FEF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155"/>
  </w:style>
  <w:style w:type="paragraph" w:styleId="Heading2">
    <w:name w:val="heading 2"/>
    <w:basedOn w:val="Normal"/>
    <w:link w:val="Heading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DefaultParagraphFont"/>
    <w:rsid w:val="00352B28"/>
  </w:style>
  <w:style w:type="character" w:customStyle="1" w:styleId="Heading2Char">
    <w:name w:val="Heading 2 Char"/>
    <w:basedOn w:val="DefaultParagraphFont"/>
    <w:link w:val="Heading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0272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DefaultParagraphFont"/>
    <w:rsid w:val="00027220"/>
  </w:style>
  <w:style w:type="paragraph" w:customStyle="1" w:styleId="postmetadata">
    <w:name w:val="postmetadata"/>
    <w:basedOn w:val="Normal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DefaultParagraphFont"/>
    <w:rsid w:val="00027220"/>
  </w:style>
  <w:style w:type="character" w:customStyle="1" w:styleId="catr">
    <w:name w:val="catr"/>
    <w:basedOn w:val="DefaultParagraphFont"/>
    <w:rsid w:val="00027220"/>
  </w:style>
  <w:style w:type="paragraph" w:styleId="ListParagraph">
    <w:name w:val="List Paragraph"/>
    <w:basedOn w:val="Normal"/>
    <w:uiPriority w:val="34"/>
    <w:qFormat/>
    <w:rsid w:val="00FC1746"/>
    <w:pPr>
      <w:ind w:left="720"/>
      <w:contextualSpacing/>
    </w:pPr>
  </w:style>
  <w:style w:type="table" w:styleId="TableGrid">
    <w:name w:val="Table Grid"/>
    <w:basedOn w:val="TableNormal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221</Words>
  <Characters>1039</Characters>
  <Application>Microsoft Office Word</Application>
  <DocSecurity>0</DocSecurity>
  <Lines>148</Lines>
  <Paragraphs>74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ΣΤΡΕΠΕΛΙΑΣ ΗΛΙΑΣ</cp:lastModifiedBy>
  <cp:revision>5</cp:revision>
  <cp:lastPrinted>2018-11-09T06:47:00Z</cp:lastPrinted>
  <dcterms:created xsi:type="dcterms:W3CDTF">2022-09-29T15:02:00Z</dcterms:created>
  <dcterms:modified xsi:type="dcterms:W3CDTF">2023-02-14T19:30:00Z</dcterms:modified>
</cp:coreProperties>
</file>