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1D" w:rsidRDefault="0010371D" w:rsidP="0010371D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ΑΡΧΕΣ ΒΙΟΛΟΓΙΚΗΣ ΓΕΩΡΓΙΑΣ</w:t>
      </w:r>
    </w:p>
    <w:p w:rsidR="0010371D" w:rsidRDefault="0010371D" w:rsidP="0010371D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Γ΄ ΤΑΞΗ ΕΝ.Ε.Ε.ΓΥ.-Λ.</w:t>
      </w:r>
    </w:p>
    <w:p w:rsidR="00046BC5" w:rsidRDefault="0010371D" w:rsidP="003764D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10371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="000E794C" w:rsidRPr="000E794C">
        <w:rPr>
          <w:b/>
          <w:sz w:val="24"/>
          <w:szCs w:val="24"/>
        </w:rPr>
        <w:t>ΘΕΜΑ</w:t>
      </w:r>
    </w:p>
    <w:p w:rsidR="000E794C" w:rsidRPr="000E794C" w:rsidRDefault="000E794C" w:rsidP="003764D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2.1</w:t>
      </w:r>
      <w:r w:rsidR="0010371D">
        <w:rPr>
          <w:b/>
          <w:sz w:val="24"/>
          <w:szCs w:val="24"/>
        </w:rPr>
        <w:t>.</w:t>
      </w:r>
      <w:r w:rsidR="00C04A80">
        <w:rPr>
          <w:sz w:val="24"/>
          <w:szCs w:val="24"/>
        </w:rPr>
        <w:t xml:space="preserve"> Τι </w:t>
      </w:r>
      <w:r w:rsidR="0010371D">
        <w:rPr>
          <w:sz w:val="24"/>
          <w:szCs w:val="24"/>
        </w:rPr>
        <w:t>σημαίνει ο</w:t>
      </w:r>
      <w:r w:rsidR="00C04A80">
        <w:rPr>
          <w:sz w:val="24"/>
          <w:szCs w:val="24"/>
        </w:rPr>
        <w:t xml:space="preserve"> όρο</w:t>
      </w:r>
      <w:r w:rsidR="0010371D">
        <w:rPr>
          <w:sz w:val="24"/>
          <w:szCs w:val="24"/>
        </w:rPr>
        <w:t>ς</w:t>
      </w:r>
      <w:r w:rsidR="00C04A8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10371D">
        <w:rPr>
          <w:sz w:val="24"/>
          <w:szCs w:val="24"/>
        </w:rPr>
        <w:t>χ</w:t>
      </w:r>
      <w:r>
        <w:rPr>
          <w:sz w:val="24"/>
          <w:szCs w:val="24"/>
        </w:rPr>
        <w:t>λωρή λίπανση»</w:t>
      </w:r>
      <w:r w:rsidRPr="000E794C">
        <w:rPr>
          <w:sz w:val="24"/>
          <w:szCs w:val="24"/>
        </w:rPr>
        <w:t>;</w:t>
      </w:r>
    </w:p>
    <w:p w:rsidR="000E794C" w:rsidRDefault="000E794C" w:rsidP="003764D3">
      <w:pPr>
        <w:spacing w:after="0" w:line="360" w:lineRule="auto"/>
        <w:jc w:val="right"/>
        <w:rPr>
          <w:b/>
          <w:sz w:val="24"/>
          <w:szCs w:val="24"/>
        </w:rPr>
      </w:pPr>
      <w:r w:rsidRPr="000E794C">
        <w:rPr>
          <w:b/>
          <w:sz w:val="24"/>
          <w:szCs w:val="24"/>
        </w:rPr>
        <w:t>Μονάδες 12</w:t>
      </w:r>
    </w:p>
    <w:p w:rsidR="0010371D" w:rsidRPr="0010371D" w:rsidRDefault="0010371D" w:rsidP="0010371D">
      <w:pPr>
        <w:spacing w:after="0" w:line="360" w:lineRule="auto"/>
        <w:jc w:val="both"/>
        <w:rPr>
          <w:sz w:val="24"/>
          <w:szCs w:val="24"/>
        </w:rPr>
      </w:pPr>
    </w:p>
    <w:p w:rsidR="000E794C" w:rsidRPr="000E794C" w:rsidRDefault="000E794C" w:rsidP="003764D3">
      <w:pPr>
        <w:spacing w:after="0" w:line="360" w:lineRule="auto"/>
        <w:jc w:val="both"/>
        <w:rPr>
          <w:b/>
          <w:sz w:val="24"/>
          <w:szCs w:val="24"/>
        </w:rPr>
      </w:pPr>
      <w:r w:rsidRPr="000E794C">
        <w:rPr>
          <w:b/>
          <w:sz w:val="24"/>
          <w:szCs w:val="24"/>
        </w:rPr>
        <w:t>2.2</w:t>
      </w:r>
      <w:r w:rsidR="0010371D">
        <w:rPr>
          <w:b/>
          <w:sz w:val="24"/>
          <w:szCs w:val="24"/>
        </w:rPr>
        <w:t>.</w:t>
      </w:r>
    </w:p>
    <w:p w:rsidR="000E794C" w:rsidRPr="0010371D" w:rsidRDefault="000E794C" w:rsidP="0010371D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0371D">
        <w:rPr>
          <w:sz w:val="24"/>
          <w:szCs w:val="24"/>
        </w:rPr>
        <w:t>Τι πρέπει να προσέχουμε κατά την εφαρμογή της χλωρής λίπανσης</w:t>
      </w:r>
      <w:r w:rsidR="0010371D">
        <w:rPr>
          <w:sz w:val="24"/>
          <w:szCs w:val="24"/>
        </w:rPr>
        <w:t>;</w:t>
      </w:r>
      <w:r w:rsidRPr="0010371D">
        <w:rPr>
          <w:sz w:val="24"/>
          <w:szCs w:val="24"/>
        </w:rPr>
        <w:t xml:space="preserve"> (μονάδες 7)</w:t>
      </w:r>
    </w:p>
    <w:p w:rsidR="000E794C" w:rsidRPr="0010371D" w:rsidRDefault="000E794C" w:rsidP="0010371D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0371D">
        <w:rPr>
          <w:sz w:val="24"/>
          <w:szCs w:val="24"/>
        </w:rPr>
        <w:t>Να αναφέρε</w:t>
      </w:r>
      <w:r w:rsidR="0010371D">
        <w:rPr>
          <w:sz w:val="24"/>
          <w:szCs w:val="24"/>
        </w:rPr>
        <w:t>ις</w:t>
      </w:r>
      <w:r w:rsidRPr="0010371D">
        <w:rPr>
          <w:sz w:val="24"/>
          <w:szCs w:val="24"/>
        </w:rPr>
        <w:t xml:space="preserve"> δύο (2) φυτά κατάλληλα για</w:t>
      </w:r>
      <w:bookmarkStart w:id="0" w:name="_GoBack"/>
      <w:bookmarkEnd w:id="0"/>
      <w:r w:rsidRPr="0010371D">
        <w:rPr>
          <w:sz w:val="24"/>
          <w:szCs w:val="24"/>
        </w:rPr>
        <w:t xml:space="preserve"> χλωρή λίπανση</w:t>
      </w:r>
      <w:r w:rsidR="0010371D">
        <w:rPr>
          <w:sz w:val="24"/>
          <w:szCs w:val="24"/>
        </w:rPr>
        <w:t>.</w:t>
      </w:r>
      <w:r w:rsidRPr="0010371D">
        <w:rPr>
          <w:sz w:val="24"/>
          <w:szCs w:val="24"/>
        </w:rPr>
        <w:t xml:space="preserve"> (μονάδες 6)</w:t>
      </w:r>
    </w:p>
    <w:p w:rsidR="000E794C" w:rsidRPr="000E794C" w:rsidRDefault="000E794C" w:rsidP="0010371D">
      <w:pPr>
        <w:spacing w:after="0" w:line="360" w:lineRule="auto"/>
        <w:jc w:val="right"/>
        <w:rPr>
          <w:sz w:val="24"/>
          <w:szCs w:val="24"/>
        </w:rPr>
      </w:pPr>
      <w:r w:rsidRPr="000E794C">
        <w:rPr>
          <w:b/>
          <w:sz w:val="24"/>
          <w:szCs w:val="24"/>
        </w:rPr>
        <w:t>Μονάδες 13</w:t>
      </w:r>
    </w:p>
    <w:sectPr w:rsidR="000E794C" w:rsidRPr="000E794C" w:rsidSect="000E794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60BD"/>
    <w:multiLevelType w:val="hybridMultilevel"/>
    <w:tmpl w:val="2ADED87A"/>
    <w:lvl w:ilvl="0" w:tplc="525ADBB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4C"/>
    <w:rsid w:val="00046BC5"/>
    <w:rsid w:val="000E794C"/>
    <w:rsid w:val="0010371D"/>
    <w:rsid w:val="003764D3"/>
    <w:rsid w:val="00C0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2758C5"/>
  <w15:chartTrackingRefBased/>
  <w15:docId w15:val="{F7000914-EB2F-4990-A257-6D5A77A2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φωτης</dc:creator>
  <cp:keywords/>
  <cp:lastModifiedBy>Τίγκα Ευαγγελία</cp:lastModifiedBy>
  <cp:revision>2</cp:revision>
  <dcterms:created xsi:type="dcterms:W3CDTF">2023-05-03T07:15:00Z</dcterms:created>
  <dcterms:modified xsi:type="dcterms:W3CDTF">2023-05-03T07:15:00Z</dcterms:modified>
</cp:coreProperties>
</file>