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A07FDF" w:rsidRDefault="00A07FDF" w:rsidP="00E978BD">
      <w:pPr>
        <w:spacing w:after="0" w:line="360" w:lineRule="auto"/>
        <w:jc w:val="both"/>
        <w:rPr>
          <w:b/>
        </w:rPr>
      </w:pPr>
      <w:r w:rsidRPr="00A07FDF">
        <w:rPr>
          <w:b/>
        </w:rPr>
        <w:t>Ενδεικτικές απαντήσεις</w:t>
      </w:r>
    </w:p>
    <w:p w:rsidR="00A07FDF" w:rsidRPr="00A07FDF" w:rsidRDefault="00A07FDF" w:rsidP="00E978BD">
      <w:pPr>
        <w:spacing w:after="0" w:line="360" w:lineRule="auto"/>
        <w:jc w:val="both"/>
        <w:rPr>
          <w:b/>
          <w:u w:val="single"/>
        </w:rPr>
      </w:pPr>
      <w:r w:rsidRPr="00A07FDF">
        <w:rPr>
          <w:b/>
          <w:u w:val="single"/>
        </w:rPr>
        <w:t>Θέμα 2</w:t>
      </w:r>
      <w:r w:rsidRPr="00A07FDF">
        <w:rPr>
          <w:b/>
          <w:u w:val="single"/>
          <w:vertAlign w:val="superscript"/>
        </w:rPr>
        <w:t>ο</w:t>
      </w:r>
      <w:r w:rsidRPr="00A07FDF">
        <w:rPr>
          <w:b/>
          <w:u w:val="single"/>
        </w:rPr>
        <w:t xml:space="preserve"> </w:t>
      </w:r>
    </w:p>
    <w:p w:rsidR="00A07FDF" w:rsidRDefault="00A07FDF" w:rsidP="00E978BD">
      <w:pPr>
        <w:spacing w:after="0" w:line="360" w:lineRule="auto"/>
        <w:jc w:val="both"/>
      </w:pPr>
      <w:r w:rsidRPr="00A07FDF">
        <w:rPr>
          <w:b/>
        </w:rPr>
        <w:t>2.1</w:t>
      </w:r>
      <w:r>
        <w:t xml:space="preserve">  </w:t>
      </w:r>
      <w:r w:rsidRPr="00A07FDF">
        <w:t>Οι σπουδαιότεροι κλάδοι είναι η Ατομική, η Δημόσια και η Κοινωνική Υγιεινή.</w:t>
      </w:r>
    </w:p>
    <w:p w:rsidR="00E978BD" w:rsidRDefault="00E978BD" w:rsidP="00E978BD">
      <w:pPr>
        <w:spacing w:after="0" w:line="360" w:lineRule="auto"/>
        <w:jc w:val="both"/>
        <w:rPr>
          <w:b/>
        </w:rPr>
      </w:pPr>
    </w:p>
    <w:p w:rsidR="00A07FDF" w:rsidRDefault="00A07FDF" w:rsidP="00E978BD">
      <w:pPr>
        <w:spacing w:after="0" w:line="360" w:lineRule="auto"/>
        <w:jc w:val="both"/>
      </w:pPr>
      <w:bookmarkStart w:id="0" w:name="_GoBack"/>
      <w:bookmarkEnd w:id="0"/>
      <w:r w:rsidRPr="00A07FDF">
        <w:rPr>
          <w:b/>
        </w:rPr>
        <w:t>2.2</w:t>
      </w:r>
      <w:r>
        <w:t xml:space="preserve">  </w:t>
      </w:r>
      <w:r w:rsidRPr="00A07FDF">
        <w:t>Τα όρια των διαφόρων κλάδων δεν είναι απόλ</w:t>
      </w:r>
      <w:r>
        <w:t>υτα καθορισμένα, αλλά έχουν πά</w:t>
      </w:r>
      <w:r w:rsidRPr="00A07FDF">
        <w:t>ντα κοινό σκοπό, την πρόληψη, διατήρηση και προαγωγή της υγείας.</w:t>
      </w:r>
    </w:p>
    <w:sectPr w:rsidR="00A07FDF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A07FDF"/>
    <w:rsid w:val="00E978BD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424C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2023-01-07T12:13:00Z</dcterms:created>
  <dcterms:modified xsi:type="dcterms:W3CDTF">2023-01-07T12:13:00Z</dcterms:modified>
</cp:coreProperties>
</file>