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7501D" w14:textId="3A71A8BF" w:rsidR="00AA6ADA" w:rsidRPr="00443EF0" w:rsidRDefault="00AA6ADA" w:rsidP="009F144A">
      <w:pPr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Ενδεικτική απάντηση</w:t>
      </w:r>
    </w:p>
    <w:p w14:paraId="3CF4BBC0" w14:textId="77777777" w:rsidR="007B40AC" w:rsidRDefault="00094929" w:rsidP="009F144A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43EF0">
        <w:rPr>
          <w:rFonts w:asciiTheme="minorHAnsi" w:hAnsiTheme="minorHAnsi" w:cstheme="minorHAnsi"/>
          <w:b/>
        </w:rPr>
        <w:t xml:space="preserve">2.1  </w:t>
      </w:r>
    </w:p>
    <w:p w14:paraId="2657CB71" w14:textId="13D37711" w:rsidR="007B40AC" w:rsidRPr="007B40AC" w:rsidRDefault="007B40AC" w:rsidP="009F144A">
      <w:pPr>
        <w:spacing w:line="360" w:lineRule="auto"/>
        <w:jc w:val="both"/>
        <w:rPr>
          <w:rFonts w:ascii="Calibri" w:hAnsi="Calibri" w:cs="Calibri"/>
        </w:rPr>
      </w:pPr>
      <w:r w:rsidRPr="007B40AC">
        <w:rPr>
          <w:rFonts w:ascii="Calibri" w:hAnsi="Calibri" w:cs="Calibri"/>
        </w:rPr>
        <w:t>α. Δύο βασικοί μέθοδοι εμβολιασμών εφαρμόζονται σήμερα στην πράξη: η πρώτη μέθοδος είναι ο εγκεντρισμός και η δεύτερη ο ενοφθαλμισμός.</w:t>
      </w:r>
    </w:p>
    <w:p w14:paraId="64DB0086" w14:textId="1124699F" w:rsidR="00094929" w:rsidRPr="007B40AC" w:rsidRDefault="007B40AC" w:rsidP="009F144A">
      <w:pPr>
        <w:spacing w:line="360" w:lineRule="auto"/>
        <w:jc w:val="both"/>
        <w:rPr>
          <w:rFonts w:ascii="Calibri" w:hAnsi="Calibri" w:cs="Calibri"/>
        </w:rPr>
      </w:pPr>
      <w:r w:rsidRPr="007B40AC">
        <w:rPr>
          <w:rFonts w:ascii="Calibri" w:hAnsi="Calibri" w:cs="Calibri"/>
        </w:rPr>
        <w:t xml:space="preserve">β. Κατά την πρώτη μέθοδο, τη μέθοδο του εγκεντρισμού, χρησιμοποιείται ένα κομμάτι </w:t>
      </w:r>
      <w:proofErr w:type="spellStart"/>
      <w:r w:rsidRPr="007B40AC">
        <w:rPr>
          <w:rFonts w:ascii="Calibri" w:hAnsi="Calibri" w:cs="Calibri"/>
        </w:rPr>
        <w:t>ξυλοποιημένου</w:t>
      </w:r>
      <w:proofErr w:type="spellEnd"/>
      <w:r w:rsidRPr="007B40AC">
        <w:rPr>
          <w:rFonts w:ascii="Calibri" w:hAnsi="Calibri" w:cs="Calibri"/>
        </w:rPr>
        <w:t xml:space="preserve"> βλαστού που φέρει τουλάχιστον ένα μάτι. Κατά τη δεύτερη μέθοδο, τη μέθοδο του ενοφθαλμισμού, αντί να χρησιμοποιήσουμε κομματάκι βλαστού ως εμβόλιο, χρησιμοποιούμε ένα κομμάτι του φλοιού που φέρει ένα μά</w:t>
      </w:r>
      <w:bookmarkStart w:id="0" w:name="_GoBack"/>
      <w:bookmarkEnd w:id="0"/>
      <w:r w:rsidRPr="007B40AC">
        <w:rPr>
          <w:rFonts w:ascii="Calibri" w:hAnsi="Calibri" w:cs="Calibri"/>
        </w:rPr>
        <w:t>τι.</w:t>
      </w:r>
    </w:p>
    <w:p w14:paraId="24672A24" w14:textId="77777777" w:rsidR="00EF1045" w:rsidRPr="009F144A" w:rsidRDefault="00EF1045" w:rsidP="009F144A">
      <w:pPr>
        <w:spacing w:line="360" w:lineRule="auto"/>
        <w:jc w:val="both"/>
        <w:rPr>
          <w:rFonts w:ascii="Calibri" w:hAnsi="Calibri" w:cs="Calibri"/>
          <w:b/>
        </w:rPr>
      </w:pPr>
      <w:r w:rsidRPr="009F144A">
        <w:rPr>
          <w:rFonts w:ascii="Calibri" w:hAnsi="Calibri" w:cs="Calibri"/>
          <w:b/>
        </w:rPr>
        <w:t>2.2</w:t>
      </w:r>
    </w:p>
    <w:p w14:paraId="1B2F5D05" w14:textId="2AD95EE5" w:rsidR="00B26A9E" w:rsidRDefault="00EF1045" w:rsidP="009F144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α.</w:t>
      </w:r>
      <w:r w:rsidR="00492226">
        <w:rPr>
          <w:rFonts w:ascii="Calibri" w:hAnsi="Calibri" w:cs="Calibri"/>
        </w:rPr>
        <w:t xml:space="preserve"> </w:t>
      </w:r>
      <w:r w:rsidR="00942CC3">
        <w:rPr>
          <w:rFonts w:ascii="Calibri" w:hAnsi="Calibri" w:cs="Calibri"/>
        </w:rPr>
        <w:t>1</w:t>
      </w:r>
      <w:r w:rsidR="005C24AC">
        <w:rPr>
          <w:rFonts w:ascii="Calibri" w:hAnsi="Calibri" w:cs="Calibri"/>
        </w:rPr>
        <w:t xml:space="preserve">. </w:t>
      </w:r>
      <w:r w:rsidR="00942CC3">
        <w:rPr>
          <w:rFonts w:ascii="Calibri" w:hAnsi="Calibri" w:cs="Calibri"/>
        </w:rPr>
        <w:t>Σ</w:t>
      </w:r>
      <w:r w:rsidR="005C24AC">
        <w:rPr>
          <w:rFonts w:ascii="Calibri" w:hAnsi="Calibri" w:cs="Calibri"/>
        </w:rPr>
        <w:t>ωστό</w:t>
      </w:r>
      <w:r w:rsidR="002967FC">
        <w:rPr>
          <w:rFonts w:ascii="Calibri" w:hAnsi="Calibri" w:cs="Calibri"/>
        </w:rPr>
        <w:t>, 2</w:t>
      </w:r>
      <w:r w:rsidR="005C24AC">
        <w:rPr>
          <w:rFonts w:ascii="Calibri" w:hAnsi="Calibri" w:cs="Calibri"/>
        </w:rPr>
        <w:t xml:space="preserve">. </w:t>
      </w:r>
      <w:r w:rsidR="00942CC3">
        <w:rPr>
          <w:rFonts w:ascii="Calibri" w:hAnsi="Calibri" w:cs="Calibri"/>
        </w:rPr>
        <w:t>Λ</w:t>
      </w:r>
      <w:r w:rsidR="005C24AC">
        <w:rPr>
          <w:rFonts w:ascii="Calibri" w:hAnsi="Calibri" w:cs="Calibri"/>
        </w:rPr>
        <w:t>άθος</w:t>
      </w:r>
      <w:r w:rsidR="00942CC3">
        <w:rPr>
          <w:rFonts w:ascii="Calibri" w:hAnsi="Calibri" w:cs="Calibri"/>
        </w:rPr>
        <w:t>, 3</w:t>
      </w:r>
      <w:r w:rsidR="005C24AC">
        <w:rPr>
          <w:rFonts w:ascii="Calibri" w:hAnsi="Calibri" w:cs="Calibri"/>
        </w:rPr>
        <w:t xml:space="preserve">. </w:t>
      </w:r>
      <w:r w:rsidR="00942CC3">
        <w:rPr>
          <w:rFonts w:ascii="Calibri" w:hAnsi="Calibri" w:cs="Calibri"/>
        </w:rPr>
        <w:t>Σ</w:t>
      </w:r>
      <w:r w:rsidR="005C24AC">
        <w:rPr>
          <w:rFonts w:ascii="Calibri" w:hAnsi="Calibri" w:cs="Calibri"/>
        </w:rPr>
        <w:t>ωστό</w:t>
      </w:r>
      <w:r w:rsidR="002967FC">
        <w:rPr>
          <w:rFonts w:ascii="Calibri" w:hAnsi="Calibri" w:cs="Calibri"/>
        </w:rPr>
        <w:t>.</w:t>
      </w:r>
    </w:p>
    <w:p w14:paraId="0CA9206A" w14:textId="343E268A" w:rsidR="00CA248A" w:rsidRPr="00CA248A" w:rsidRDefault="00B01C92" w:rsidP="009F144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β.</w:t>
      </w:r>
      <w:r w:rsidR="00942CC3" w:rsidRPr="00942CC3">
        <w:t xml:space="preserve"> </w:t>
      </w:r>
      <w:r w:rsidR="00942CC3">
        <w:rPr>
          <w:rFonts w:ascii="Calibri" w:hAnsi="Calibri" w:cs="Calibri"/>
        </w:rPr>
        <w:t xml:space="preserve">Ο μεγάλος </w:t>
      </w:r>
      <w:r w:rsidR="00942CC3" w:rsidRPr="00942CC3">
        <w:rPr>
          <w:rFonts w:ascii="Calibri" w:hAnsi="Calibri" w:cs="Calibri"/>
        </w:rPr>
        <w:t>εχθρός ό</w:t>
      </w:r>
      <w:r w:rsidR="00942CC3">
        <w:rPr>
          <w:rFonts w:ascii="Calibri" w:hAnsi="Calibri" w:cs="Calibri"/>
        </w:rPr>
        <w:t xml:space="preserve">λων των σπόρων είναι η υγρασία. </w:t>
      </w:r>
      <w:r w:rsidR="00942CC3" w:rsidRPr="00942CC3">
        <w:rPr>
          <w:rFonts w:ascii="Calibri" w:hAnsi="Calibri" w:cs="Calibri"/>
        </w:rPr>
        <w:t>Γι’ αυτό ε</w:t>
      </w:r>
      <w:r w:rsidR="00942CC3">
        <w:rPr>
          <w:rFonts w:ascii="Calibri" w:hAnsi="Calibri" w:cs="Calibri"/>
        </w:rPr>
        <w:t xml:space="preserve">ίναι σημαντικό να συσκευάζονται </w:t>
      </w:r>
      <w:r w:rsidR="00942CC3" w:rsidRPr="00942CC3">
        <w:rPr>
          <w:rFonts w:ascii="Calibri" w:hAnsi="Calibri" w:cs="Calibri"/>
        </w:rPr>
        <w:t>αεροστε</w:t>
      </w:r>
      <w:r w:rsidR="00942CC3">
        <w:rPr>
          <w:rFonts w:ascii="Calibri" w:hAnsi="Calibri" w:cs="Calibri"/>
        </w:rPr>
        <w:t xml:space="preserve">γώς, ώστε να μην απορροφούν την </w:t>
      </w:r>
      <w:r w:rsidR="00942CC3" w:rsidRPr="00942CC3">
        <w:rPr>
          <w:rFonts w:ascii="Calibri" w:hAnsi="Calibri" w:cs="Calibri"/>
        </w:rPr>
        <w:t xml:space="preserve">υγρασία </w:t>
      </w:r>
      <w:r w:rsidR="00942CC3">
        <w:rPr>
          <w:rFonts w:ascii="Calibri" w:hAnsi="Calibri" w:cs="Calibri"/>
        </w:rPr>
        <w:t xml:space="preserve">της ατμόσφαιρας κι επιταχύνεται </w:t>
      </w:r>
      <w:r w:rsidR="00942CC3" w:rsidRPr="00942CC3">
        <w:rPr>
          <w:rFonts w:ascii="Calibri" w:hAnsi="Calibri" w:cs="Calibri"/>
        </w:rPr>
        <w:t>έτσι η γήρανσή τους.</w:t>
      </w:r>
      <w:r>
        <w:rPr>
          <w:rFonts w:ascii="Calibri" w:hAnsi="Calibri" w:cs="Calibri"/>
        </w:rPr>
        <w:t xml:space="preserve"> </w:t>
      </w:r>
    </w:p>
    <w:sectPr w:rsidR="00CA248A" w:rsidRPr="00CA248A" w:rsidSect="009F144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C3B974"/>
  <w15:commentEx w15:done="0" w15:paraId="4869C465"/>
  <w15:commentEx w15:done="0" w15:paraId="0CEEFF0E"/>
  <w15:commentEx w15:done="0" w15:paraId="620AB078"/>
  <w15:commentEx w15:done="0" w15:paraId="120374D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  <w16cex:commentExtensible w16cex:durableId="21085515" w16cex:dateUtc="2022-12-21T15:46:10.42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  <w16cid:commentId w16cid:paraId="120374DE" w16cid:durableId="210855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AE41B7E"/>
    <w:multiLevelType w:val="hybridMultilevel"/>
    <w:tmpl w:val="81703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86A88"/>
    <w:multiLevelType w:val="hybridMultilevel"/>
    <w:tmpl w:val="C1706A4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>
    <w:nsid w:val="54AE5257"/>
    <w:multiLevelType w:val="hybridMultilevel"/>
    <w:tmpl w:val="49FCCF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532CEB"/>
    <w:multiLevelType w:val="hybridMultilevel"/>
    <w:tmpl w:val="3EC443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942704"/>
    <w:multiLevelType w:val="hybridMultilevel"/>
    <w:tmpl w:val="758E67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ΒΑΣΙΛΙΚΗ ΛΑΚΜΕΤΑ">
    <w15:presenceInfo w15:providerId="AD" w15:userId="S::lakmetav@iep.edu.gr::9681b383-a20d-4131-bcd1-9b0dc4d288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47E39"/>
    <w:rsid w:val="00056983"/>
    <w:rsid w:val="00066490"/>
    <w:rsid w:val="00094929"/>
    <w:rsid w:val="000C23B0"/>
    <w:rsid w:val="000E43FB"/>
    <w:rsid w:val="000F78E1"/>
    <w:rsid w:val="00167763"/>
    <w:rsid w:val="00225D28"/>
    <w:rsid w:val="002967FC"/>
    <w:rsid w:val="002D60E3"/>
    <w:rsid w:val="002F6436"/>
    <w:rsid w:val="003A60A3"/>
    <w:rsid w:val="003B618D"/>
    <w:rsid w:val="00443EF0"/>
    <w:rsid w:val="00452C51"/>
    <w:rsid w:val="00475177"/>
    <w:rsid w:val="00492226"/>
    <w:rsid w:val="00501D9B"/>
    <w:rsid w:val="005A7628"/>
    <w:rsid w:val="005C24AC"/>
    <w:rsid w:val="00601C0F"/>
    <w:rsid w:val="00604153"/>
    <w:rsid w:val="006658AF"/>
    <w:rsid w:val="00781068"/>
    <w:rsid w:val="00787CFA"/>
    <w:rsid w:val="007B40AC"/>
    <w:rsid w:val="00803DC8"/>
    <w:rsid w:val="008370B4"/>
    <w:rsid w:val="0085484A"/>
    <w:rsid w:val="008A2D48"/>
    <w:rsid w:val="009227C0"/>
    <w:rsid w:val="00942CC3"/>
    <w:rsid w:val="00970C29"/>
    <w:rsid w:val="00983C77"/>
    <w:rsid w:val="00987B79"/>
    <w:rsid w:val="009B394E"/>
    <w:rsid w:val="009F144A"/>
    <w:rsid w:val="00A47BED"/>
    <w:rsid w:val="00AA6ADA"/>
    <w:rsid w:val="00AC3CE6"/>
    <w:rsid w:val="00B008DD"/>
    <w:rsid w:val="00B01C92"/>
    <w:rsid w:val="00B26A9E"/>
    <w:rsid w:val="00B41AF7"/>
    <w:rsid w:val="00B94163"/>
    <w:rsid w:val="00BD6944"/>
    <w:rsid w:val="00BF0337"/>
    <w:rsid w:val="00C4592B"/>
    <w:rsid w:val="00C50867"/>
    <w:rsid w:val="00C83BC1"/>
    <w:rsid w:val="00CA248A"/>
    <w:rsid w:val="00CD4386"/>
    <w:rsid w:val="00CF619E"/>
    <w:rsid w:val="00D309C1"/>
    <w:rsid w:val="00D857EF"/>
    <w:rsid w:val="00D939D0"/>
    <w:rsid w:val="00DE6383"/>
    <w:rsid w:val="00E76F46"/>
    <w:rsid w:val="00ED0970"/>
    <w:rsid w:val="00EF1045"/>
    <w:rsid w:val="00F91D6B"/>
    <w:rsid w:val="00FA2CD6"/>
    <w:rsid w:val="05F15123"/>
    <w:rsid w:val="062DE427"/>
    <w:rsid w:val="06909804"/>
    <w:rsid w:val="079AAD21"/>
    <w:rsid w:val="0907A9DF"/>
    <w:rsid w:val="0B46E8D1"/>
    <w:rsid w:val="109F441D"/>
    <w:rsid w:val="12B274F3"/>
    <w:rsid w:val="14557BB8"/>
    <w:rsid w:val="18B24477"/>
    <w:rsid w:val="18FCCACD"/>
    <w:rsid w:val="1FAB7B92"/>
    <w:rsid w:val="22E5E351"/>
    <w:rsid w:val="231A8F1A"/>
    <w:rsid w:val="29CB0D2F"/>
    <w:rsid w:val="35A76F4D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4D75A118"/>
    <w:rsid w:val="5526B45D"/>
    <w:rsid w:val="585E551F"/>
    <w:rsid w:val="597485F3"/>
    <w:rsid w:val="5AC007DC"/>
    <w:rsid w:val="5FF30A10"/>
    <w:rsid w:val="6181BE2B"/>
    <w:rsid w:val="66277A9B"/>
    <w:rsid w:val="69683BDC"/>
    <w:rsid w:val="69D47FAE"/>
    <w:rsid w:val="6AE6D91C"/>
    <w:rsid w:val="7607A376"/>
    <w:rsid w:val="76CCB474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066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a3037619732b4f8c" Type="http://schemas.microsoft.com/office/2011/relationships/people" Target="people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ec6c19b314404353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11AC9-E735-4FAB-89B4-78509370E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20A617-7D68-4C63-BD8B-96FFAFDBD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2023-01-03T20:01:00Z</cp:lastPrinted>
  <dcterms:created xsi:type="dcterms:W3CDTF">2022-12-23T11:08:00Z</dcterms:created>
  <dcterms:modified xsi:type="dcterms:W3CDTF">2023-01-03T20:01:00Z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