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1F27D3" w:rsidRDefault="00AE4381" w:rsidP="001F27D3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F27D3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1F27D3">
        <w:rPr>
          <w:rFonts w:cstheme="minorHAnsi"/>
          <w:b/>
          <w:sz w:val="24"/>
          <w:szCs w:val="24"/>
        </w:rPr>
        <w:t>ις</w:t>
      </w:r>
    </w:p>
    <w:p w:rsidR="00C63F85" w:rsidRPr="00CA4D42" w:rsidRDefault="00C63F85" w:rsidP="00C63F85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A4D42">
        <w:rPr>
          <w:rFonts w:cstheme="minorHAnsi"/>
          <w:sz w:val="24"/>
          <w:szCs w:val="24"/>
        </w:rPr>
        <w:t xml:space="preserve">2.1 </w:t>
      </w:r>
    </w:p>
    <w:p w:rsidR="00383562" w:rsidRPr="00383562" w:rsidRDefault="00383562" w:rsidP="00383562">
      <w:pPr>
        <w:spacing w:after="0" w:line="360" w:lineRule="auto"/>
        <w:jc w:val="both"/>
        <w:rPr>
          <w:sz w:val="24"/>
          <w:szCs w:val="24"/>
        </w:rPr>
      </w:pPr>
      <w:r w:rsidRPr="00383562">
        <w:rPr>
          <w:sz w:val="24"/>
          <w:szCs w:val="24"/>
        </w:rPr>
        <w:t xml:space="preserve">Ένας μύθος περιλαμβάνει δύο επίπεδα, ένα επιφανειακό κι ένα βαθύτερο, δηλαδή τον κυριολεκτικό λόγο και το αλληγορικό νόημα. </w:t>
      </w:r>
    </w:p>
    <w:p w:rsidR="00C63F85" w:rsidRPr="00CA4D42" w:rsidRDefault="00C63F85" w:rsidP="00383562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63F85" w:rsidRPr="00CA4D42" w:rsidRDefault="00C63F85" w:rsidP="00C63F85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CA4D42">
        <w:rPr>
          <w:rFonts w:cstheme="minorHAnsi"/>
          <w:sz w:val="24"/>
          <w:szCs w:val="24"/>
        </w:rPr>
        <w:t>2.2</w:t>
      </w:r>
    </w:p>
    <w:p w:rsidR="00383562" w:rsidRPr="00383562" w:rsidRDefault="00383562" w:rsidP="00383562">
      <w:pPr>
        <w:spacing w:after="0" w:line="360" w:lineRule="auto"/>
        <w:jc w:val="both"/>
        <w:rPr>
          <w:sz w:val="24"/>
          <w:szCs w:val="24"/>
        </w:rPr>
      </w:pPr>
      <w:r w:rsidRPr="00383562">
        <w:rPr>
          <w:sz w:val="24"/>
          <w:szCs w:val="24"/>
        </w:rPr>
        <w:t>Οι διαφορές ανάμεσα στους θρύλους και τα παραμύθια  ως προς τον σκοπό, τους ήρωες και την κατάληξή τους, είναι οι εξής:</w:t>
      </w:r>
    </w:p>
    <w:p w:rsidR="00383562" w:rsidRPr="00383562" w:rsidRDefault="00383562" w:rsidP="00383562">
      <w:pPr>
        <w:spacing w:after="0" w:line="360" w:lineRule="auto"/>
        <w:jc w:val="both"/>
        <w:rPr>
          <w:sz w:val="24"/>
          <w:szCs w:val="24"/>
        </w:rPr>
      </w:pPr>
      <w:r w:rsidRPr="00383562">
        <w:rPr>
          <w:sz w:val="24"/>
          <w:szCs w:val="24"/>
        </w:rPr>
        <w:t>α) Όσον αφορά το σκοπό τους, το παραμύθι λέγεται για να τέρψει, ενώ ο θρύλος για να διδάξει. Δεν αποκλείεται όμως μερικές φορές κάποια παραμύθια να διδάσκουν και κάποιοι θρύλοι να διασκεδάζουν τους ακροατές.</w:t>
      </w:r>
    </w:p>
    <w:p w:rsidR="00383562" w:rsidRPr="00383562" w:rsidRDefault="00383562" w:rsidP="00383562">
      <w:pPr>
        <w:spacing w:after="0" w:line="360" w:lineRule="auto"/>
        <w:jc w:val="both"/>
        <w:rPr>
          <w:sz w:val="24"/>
          <w:szCs w:val="24"/>
        </w:rPr>
      </w:pPr>
      <w:r w:rsidRPr="00383562">
        <w:rPr>
          <w:sz w:val="24"/>
          <w:szCs w:val="24"/>
        </w:rPr>
        <w:t>β) Οι ήρωες του παραμυθιού είναι άτρωτοι (π.χ. από το σωματικό πόνο), ενώ τα πρόσωπα των θρύλων είναι πραγματικά, συνήθως παρμένα από την κοινωνία του χωριού. Επίσης, ο θρυλικός ήρωας έχει ανάγκη να λυτρωθεί ενώ ο ήρωας του παραμυθιού παρέχει ο ίδιος τη λύτρωση στους άλλους.</w:t>
      </w:r>
    </w:p>
    <w:p w:rsidR="008A44FF" w:rsidRPr="00295CD4" w:rsidRDefault="00383562" w:rsidP="00295CD4">
      <w:pPr>
        <w:spacing w:after="0" w:line="360" w:lineRule="auto"/>
        <w:jc w:val="both"/>
        <w:rPr>
          <w:color w:val="E36C0A" w:themeColor="accent6" w:themeShade="BF"/>
        </w:rPr>
      </w:pPr>
      <w:r w:rsidRPr="00383562">
        <w:rPr>
          <w:sz w:val="24"/>
          <w:szCs w:val="24"/>
        </w:rPr>
        <w:t>γ) Η κατάληξη του παραμυθιού είναι θετική, ενώ οι θρύλοι συνήθως έχουν τραγικό τέλος.</w:t>
      </w:r>
      <w:r w:rsidRPr="005E4041">
        <w:rPr>
          <w:color w:val="E36C0A" w:themeColor="accent6" w:themeShade="BF"/>
        </w:rPr>
        <w:t xml:space="preserve"> </w:t>
      </w:r>
    </w:p>
    <w:sectPr w:rsidR="008A44FF" w:rsidRPr="00295CD4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5A2" w:rsidRDefault="007365A2" w:rsidP="005213C6">
      <w:pPr>
        <w:spacing w:after="0" w:line="240" w:lineRule="auto"/>
      </w:pPr>
      <w:r>
        <w:separator/>
      </w:r>
    </w:p>
  </w:endnote>
  <w:endnote w:type="continuationSeparator" w:id="1">
    <w:p w:rsidR="007365A2" w:rsidRDefault="007365A2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5A2" w:rsidRDefault="007365A2" w:rsidP="005213C6">
      <w:pPr>
        <w:spacing w:after="0" w:line="240" w:lineRule="auto"/>
      </w:pPr>
      <w:r>
        <w:separator/>
      </w:r>
    </w:p>
  </w:footnote>
  <w:footnote w:type="continuationSeparator" w:id="1">
    <w:p w:rsidR="007365A2" w:rsidRDefault="007365A2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77CDE"/>
    <w:multiLevelType w:val="hybridMultilevel"/>
    <w:tmpl w:val="9384D59A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7E3B77D4"/>
    <w:multiLevelType w:val="hybridMultilevel"/>
    <w:tmpl w:val="ABF8B6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D1E8B"/>
    <w:rsid w:val="00154D8B"/>
    <w:rsid w:val="001651BA"/>
    <w:rsid w:val="001F27D3"/>
    <w:rsid w:val="00216106"/>
    <w:rsid w:val="002210AD"/>
    <w:rsid w:val="0027127A"/>
    <w:rsid w:val="00277BEA"/>
    <w:rsid w:val="00295CD4"/>
    <w:rsid w:val="002A19E4"/>
    <w:rsid w:val="002D1150"/>
    <w:rsid w:val="0030272A"/>
    <w:rsid w:val="00383562"/>
    <w:rsid w:val="004A795D"/>
    <w:rsid w:val="004D0A98"/>
    <w:rsid w:val="004D190D"/>
    <w:rsid w:val="005213C6"/>
    <w:rsid w:val="00570920"/>
    <w:rsid w:val="006D4BB4"/>
    <w:rsid w:val="006F0BBA"/>
    <w:rsid w:val="007075F8"/>
    <w:rsid w:val="007365A2"/>
    <w:rsid w:val="0076316F"/>
    <w:rsid w:val="00777F41"/>
    <w:rsid w:val="00781E63"/>
    <w:rsid w:val="007F3C04"/>
    <w:rsid w:val="007F5A31"/>
    <w:rsid w:val="00870AE9"/>
    <w:rsid w:val="008A44FF"/>
    <w:rsid w:val="008D0366"/>
    <w:rsid w:val="008D1B5F"/>
    <w:rsid w:val="00933C8B"/>
    <w:rsid w:val="00957A04"/>
    <w:rsid w:val="009D6D34"/>
    <w:rsid w:val="009E3F92"/>
    <w:rsid w:val="00A36472"/>
    <w:rsid w:val="00AA1AEF"/>
    <w:rsid w:val="00AC3CDC"/>
    <w:rsid w:val="00AE4381"/>
    <w:rsid w:val="00B10FF6"/>
    <w:rsid w:val="00B76EE3"/>
    <w:rsid w:val="00BF63CD"/>
    <w:rsid w:val="00C04AF9"/>
    <w:rsid w:val="00C63F85"/>
    <w:rsid w:val="00CA0BDA"/>
    <w:rsid w:val="00CE44E3"/>
    <w:rsid w:val="00D278F0"/>
    <w:rsid w:val="00D54D90"/>
    <w:rsid w:val="00DC26F3"/>
    <w:rsid w:val="00DC6789"/>
    <w:rsid w:val="00E04988"/>
    <w:rsid w:val="00EB78F2"/>
    <w:rsid w:val="00EC0AB2"/>
    <w:rsid w:val="00EF68A8"/>
    <w:rsid w:val="00F65143"/>
    <w:rsid w:val="00F75683"/>
    <w:rsid w:val="00F8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2022-08-23T11:02:00Z</dcterms:created>
  <dcterms:modified xsi:type="dcterms:W3CDTF">2022-12-30T13:15:00Z</dcterms:modified>
</cp:coreProperties>
</file>