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462E0E8A" w14:textId="1B6A186A" w:rsidR="008D42F3" w:rsidRDefault="0045116A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5116A">
        <w:rPr>
          <w:rFonts w:ascii="Calibri" w:hAnsi="Calibri" w:cs="Calibri"/>
          <w:bCs/>
          <w:color w:val="000000"/>
          <w:sz w:val="24"/>
          <w:szCs w:val="24"/>
        </w:rPr>
        <w:t xml:space="preserve">Κινητήρας παράλληλης διέγερσης 230V  λειτουργεί με ένταση ρεύματος τυμπάνου 30Α και εμφανίζει αντίσταση  τυλίγματος τυμπάνου 1Ω. Αν αυξηθεί το φορτίο του και η ένταση του ρεύματος τυμπάνου γίνει 60Α να βρεθούν: </w:t>
      </w:r>
    </w:p>
    <w:p w14:paraId="1B22D1BE" w14:textId="45C66ABF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5116A" w:rsidRPr="0045116A">
        <w:rPr>
          <w:rFonts w:ascii="Calibri" w:hAnsi="Calibri" w:cs="Calibri"/>
          <w:bCs/>
          <w:color w:val="000000"/>
          <w:sz w:val="24"/>
          <w:szCs w:val="24"/>
        </w:rPr>
        <w:t>Η ΑΗΕΔ του κινητήρα για ένταση ρεύματος τυμπάνου 30Α.</w:t>
      </w:r>
    </w:p>
    <w:p w14:paraId="2D5B7CBE" w14:textId="59ECB947" w:rsidR="008D42F3" w:rsidRPr="00AF3B78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61DDE">
        <w:rPr>
          <w:rFonts w:ascii="Calibri" w:hAnsi="Calibri" w:cs="Calibri"/>
          <w:b/>
          <w:bCs/>
          <w:i/>
          <w:color w:val="000000"/>
          <w:sz w:val="24"/>
          <w:szCs w:val="24"/>
        </w:rPr>
        <w:t>9</w:t>
      </w:r>
    </w:p>
    <w:p w14:paraId="002A33B6" w14:textId="619E64BC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5116A" w:rsidRPr="0045116A">
        <w:rPr>
          <w:rFonts w:ascii="Calibri" w:hAnsi="Calibri" w:cs="Calibri"/>
          <w:bCs/>
          <w:color w:val="000000"/>
          <w:sz w:val="24"/>
          <w:szCs w:val="24"/>
        </w:rPr>
        <w:t>Η ΑΗΕΔ του κινητήρα για ένταση ρεύματος τυμπάνου 60Α.</w:t>
      </w:r>
      <w:r w:rsidR="00093CFA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07EA817F" w14:textId="57ECA8A8" w:rsidR="00E97690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61DDE">
        <w:rPr>
          <w:rFonts w:ascii="Calibri" w:hAnsi="Calibri" w:cs="Calibri"/>
          <w:b/>
          <w:bCs/>
          <w:i/>
          <w:color w:val="000000"/>
          <w:sz w:val="24"/>
          <w:szCs w:val="24"/>
        </w:rPr>
        <w:t>9</w:t>
      </w:r>
    </w:p>
    <w:p w14:paraId="110777E0" w14:textId="63ECB1B6" w:rsidR="0045116A" w:rsidRDefault="0045116A" w:rsidP="0045116A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</w:t>
      </w:r>
      <w:r>
        <w:rPr>
          <w:rFonts w:ascii="Calibri" w:hAnsi="Calibri" w:cs="Calibri"/>
          <w:b/>
          <w:color w:val="000000"/>
          <w:sz w:val="24"/>
          <w:szCs w:val="24"/>
        </w:rPr>
        <w:t>3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701D" w:rsidRPr="0048701D">
        <w:rPr>
          <w:rFonts w:ascii="Calibri" w:hAnsi="Calibri" w:cs="Calibri"/>
          <w:bCs/>
          <w:color w:val="000000"/>
          <w:sz w:val="24"/>
          <w:szCs w:val="24"/>
        </w:rPr>
        <w:t>Η ισχύς του κινητήρα αν λειτουργεί με το αρχικό φορτίο.</w:t>
      </w:r>
    </w:p>
    <w:p w14:paraId="668E83F8" w14:textId="23B227A8" w:rsidR="0045116A" w:rsidRPr="00AF3B78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61DDE">
        <w:rPr>
          <w:rFonts w:ascii="Calibri" w:hAnsi="Calibri" w:cs="Calibri"/>
          <w:b/>
          <w:bCs/>
          <w:i/>
          <w:color w:val="000000"/>
          <w:sz w:val="24"/>
          <w:szCs w:val="24"/>
        </w:rPr>
        <w:t>3,5</w:t>
      </w:r>
    </w:p>
    <w:p w14:paraId="0469B8C2" w14:textId="2053BBB7" w:rsidR="0045116A" w:rsidRDefault="0045116A" w:rsidP="0045116A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</w:t>
      </w:r>
      <w:r>
        <w:rPr>
          <w:rFonts w:ascii="Calibri" w:hAnsi="Calibri" w:cs="Calibri"/>
          <w:b/>
          <w:color w:val="000000"/>
          <w:sz w:val="24"/>
          <w:szCs w:val="24"/>
        </w:rPr>
        <w:t>4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701D" w:rsidRPr="0048701D">
        <w:rPr>
          <w:rFonts w:ascii="Calibri" w:hAnsi="Calibri" w:cs="Calibri"/>
          <w:bCs/>
          <w:color w:val="000000"/>
          <w:sz w:val="24"/>
          <w:szCs w:val="24"/>
        </w:rPr>
        <w:t>Η ισχύς του κινητήρα όταν αυξάνεται το φορτίο.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66E1A106" w14:textId="45729808" w:rsidR="0045116A" w:rsidRPr="00AF3B78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61DDE">
        <w:rPr>
          <w:rFonts w:ascii="Calibri" w:hAnsi="Calibri" w:cs="Calibri"/>
          <w:b/>
          <w:bCs/>
          <w:i/>
          <w:color w:val="000000"/>
          <w:sz w:val="24"/>
          <w:szCs w:val="24"/>
        </w:rPr>
        <w:t>3,</w:t>
      </w: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14:paraId="472C7EC0" w14:textId="77777777" w:rsidR="0045116A" w:rsidRPr="0045116A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rPr>
          <w:rFonts w:ascii="Calibri" w:hAnsi="Calibri" w:cs="Calibri"/>
          <w:iCs/>
          <w:color w:val="000000"/>
          <w:sz w:val="24"/>
          <w:szCs w:val="24"/>
        </w:rPr>
      </w:pPr>
    </w:p>
    <w:sectPr w:rsidR="0045116A" w:rsidRPr="0045116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93CFA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116A"/>
    <w:rsid w:val="00454C91"/>
    <w:rsid w:val="00463C5F"/>
    <w:rsid w:val="0048436A"/>
    <w:rsid w:val="0048701D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61DDE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25</cp:revision>
  <dcterms:created xsi:type="dcterms:W3CDTF">2022-11-27T16:44:00Z</dcterms:created>
  <dcterms:modified xsi:type="dcterms:W3CDTF">2022-12-11T19:34:00Z</dcterms:modified>
</cp:coreProperties>
</file>