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F3058" w14:textId="77777777" w:rsidR="00655AB9" w:rsidRPr="00297B5C" w:rsidRDefault="00655AB9" w:rsidP="00655AB9">
      <w:pPr>
        <w:pStyle w:val="a3"/>
        <w:spacing w:line="360" w:lineRule="auto"/>
        <w:ind w:left="567"/>
        <w:jc w:val="both"/>
        <w:rPr>
          <w:rFonts w:eastAsia="Times New Roman" w:cstheme="minorHAnsi"/>
          <w:sz w:val="24"/>
          <w:szCs w:val="24"/>
        </w:rPr>
      </w:pPr>
      <w:r w:rsidRPr="00297B5C">
        <w:rPr>
          <w:rFonts w:cstheme="minorHAnsi"/>
          <w:sz w:val="24"/>
          <w:szCs w:val="24"/>
        </w:rPr>
        <w:t>ΘΕΜΑ 2</w:t>
      </w:r>
    </w:p>
    <w:p w14:paraId="00C67CD2" w14:textId="77777777" w:rsidR="00655AB9" w:rsidRDefault="00655AB9" w:rsidP="00655AB9">
      <w:pPr>
        <w:shd w:val="clear" w:color="auto" w:fill="FFFFFF"/>
        <w:spacing w:before="58" w:line="360" w:lineRule="auto"/>
        <w:ind w:left="739" w:right="38" w:hanging="360"/>
        <w:jc w:val="both"/>
      </w:pPr>
    </w:p>
    <w:p w14:paraId="364D67F8" w14:textId="528F3DA2" w:rsidR="00655AB9" w:rsidRDefault="00655AB9" w:rsidP="00655AB9">
      <w:pPr>
        <w:pStyle w:val="a3"/>
        <w:numPr>
          <w:ilvl w:val="0"/>
          <w:numId w:val="1"/>
        </w:numPr>
        <w:shd w:val="clear" w:color="auto" w:fill="FFFFFF"/>
        <w:spacing w:before="58" w:line="360" w:lineRule="auto"/>
        <w:ind w:right="38"/>
        <w:jc w:val="both"/>
        <w:rPr>
          <w:rFonts w:eastAsia="Times New Roman" w:cstheme="minorHAnsi"/>
          <w:sz w:val="24"/>
          <w:szCs w:val="24"/>
        </w:rPr>
      </w:pPr>
      <w:r w:rsidRPr="00297B5C">
        <w:rPr>
          <w:rFonts w:eastAsia="Times New Roman" w:cstheme="minorHAnsi"/>
          <w:sz w:val="24"/>
          <w:szCs w:val="24"/>
        </w:rPr>
        <w:t xml:space="preserve">Να χαρακτηρίσετε τις προτάσεις που ακολουθούν, γράφοντας στο τετράδιό σας, δίπλα στον αριθμό και το γράμμα που αντιστοιχούν, τη λέξη </w:t>
      </w:r>
      <w:r w:rsidRPr="00297B5C">
        <w:rPr>
          <w:rFonts w:eastAsia="Times New Roman" w:cstheme="minorHAnsi"/>
          <w:b/>
          <w:bCs/>
          <w:sz w:val="24"/>
          <w:szCs w:val="24"/>
        </w:rPr>
        <w:t>Σωστό</w:t>
      </w:r>
      <w:r w:rsidRPr="00297B5C">
        <w:rPr>
          <w:rFonts w:eastAsia="Times New Roman" w:cstheme="minorHAnsi"/>
          <w:sz w:val="24"/>
          <w:szCs w:val="24"/>
        </w:rPr>
        <w:t xml:space="preserve">, αν η πρόταση είναι σωστή, ή τη λέξη </w:t>
      </w:r>
      <w:r w:rsidRPr="00297B5C">
        <w:rPr>
          <w:rFonts w:eastAsia="Times New Roman" w:cstheme="minorHAnsi"/>
          <w:b/>
          <w:bCs/>
          <w:sz w:val="24"/>
          <w:szCs w:val="24"/>
        </w:rPr>
        <w:t>Λάθος</w:t>
      </w:r>
      <w:r w:rsidRPr="00297B5C">
        <w:rPr>
          <w:rFonts w:eastAsia="Times New Roman" w:cstheme="minorHAnsi"/>
          <w:sz w:val="24"/>
          <w:szCs w:val="24"/>
        </w:rPr>
        <w:t>, αν η πρόταση είναι λανθασμένη</w:t>
      </w:r>
    </w:p>
    <w:p w14:paraId="4B6A92D1" w14:textId="77777777" w:rsidR="005D3998" w:rsidRPr="00297B5C" w:rsidRDefault="005D3998" w:rsidP="005D3998">
      <w:pPr>
        <w:pStyle w:val="a3"/>
        <w:shd w:val="clear" w:color="auto" w:fill="FFFFFF"/>
        <w:spacing w:before="58" w:line="360" w:lineRule="auto"/>
        <w:ind w:left="739" w:right="38"/>
        <w:jc w:val="both"/>
        <w:rPr>
          <w:rFonts w:eastAsia="Times New Roman" w:cstheme="minorHAnsi"/>
          <w:sz w:val="24"/>
          <w:szCs w:val="24"/>
        </w:rPr>
      </w:pPr>
    </w:p>
    <w:p w14:paraId="529A5A07" w14:textId="0F14E64A" w:rsidR="00655AB9" w:rsidRDefault="00655AB9" w:rsidP="00655AB9">
      <w:pPr>
        <w:pStyle w:val="a3"/>
        <w:numPr>
          <w:ilvl w:val="0"/>
          <w:numId w:val="2"/>
        </w:numPr>
        <w:shd w:val="clear" w:color="auto" w:fill="FFFFFF"/>
        <w:spacing w:before="58" w:line="360" w:lineRule="auto"/>
        <w:ind w:right="38"/>
        <w:jc w:val="both"/>
        <w:rPr>
          <w:rFonts w:eastAsia="Times New Roman" w:cstheme="minorHAnsi"/>
          <w:bCs/>
          <w:spacing w:val="-4"/>
          <w:sz w:val="24"/>
          <w:szCs w:val="24"/>
        </w:rPr>
      </w:pPr>
      <w:r w:rsidRPr="00297B5C">
        <w:rPr>
          <w:rFonts w:eastAsia="Times New Roman" w:cstheme="minorHAnsi"/>
          <w:bCs/>
          <w:spacing w:val="-4"/>
          <w:sz w:val="24"/>
          <w:szCs w:val="24"/>
        </w:rPr>
        <w:t>Στην εποχή των αρχαίων Ελλήνων οι κορυφές των ψηλότερων βουνών αποτέλεσαν ένα πρωτόγονο δίκτυο πληροφόρησης. Ανάβοντας φωτιές πάνω σε διαδοχικές κορυφές, τις λεγόμενες «φρυκτωρίες», μπορούσαν να μεταδώσουν τα μηνύματα σε μεγάλες αποστάσεις</w:t>
      </w:r>
    </w:p>
    <w:p w14:paraId="2FD34DB8" w14:textId="08A696F8" w:rsidR="005D3998" w:rsidRDefault="005D3998" w:rsidP="00655AB9">
      <w:pPr>
        <w:pStyle w:val="a3"/>
        <w:numPr>
          <w:ilvl w:val="0"/>
          <w:numId w:val="2"/>
        </w:numPr>
        <w:shd w:val="clear" w:color="auto" w:fill="FFFFFF"/>
        <w:spacing w:before="58" w:line="360" w:lineRule="auto"/>
        <w:ind w:right="38"/>
        <w:jc w:val="both"/>
        <w:rPr>
          <w:rFonts w:eastAsia="Times New Roman" w:cstheme="minorHAnsi"/>
          <w:bCs/>
          <w:spacing w:val="-4"/>
          <w:sz w:val="24"/>
          <w:szCs w:val="24"/>
        </w:rPr>
      </w:pPr>
      <w:r w:rsidRPr="005D3998">
        <w:rPr>
          <w:rFonts w:eastAsia="Times New Roman" w:cstheme="minorHAnsi"/>
          <w:bCs/>
          <w:spacing w:val="-4"/>
          <w:sz w:val="24"/>
          <w:szCs w:val="24"/>
        </w:rPr>
        <w:t xml:space="preserve">Στην εποχή του Μεγάλου Αλεξάνδρου χρησιμοποιήθηκε το ηχητικό </w:t>
      </w:r>
      <w:proofErr w:type="spellStart"/>
      <w:r w:rsidRPr="005D3998">
        <w:rPr>
          <w:rFonts w:eastAsia="Times New Roman" w:cstheme="minorHAnsi"/>
          <w:bCs/>
          <w:spacing w:val="-4"/>
          <w:sz w:val="24"/>
          <w:szCs w:val="24"/>
        </w:rPr>
        <w:t>κέρας</w:t>
      </w:r>
      <w:proofErr w:type="spellEnd"/>
      <w:r w:rsidRPr="005D3998">
        <w:rPr>
          <w:rFonts w:eastAsia="Times New Roman" w:cstheme="minorHAnsi"/>
          <w:bCs/>
          <w:spacing w:val="-4"/>
          <w:sz w:val="24"/>
          <w:szCs w:val="24"/>
        </w:rPr>
        <w:t xml:space="preserve"> ή ακουστικός τηλέγραφος</w:t>
      </w:r>
    </w:p>
    <w:p w14:paraId="79FA6708" w14:textId="264B363B" w:rsidR="005D3998" w:rsidRPr="005D3998" w:rsidRDefault="005D3998" w:rsidP="00655AB9">
      <w:pPr>
        <w:pStyle w:val="a3"/>
        <w:numPr>
          <w:ilvl w:val="0"/>
          <w:numId w:val="2"/>
        </w:numPr>
        <w:shd w:val="clear" w:color="auto" w:fill="FFFFFF"/>
        <w:spacing w:before="58" w:line="360" w:lineRule="auto"/>
        <w:ind w:right="38"/>
        <w:jc w:val="both"/>
        <w:rPr>
          <w:rFonts w:eastAsia="Times New Roman" w:cstheme="minorHAnsi"/>
          <w:bCs/>
          <w:spacing w:val="-4"/>
          <w:sz w:val="24"/>
          <w:szCs w:val="24"/>
        </w:rPr>
      </w:pPr>
      <w:r w:rsidRPr="005D3998">
        <w:rPr>
          <w:rFonts w:eastAsia="Times New Roman" w:cstheme="minorHAnsi"/>
          <w:bCs/>
          <w:spacing w:val="-4"/>
          <w:sz w:val="24"/>
          <w:szCs w:val="24"/>
        </w:rPr>
        <w:t xml:space="preserve">Μια κάποια πρόοδο στη μεταβίβαση μηνυμάτων αποτέλεσε ένα απλό σύστημα που επινόησε ο Αινείας ο Τακτικός. Το σύστημα είναι γνωστό ως </w:t>
      </w:r>
      <w:r>
        <w:rPr>
          <w:rFonts w:eastAsia="Times New Roman" w:cstheme="minorHAnsi"/>
          <w:bCs/>
          <w:spacing w:val="-4"/>
          <w:sz w:val="24"/>
          <w:szCs w:val="24"/>
        </w:rPr>
        <w:t>ψηφιακός</w:t>
      </w:r>
      <w:r w:rsidRPr="005D3998">
        <w:rPr>
          <w:rFonts w:eastAsia="Times New Roman" w:cstheme="minorHAnsi"/>
          <w:bCs/>
          <w:spacing w:val="-4"/>
          <w:sz w:val="24"/>
          <w:szCs w:val="24"/>
        </w:rPr>
        <w:t xml:space="preserve"> τηλέγραφος του Τακτικού</w:t>
      </w:r>
    </w:p>
    <w:p w14:paraId="2DF58E2A" w14:textId="3E2D9955" w:rsidR="005D3998" w:rsidRPr="005D3998" w:rsidRDefault="005D3998" w:rsidP="00655AB9">
      <w:pPr>
        <w:pStyle w:val="a3"/>
        <w:numPr>
          <w:ilvl w:val="0"/>
          <w:numId w:val="2"/>
        </w:numPr>
        <w:shd w:val="clear" w:color="auto" w:fill="FFFFFF"/>
        <w:spacing w:before="58" w:line="360" w:lineRule="auto"/>
        <w:ind w:right="38"/>
        <w:jc w:val="both"/>
        <w:rPr>
          <w:rFonts w:eastAsia="Times New Roman" w:cstheme="minorHAnsi"/>
          <w:bCs/>
          <w:spacing w:val="-4"/>
          <w:sz w:val="24"/>
          <w:szCs w:val="24"/>
        </w:rPr>
      </w:pPr>
      <w:r w:rsidRPr="005D3998">
        <w:rPr>
          <w:rFonts w:eastAsia="Times New Roman" w:cstheme="minorHAnsi"/>
          <w:bCs/>
          <w:spacing w:val="-4"/>
          <w:sz w:val="24"/>
          <w:szCs w:val="24"/>
        </w:rPr>
        <w:t xml:space="preserve">Στο σύστημα </w:t>
      </w:r>
      <w:r>
        <w:rPr>
          <w:rFonts w:eastAsia="Times New Roman" w:cstheme="minorHAnsi"/>
          <w:bCs/>
          <w:spacing w:val="-4"/>
          <w:sz w:val="24"/>
          <w:szCs w:val="24"/>
        </w:rPr>
        <w:t xml:space="preserve">του </w:t>
      </w:r>
      <w:r w:rsidRPr="005D3998">
        <w:rPr>
          <w:rFonts w:eastAsia="Times New Roman" w:cstheme="minorHAnsi"/>
          <w:bCs/>
          <w:spacing w:val="-4"/>
          <w:sz w:val="24"/>
          <w:szCs w:val="24"/>
        </w:rPr>
        <w:t>ηχητικ</w:t>
      </w:r>
      <w:r>
        <w:rPr>
          <w:rFonts w:eastAsia="Times New Roman" w:cstheme="minorHAnsi"/>
          <w:bCs/>
          <w:spacing w:val="-4"/>
          <w:sz w:val="24"/>
          <w:szCs w:val="24"/>
        </w:rPr>
        <w:t>ού</w:t>
      </w:r>
      <w:r w:rsidRPr="005D3998">
        <w:rPr>
          <w:rFonts w:eastAsia="Times New Roman" w:cstheme="minorHAnsi"/>
          <w:bCs/>
          <w:spacing w:val="-4"/>
          <w:sz w:val="24"/>
          <w:szCs w:val="24"/>
        </w:rPr>
        <w:t xml:space="preserve"> </w:t>
      </w:r>
      <w:proofErr w:type="spellStart"/>
      <w:r w:rsidRPr="005D3998">
        <w:rPr>
          <w:rFonts w:eastAsia="Times New Roman" w:cstheme="minorHAnsi"/>
          <w:bCs/>
          <w:spacing w:val="-4"/>
          <w:sz w:val="24"/>
          <w:szCs w:val="24"/>
        </w:rPr>
        <w:t>κέρας</w:t>
      </w:r>
      <w:proofErr w:type="spellEnd"/>
      <w:r w:rsidRPr="005D3998">
        <w:rPr>
          <w:rFonts w:eastAsia="Times New Roman" w:cstheme="minorHAnsi"/>
          <w:bCs/>
          <w:spacing w:val="-4"/>
          <w:sz w:val="24"/>
          <w:szCs w:val="24"/>
        </w:rPr>
        <w:t xml:space="preserve"> χρησιμοποιείται κυλινδρικό δοχείο με νερό το οποίο αδειάζει με τη βοήθεια κρουνού στη βάση του δοχείου. Στο πάνω ανοιχτό μέρος επιπλέει φελλός με στερεωμένη κάθετη ράβδο χωρισμένη σε ίσα τμήματα. Το καθένα τμήμα αντιστοιχεί σε προκαθορισμένο μήνυμα</w:t>
      </w:r>
    </w:p>
    <w:p w14:paraId="13AA7B96" w14:textId="099618EF" w:rsidR="005D3998" w:rsidRDefault="005D3998" w:rsidP="00655AB9">
      <w:pPr>
        <w:pStyle w:val="a3"/>
        <w:numPr>
          <w:ilvl w:val="0"/>
          <w:numId w:val="2"/>
        </w:numPr>
        <w:shd w:val="clear" w:color="auto" w:fill="FFFFFF"/>
        <w:spacing w:before="58" w:line="360" w:lineRule="auto"/>
        <w:ind w:right="38"/>
        <w:jc w:val="both"/>
        <w:rPr>
          <w:rFonts w:eastAsia="Times New Roman" w:cstheme="minorHAnsi"/>
          <w:bCs/>
          <w:spacing w:val="-4"/>
          <w:sz w:val="24"/>
          <w:szCs w:val="24"/>
        </w:rPr>
      </w:pPr>
      <w:r>
        <w:rPr>
          <w:rFonts w:eastAsia="Times New Roman" w:cstheme="minorHAnsi"/>
          <w:bCs/>
          <w:spacing w:val="-4"/>
          <w:sz w:val="24"/>
          <w:szCs w:val="24"/>
        </w:rPr>
        <w:t>Τ</w:t>
      </w:r>
      <w:r w:rsidRPr="005D3998">
        <w:rPr>
          <w:rFonts w:eastAsia="Times New Roman" w:cstheme="minorHAnsi"/>
          <w:bCs/>
          <w:spacing w:val="-4"/>
          <w:sz w:val="24"/>
          <w:szCs w:val="24"/>
        </w:rPr>
        <w:t>α σύγχρονα τηλεπικοινωνιακά συστήματα στηρίζονται στην αρχή του συγχρονισμού αποστολέα (πομπού) και παραλήπτη (δέκτη)</w:t>
      </w:r>
    </w:p>
    <w:p w14:paraId="285FA55D" w14:textId="5271C30A" w:rsidR="00225194" w:rsidRPr="001A35D0" w:rsidRDefault="00225194" w:rsidP="001A35D0">
      <w:pPr>
        <w:pStyle w:val="a3"/>
        <w:shd w:val="clear" w:color="auto" w:fill="FFFFFF"/>
        <w:spacing w:before="58" w:line="360" w:lineRule="auto"/>
        <w:ind w:left="1099" w:right="38"/>
        <w:jc w:val="right"/>
        <w:rPr>
          <w:rFonts w:cstheme="minorHAnsi"/>
          <w:b/>
          <w:bCs/>
          <w:sz w:val="24"/>
          <w:szCs w:val="24"/>
        </w:rPr>
      </w:pPr>
      <w:bookmarkStart w:id="0" w:name="_Hlk122090554"/>
      <w:r w:rsidRPr="00290262">
        <w:rPr>
          <w:rFonts w:cstheme="minorHAnsi"/>
          <w:b/>
          <w:bCs/>
          <w:sz w:val="24"/>
          <w:szCs w:val="24"/>
        </w:rPr>
        <w:t xml:space="preserve">(Μονάδες </w:t>
      </w:r>
      <w:r w:rsidR="001A35D0">
        <w:rPr>
          <w:rFonts w:cstheme="minorHAnsi"/>
          <w:b/>
          <w:bCs/>
          <w:sz w:val="24"/>
          <w:szCs w:val="24"/>
          <w:lang w:val="en-US"/>
        </w:rPr>
        <w:t>15</w:t>
      </w:r>
      <w:r w:rsidRPr="00290262">
        <w:rPr>
          <w:rFonts w:cstheme="minorHAnsi"/>
          <w:b/>
          <w:bCs/>
          <w:sz w:val="24"/>
          <w:szCs w:val="24"/>
        </w:rPr>
        <w:t>)</w:t>
      </w:r>
      <w:bookmarkEnd w:id="0"/>
    </w:p>
    <w:p w14:paraId="02C64072" w14:textId="56D8A905" w:rsidR="00225194" w:rsidRDefault="00225194" w:rsidP="00225194">
      <w:pPr>
        <w:pStyle w:val="a3"/>
        <w:numPr>
          <w:ilvl w:val="0"/>
          <w:numId w:val="1"/>
        </w:numPr>
        <w:shd w:val="clear" w:color="auto" w:fill="FFFFFF"/>
        <w:spacing w:before="58" w:line="360" w:lineRule="auto"/>
        <w:ind w:right="38"/>
        <w:jc w:val="both"/>
        <w:rPr>
          <w:rFonts w:eastAsia="Times New Roman" w:cstheme="minorHAnsi"/>
          <w:sz w:val="24"/>
          <w:szCs w:val="24"/>
        </w:rPr>
      </w:pPr>
      <w:r w:rsidRPr="00297B5C">
        <w:rPr>
          <w:rFonts w:eastAsia="Times New Roman" w:cstheme="minorHAnsi"/>
          <w:sz w:val="24"/>
          <w:szCs w:val="24"/>
        </w:rPr>
        <w:t xml:space="preserve">Να </w:t>
      </w:r>
      <w:r w:rsidR="00D54BA6">
        <w:rPr>
          <w:rFonts w:eastAsia="Times New Roman" w:cstheme="minorHAnsi"/>
          <w:sz w:val="24"/>
          <w:szCs w:val="24"/>
        </w:rPr>
        <w:t>επιλέξετε</w:t>
      </w:r>
      <w:r>
        <w:rPr>
          <w:rFonts w:eastAsia="Times New Roman" w:cstheme="minorHAnsi"/>
          <w:sz w:val="24"/>
          <w:szCs w:val="24"/>
        </w:rPr>
        <w:t xml:space="preserve"> </w:t>
      </w:r>
      <w:r w:rsidR="00D54BA6">
        <w:rPr>
          <w:rFonts w:eastAsia="Times New Roman" w:cstheme="minorHAnsi"/>
          <w:sz w:val="24"/>
          <w:szCs w:val="24"/>
        </w:rPr>
        <w:t>τις</w:t>
      </w:r>
      <w:r>
        <w:rPr>
          <w:rFonts w:eastAsia="Times New Roman" w:cstheme="minorHAnsi"/>
          <w:sz w:val="24"/>
          <w:szCs w:val="24"/>
        </w:rPr>
        <w:t xml:space="preserve"> σωστές λέξεις της παρακάτω φράσης</w:t>
      </w:r>
    </w:p>
    <w:p w14:paraId="5F000363" w14:textId="77777777" w:rsidR="00225194" w:rsidRDefault="00225194" w:rsidP="00225194">
      <w:pPr>
        <w:pStyle w:val="a3"/>
        <w:shd w:val="clear" w:color="auto" w:fill="FFFFFF"/>
        <w:spacing w:before="58" w:line="360" w:lineRule="auto"/>
        <w:ind w:left="739" w:right="38"/>
        <w:jc w:val="both"/>
        <w:rPr>
          <w:rFonts w:eastAsia="Times New Roman" w:cstheme="minorHAnsi"/>
          <w:sz w:val="24"/>
          <w:szCs w:val="24"/>
        </w:rPr>
      </w:pPr>
    </w:p>
    <w:p w14:paraId="69814EC0" w14:textId="45AFF5D4" w:rsidR="00225194" w:rsidRPr="00225194" w:rsidRDefault="00225194" w:rsidP="00225194">
      <w:pPr>
        <w:pStyle w:val="a3"/>
        <w:shd w:val="clear" w:color="auto" w:fill="FFFFFF"/>
        <w:spacing w:before="58" w:line="360" w:lineRule="auto"/>
        <w:ind w:left="739" w:right="38"/>
        <w:jc w:val="both"/>
        <w:rPr>
          <w:rFonts w:eastAsia="Times New Roman" w:cstheme="minorHAnsi"/>
          <w:sz w:val="24"/>
          <w:szCs w:val="24"/>
        </w:rPr>
      </w:pPr>
      <w:r w:rsidRPr="00225194">
        <w:rPr>
          <w:rFonts w:eastAsia="Times New Roman" w:cstheme="minorHAnsi"/>
          <w:sz w:val="24"/>
          <w:szCs w:val="24"/>
        </w:rPr>
        <w:t xml:space="preserve">Ο μορσικός κώδικας (μορσικό αλφάβητο) αποτελείται από συνδυασμούς δύο στοιχείων – ενός παλμού ηλεκτρικού ρεύματος </w:t>
      </w:r>
      <w:r>
        <w:rPr>
          <w:rFonts w:eastAsia="Times New Roman" w:cstheme="minorHAnsi"/>
          <w:sz w:val="24"/>
          <w:szCs w:val="24"/>
        </w:rPr>
        <w:t xml:space="preserve">α……………………. </w:t>
      </w:r>
      <w:r w:rsidR="00D54BA6">
        <w:rPr>
          <w:rFonts w:eastAsia="Times New Roman" w:cstheme="minorHAnsi"/>
          <w:sz w:val="24"/>
          <w:szCs w:val="24"/>
        </w:rPr>
        <w:t xml:space="preserve">(μικρής/μεγάλης) </w:t>
      </w:r>
      <w:r w:rsidRPr="00225194">
        <w:rPr>
          <w:rFonts w:eastAsia="Times New Roman" w:cstheme="minorHAnsi"/>
          <w:sz w:val="24"/>
          <w:szCs w:val="24"/>
        </w:rPr>
        <w:t xml:space="preserve">διάρκειας (τελεία) και ενός παλμού ρεύματος </w:t>
      </w:r>
      <w:r>
        <w:rPr>
          <w:rFonts w:eastAsia="Times New Roman" w:cstheme="minorHAnsi"/>
          <w:sz w:val="24"/>
          <w:szCs w:val="24"/>
        </w:rPr>
        <w:t xml:space="preserve">β………………… </w:t>
      </w:r>
      <w:r w:rsidR="00D54BA6">
        <w:rPr>
          <w:rFonts w:eastAsia="Times New Roman" w:cstheme="minorHAnsi"/>
          <w:sz w:val="24"/>
          <w:szCs w:val="24"/>
        </w:rPr>
        <w:t xml:space="preserve">(μικρής/μεγάλης) </w:t>
      </w:r>
      <w:r w:rsidRPr="00225194">
        <w:rPr>
          <w:rFonts w:eastAsia="Times New Roman" w:cstheme="minorHAnsi"/>
          <w:sz w:val="24"/>
          <w:szCs w:val="24"/>
        </w:rPr>
        <w:t>διάρκειας (παύλα). Η λήψη μπορεί να γίνει είτε ακουστικά (με κτύπους) είτε γραφικά (τελείες-παύλες)</w:t>
      </w:r>
    </w:p>
    <w:p w14:paraId="067C9C95" w14:textId="2D1CAE17" w:rsidR="003949BE" w:rsidRPr="001A35D0" w:rsidRDefault="00225194" w:rsidP="001A35D0">
      <w:pPr>
        <w:pStyle w:val="a3"/>
        <w:shd w:val="clear" w:color="auto" w:fill="FFFFFF"/>
        <w:spacing w:before="58" w:line="360" w:lineRule="auto"/>
        <w:ind w:left="739" w:right="38"/>
        <w:jc w:val="right"/>
        <w:rPr>
          <w:rFonts w:cstheme="minorHAnsi"/>
          <w:b/>
          <w:bCs/>
          <w:sz w:val="24"/>
          <w:szCs w:val="24"/>
        </w:rPr>
      </w:pPr>
      <w:r w:rsidRPr="00290262">
        <w:rPr>
          <w:rFonts w:cstheme="minorHAnsi"/>
          <w:b/>
          <w:bCs/>
          <w:sz w:val="24"/>
          <w:szCs w:val="24"/>
        </w:rPr>
        <w:t xml:space="preserve">(Μονάδες </w:t>
      </w:r>
      <w:r w:rsidR="001A35D0">
        <w:rPr>
          <w:rFonts w:cstheme="minorHAnsi"/>
          <w:b/>
          <w:bCs/>
          <w:sz w:val="24"/>
          <w:szCs w:val="24"/>
          <w:lang w:val="en-US"/>
        </w:rPr>
        <w:t>10</w:t>
      </w:r>
      <w:r w:rsidRPr="00290262">
        <w:rPr>
          <w:rFonts w:cstheme="minorHAnsi"/>
          <w:b/>
          <w:bCs/>
          <w:sz w:val="24"/>
          <w:szCs w:val="24"/>
        </w:rPr>
        <w:t>)</w:t>
      </w:r>
    </w:p>
    <w:sectPr w:rsidR="003949BE" w:rsidRPr="001A35D0" w:rsidSect="002E28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C0053"/>
    <w:multiLevelType w:val="hybridMultilevel"/>
    <w:tmpl w:val="2EEEEC0C"/>
    <w:lvl w:ilvl="0" w:tplc="04080011">
      <w:start w:val="1"/>
      <w:numFmt w:val="decimal"/>
      <w:lvlText w:val="%1)"/>
      <w:lvlJc w:val="left"/>
      <w:pPr>
        <w:ind w:left="739" w:hanging="360"/>
      </w:pPr>
    </w:lvl>
    <w:lvl w:ilvl="1" w:tplc="04080019" w:tentative="1">
      <w:start w:val="1"/>
      <w:numFmt w:val="lowerLetter"/>
      <w:lvlText w:val="%2."/>
      <w:lvlJc w:val="left"/>
      <w:pPr>
        <w:ind w:left="1459" w:hanging="360"/>
      </w:pPr>
    </w:lvl>
    <w:lvl w:ilvl="2" w:tplc="0408001B" w:tentative="1">
      <w:start w:val="1"/>
      <w:numFmt w:val="lowerRoman"/>
      <w:lvlText w:val="%3."/>
      <w:lvlJc w:val="right"/>
      <w:pPr>
        <w:ind w:left="2179" w:hanging="180"/>
      </w:pPr>
    </w:lvl>
    <w:lvl w:ilvl="3" w:tplc="0408000F" w:tentative="1">
      <w:start w:val="1"/>
      <w:numFmt w:val="decimal"/>
      <w:lvlText w:val="%4."/>
      <w:lvlJc w:val="left"/>
      <w:pPr>
        <w:ind w:left="2899" w:hanging="360"/>
      </w:pPr>
    </w:lvl>
    <w:lvl w:ilvl="4" w:tplc="04080019" w:tentative="1">
      <w:start w:val="1"/>
      <w:numFmt w:val="lowerLetter"/>
      <w:lvlText w:val="%5."/>
      <w:lvlJc w:val="left"/>
      <w:pPr>
        <w:ind w:left="3619" w:hanging="360"/>
      </w:pPr>
    </w:lvl>
    <w:lvl w:ilvl="5" w:tplc="0408001B" w:tentative="1">
      <w:start w:val="1"/>
      <w:numFmt w:val="lowerRoman"/>
      <w:lvlText w:val="%6."/>
      <w:lvlJc w:val="right"/>
      <w:pPr>
        <w:ind w:left="4339" w:hanging="180"/>
      </w:pPr>
    </w:lvl>
    <w:lvl w:ilvl="6" w:tplc="0408000F" w:tentative="1">
      <w:start w:val="1"/>
      <w:numFmt w:val="decimal"/>
      <w:lvlText w:val="%7."/>
      <w:lvlJc w:val="left"/>
      <w:pPr>
        <w:ind w:left="5059" w:hanging="360"/>
      </w:pPr>
    </w:lvl>
    <w:lvl w:ilvl="7" w:tplc="04080019" w:tentative="1">
      <w:start w:val="1"/>
      <w:numFmt w:val="lowerLetter"/>
      <w:lvlText w:val="%8."/>
      <w:lvlJc w:val="left"/>
      <w:pPr>
        <w:ind w:left="5779" w:hanging="360"/>
      </w:pPr>
    </w:lvl>
    <w:lvl w:ilvl="8" w:tplc="0408001B" w:tentative="1">
      <w:start w:val="1"/>
      <w:numFmt w:val="lowerRoman"/>
      <w:lvlText w:val="%9."/>
      <w:lvlJc w:val="right"/>
      <w:pPr>
        <w:ind w:left="6499" w:hanging="180"/>
      </w:pPr>
    </w:lvl>
  </w:abstractNum>
  <w:abstractNum w:abstractNumId="1" w15:restartNumberingAfterBreak="0">
    <w:nsid w:val="42016B4E"/>
    <w:multiLevelType w:val="hybridMultilevel"/>
    <w:tmpl w:val="CA4A22F2"/>
    <w:lvl w:ilvl="0" w:tplc="20C21776">
      <w:start w:val="1"/>
      <mc:AlternateContent>
        <mc:Choice Requires="w14">
          <w:numFmt w:val="custom" w:format="α, β, γ, ..."/>
        </mc:Choice>
        <mc:Fallback>
          <w:numFmt w:val="decimal"/>
        </mc:Fallback>
      </mc:AlternateContent>
      <w:lvlText w:val="%1."/>
      <w:lvlJc w:val="right"/>
      <w:pPr>
        <w:ind w:left="1099" w:hanging="360"/>
      </w:pPr>
      <w:rPr>
        <w:rFonts w:hint="default"/>
      </w:rPr>
    </w:lvl>
    <w:lvl w:ilvl="1" w:tplc="FFFFFFFF" w:tentative="1">
      <w:start w:val="1"/>
      <w:numFmt w:val="lowerLetter"/>
      <w:lvlText w:val="%2."/>
      <w:lvlJc w:val="left"/>
      <w:pPr>
        <w:ind w:left="1819" w:hanging="360"/>
      </w:pPr>
    </w:lvl>
    <w:lvl w:ilvl="2" w:tplc="FFFFFFFF" w:tentative="1">
      <w:start w:val="1"/>
      <w:numFmt w:val="lowerRoman"/>
      <w:lvlText w:val="%3."/>
      <w:lvlJc w:val="right"/>
      <w:pPr>
        <w:ind w:left="2539" w:hanging="180"/>
      </w:pPr>
    </w:lvl>
    <w:lvl w:ilvl="3" w:tplc="FFFFFFFF" w:tentative="1">
      <w:start w:val="1"/>
      <w:numFmt w:val="decimal"/>
      <w:lvlText w:val="%4."/>
      <w:lvlJc w:val="left"/>
      <w:pPr>
        <w:ind w:left="3259" w:hanging="360"/>
      </w:pPr>
    </w:lvl>
    <w:lvl w:ilvl="4" w:tplc="FFFFFFFF" w:tentative="1">
      <w:start w:val="1"/>
      <w:numFmt w:val="lowerLetter"/>
      <w:lvlText w:val="%5."/>
      <w:lvlJc w:val="left"/>
      <w:pPr>
        <w:ind w:left="3979" w:hanging="360"/>
      </w:pPr>
    </w:lvl>
    <w:lvl w:ilvl="5" w:tplc="FFFFFFFF" w:tentative="1">
      <w:start w:val="1"/>
      <w:numFmt w:val="lowerRoman"/>
      <w:lvlText w:val="%6."/>
      <w:lvlJc w:val="right"/>
      <w:pPr>
        <w:ind w:left="4699" w:hanging="180"/>
      </w:pPr>
    </w:lvl>
    <w:lvl w:ilvl="6" w:tplc="FFFFFFFF" w:tentative="1">
      <w:start w:val="1"/>
      <w:numFmt w:val="decimal"/>
      <w:lvlText w:val="%7."/>
      <w:lvlJc w:val="left"/>
      <w:pPr>
        <w:ind w:left="5419" w:hanging="360"/>
      </w:pPr>
    </w:lvl>
    <w:lvl w:ilvl="7" w:tplc="FFFFFFFF" w:tentative="1">
      <w:start w:val="1"/>
      <w:numFmt w:val="lowerLetter"/>
      <w:lvlText w:val="%8."/>
      <w:lvlJc w:val="left"/>
      <w:pPr>
        <w:ind w:left="6139" w:hanging="360"/>
      </w:pPr>
    </w:lvl>
    <w:lvl w:ilvl="8" w:tplc="FFFFFFFF" w:tentative="1">
      <w:start w:val="1"/>
      <w:numFmt w:val="lowerRoman"/>
      <w:lvlText w:val="%9."/>
      <w:lvlJc w:val="right"/>
      <w:pPr>
        <w:ind w:left="6859" w:hanging="180"/>
      </w:pPr>
    </w:lvl>
  </w:abstractNum>
  <w:num w:numId="1" w16cid:durableId="1619681216">
    <w:abstractNumId w:val="0"/>
  </w:num>
  <w:num w:numId="2" w16cid:durableId="610481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AB9"/>
    <w:rsid w:val="001A35D0"/>
    <w:rsid w:val="00225194"/>
    <w:rsid w:val="002E28A2"/>
    <w:rsid w:val="003949BE"/>
    <w:rsid w:val="005D3998"/>
    <w:rsid w:val="00655AB9"/>
    <w:rsid w:val="00D54BA6"/>
  </w:rsids>
  <m:mathPr>
    <m:mathFont m:val="Cambria Math"/>
    <m:brkBin m:val="before"/>
    <m:brkBinSub m:val="--"/>
    <m:smallFrac m:val="0"/>
    <m:dispDef/>
    <m:lMargin m:val="0"/>
    <m:rMargin m:val="0"/>
    <m:defJc m:val="centerGroup"/>
    <m:wrapIndent m:val="1440"/>
    <m:intLim m:val="subSup"/>
    <m:naryLim m:val="undOvr"/>
  </m:mathPr>
  <w:themeFontLang w:val="en-US" w:eastAsia="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E0C63"/>
  <w15:chartTrackingRefBased/>
  <w15:docId w15:val="{1126481A-8559-41C7-A24C-F74956DC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5AB9"/>
    <w:pPr>
      <w:spacing w:after="0" w:line="240" w:lineRule="auto"/>
      <w:ind w:left="720"/>
      <w:contextualSpacing/>
    </w:pPr>
  </w:style>
  <w:style w:type="paragraph" w:styleId="a4">
    <w:name w:val="Body Text"/>
    <w:basedOn w:val="a"/>
    <w:link w:val="Char"/>
    <w:uiPriority w:val="1"/>
    <w:qFormat/>
    <w:rsid w:val="00225194"/>
    <w:pPr>
      <w:widowControl w:val="0"/>
      <w:spacing w:after="0" w:line="240" w:lineRule="auto"/>
      <w:ind w:left="109" w:firstLine="283"/>
    </w:pPr>
    <w:rPr>
      <w:rFonts w:ascii="Arial" w:eastAsia="Arial" w:hAnsi="Arial"/>
      <w:sz w:val="20"/>
      <w:szCs w:val="20"/>
      <w:lang w:val="en-US"/>
    </w:rPr>
  </w:style>
  <w:style w:type="character" w:customStyle="1" w:styleId="Char">
    <w:name w:val="Σώμα κειμένου Char"/>
    <w:basedOn w:val="a0"/>
    <w:link w:val="a4"/>
    <w:uiPriority w:val="1"/>
    <w:rsid w:val="00225194"/>
    <w:rPr>
      <w:rFonts w:ascii="Arial" w:eastAsia="Arial" w:hAnsi="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235</Words>
  <Characters>1272</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g</dc:creator>
  <cp:keywords/>
  <dc:description/>
  <cp:lastModifiedBy>k g</cp:lastModifiedBy>
  <cp:revision>5</cp:revision>
  <dcterms:created xsi:type="dcterms:W3CDTF">2022-11-22T19:03:00Z</dcterms:created>
  <dcterms:modified xsi:type="dcterms:W3CDTF">2022-12-26T10:51:00Z</dcterms:modified>
</cp:coreProperties>
</file>