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269AC" w14:textId="77777777" w:rsidR="00D53418" w:rsidRDefault="006529CE" w:rsidP="00D53418">
      <w:pPr>
        <w:pStyle w:val="Default"/>
        <w:rPr>
          <w:b/>
          <w:bCs/>
        </w:rPr>
      </w:pPr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14:paraId="443CDFB3" w14:textId="77777777" w:rsidR="00DA7817" w:rsidRPr="0017141C" w:rsidRDefault="00DA7817" w:rsidP="00D53418">
      <w:pPr>
        <w:pStyle w:val="Default"/>
      </w:pPr>
    </w:p>
    <w:p w14:paraId="6E5EA560" w14:textId="77777777" w:rsidR="00697A9D" w:rsidRPr="00697A9D" w:rsidRDefault="005F0BA9" w:rsidP="00697A9D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p w14:paraId="3FFB3B6D" w14:textId="06470B29" w:rsidR="00464D1C" w:rsidRPr="002D44F7" w:rsidRDefault="00697A9D" w:rsidP="002D44F7">
      <w:pPr>
        <w:pStyle w:val="NormalWeb"/>
        <w:spacing w:after="0"/>
        <w:jc w:val="both"/>
        <w:rPr>
          <w:rFonts w:asciiTheme="minorHAnsi" w:hAnsiTheme="minorHAnsi" w:cstheme="minorHAnsi"/>
          <w:color w:val="000000"/>
        </w:rPr>
      </w:pPr>
      <w:r w:rsidRPr="002D44F7">
        <w:rPr>
          <w:rFonts w:asciiTheme="minorHAnsi" w:hAnsiTheme="minorHAnsi" w:cstheme="minorHAnsi"/>
          <w:color w:val="000000"/>
        </w:rPr>
        <w:t> </w:t>
      </w:r>
      <w:r w:rsidR="00464D1C" w:rsidRPr="002D44F7">
        <w:rPr>
          <w:rFonts w:asciiTheme="minorHAnsi" w:hAnsiTheme="minorHAnsi" w:cstheme="minorHAnsi"/>
          <w:color w:val="000000"/>
        </w:rPr>
        <w:t xml:space="preserve">Τα σημαντικότερα πλεονεκτήματα </w:t>
      </w:r>
      <w:r w:rsidR="002D44F7" w:rsidRPr="008B2245">
        <w:rPr>
          <w:rFonts w:asciiTheme="minorHAnsi" w:hAnsiTheme="minorHAnsi" w:cstheme="minorHAnsi"/>
          <w:color w:val="000000"/>
        </w:rPr>
        <w:t>των τεχνητών λίθων έναντι των φυσικών </w:t>
      </w:r>
      <w:r w:rsidR="002D44F7">
        <w:rPr>
          <w:rFonts w:asciiTheme="minorHAnsi" w:hAnsiTheme="minorHAnsi" w:cstheme="minorHAnsi"/>
          <w:color w:val="000000"/>
        </w:rPr>
        <w:t>λίθων</w:t>
      </w:r>
      <w:r w:rsidR="002D44F7" w:rsidRPr="002D44F7">
        <w:rPr>
          <w:rFonts w:asciiTheme="minorHAnsi" w:hAnsiTheme="minorHAnsi" w:cstheme="minorHAnsi"/>
          <w:color w:val="000000"/>
        </w:rPr>
        <w:t xml:space="preserve"> </w:t>
      </w:r>
      <w:r w:rsidR="00464D1C" w:rsidRPr="002D44F7">
        <w:rPr>
          <w:rFonts w:asciiTheme="minorHAnsi" w:hAnsiTheme="minorHAnsi" w:cstheme="minorHAnsi"/>
          <w:color w:val="000000"/>
        </w:rPr>
        <w:t>είναι :</w:t>
      </w:r>
    </w:p>
    <w:p w14:paraId="24239FA3" w14:textId="77777777" w:rsidR="00464D1C" w:rsidRPr="002D44F7" w:rsidRDefault="00464D1C" w:rsidP="002D44F7">
      <w:pPr>
        <w:pStyle w:val="NormalWeb"/>
        <w:numPr>
          <w:ilvl w:val="0"/>
          <w:numId w:val="20"/>
        </w:numPr>
        <w:spacing w:after="0" w:afterAutospacing="0" w:line="360" w:lineRule="auto"/>
        <w:ind w:left="714" w:hanging="357"/>
        <w:jc w:val="both"/>
        <w:rPr>
          <w:rFonts w:asciiTheme="minorHAnsi" w:hAnsiTheme="minorHAnsi" w:cstheme="minorHAnsi"/>
          <w:color w:val="000000"/>
        </w:rPr>
      </w:pPr>
      <w:r w:rsidRPr="002D44F7">
        <w:rPr>
          <w:rFonts w:asciiTheme="minorHAnsi" w:hAnsiTheme="minorHAnsi" w:cstheme="minorHAnsi"/>
          <w:b/>
          <w:color w:val="000000"/>
        </w:rPr>
        <w:t>Μ</w:t>
      </w:r>
      <w:r w:rsidR="000F2C30" w:rsidRPr="002D44F7">
        <w:rPr>
          <w:rFonts w:asciiTheme="minorHAnsi" w:hAnsiTheme="minorHAnsi" w:cstheme="minorHAnsi"/>
          <w:b/>
          <w:color w:val="000000"/>
        </w:rPr>
        <w:t>είωση κόστους.</w:t>
      </w:r>
      <w:r w:rsidR="000F2C30" w:rsidRPr="002D44F7">
        <w:rPr>
          <w:rFonts w:asciiTheme="minorHAnsi" w:hAnsiTheme="minorHAnsi" w:cstheme="minorHAnsi"/>
          <w:color w:val="000000"/>
        </w:rPr>
        <w:t xml:space="preserve">  Η</w:t>
      </w:r>
      <w:r w:rsidRPr="002D44F7">
        <w:rPr>
          <w:rFonts w:asciiTheme="minorHAnsi" w:hAnsiTheme="minorHAnsi" w:cstheme="minorHAnsi"/>
          <w:color w:val="000000"/>
        </w:rPr>
        <w:t xml:space="preserve"> παραγωγή των τεχνητών λίθων είναι βιομηχανοποιημένη και έχουν τυποποιημένες διαστάσεις, άρα</w:t>
      </w:r>
      <w:r w:rsidR="002D44F7">
        <w:rPr>
          <w:rFonts w:asciiTheme="minorHAnsi" w:hAnsiTheme="minorHAnsi" w:cstheme="minorHAnsi"/>
          <w:color w:val="000000"/>
        </w:rPr>
        <w:t xml:space="preserve"> είναι έτοιμη για τοποθέτηση.  Α</w:t>
      </w:r>
      <w:r w:rsidRPr="002D44F7">
        <w:rPr>
          <w:rFonts w:asciiTheme="minorHAnsi" w:hAnsiTheme="minorHAnsi" w:cstheme="minorHAnsi"/>
          <w:color w:val="000000"/>
        </w:rPr>
        <w:t>υτό απλοποιεί τη διαδικασία της</w:t>
      </w:r>
      <w:r w:rsidR="002D44F7">
        <w:rPr>
          <w:rFonts w:asciiTheme="minorHAnsi" w:hAnsiTheme="minorHAnsi" w:cstheme="minorHAnsi"/>
          <w:color w:val="000000"/>
        </w:rPr>
        <w:t xml:space="preserve"> δόμησης και μειώνει κατά πολύ τ</w:t>
      </w:r>
      <w:r w:rsidRPr="002D44F7">
        <w:rPr>
          <w:rFonts w:asciiTheme="minorHAnsi" w:hAnsiTheme="minorHAnsi" w:cstheme="minorHAnsi"/>
          <w:color w:val="000000"/>
        </w:rPr>
        <w:t>ο κόστος της κατασκευής.</w:t>
      </w:r>
    </w:p>
    <w:p w14:paraId="05AFFE4B" w14:textId="77777777" w:rsidR="00464D1C" w:rsidRPr="002D44F7" w:rsidRDefault="00464D1C" w:rsidP="002D44F7">
      <w:pPr>
        <w:pStyle w:val="NormalWeb"/>
        <w:numPr>
          <w:ilvl w:val="0"/>
          <w:numId w:val="20"/>
        </w:numPr>
        <w:spacing w:after="0" w:afterAutospacing="0" w:line="360" w:lineRule="auto"/>
        <w:ind w:left="714" w:hanging="357"/>
        <w:jc w:val="both"/>
        <w:rPr>
          <w:rFonts w:asciiTheme="minorHAnsi" w:hAnsiTheme="minorHAnsi" w:cstheme="minorHAnsi"/>
          <w:color w:val="000000"/>
        </w:rPr>
      </w:pPr>
      <w:r w:rsidRPr="002D44F7">
        <w:rPr>
          <w:rFonts w:asciiTheme="minorHAnsi" w:hAnsiTheme="minorHAnsi" w:cstheme="minorHAnsi"/>
          <w:b/>
          <w:color w:val="000000"/>
        </w:rPr>
        <w:t xml:space="preserve">Αξιόπιστη Μελέτη. </w:t>
      </w:r>
      <w:r w:rsidRPr="002D44F7">
        <w:rPr>
          <w:rFonts w:asciiTheme="minorHAnsi" w:hAnsiTheme="minorHAnsi" w:cstheme="minorHAnsi"/>
          <w:color w:val="000000"/>
        </w:rPr>
        <w:t xml:space="preserve"> </w:t>
      </w:r>
      <w:r w:rsidR="000F2C30" w:rsidRPr="002D44F7">
        <w:rPr>
          <w:rFonts w:asciiTheme="minorHAnsi" w:hAnsiTheme="minorHAnsi" w:cstheme="minorHAnsi"/>
          <w:color w:val="000000"/>
        </w:rPr>
        <w:t xml:space="preserve">Οι  </w:t>
      </w:r>
      <w:r w:rsidRPr="002D44F7">
        <w:rPr>
          <w:rFonts w:asciiTheme="minorHAnsi" w:hAnsiTheme="minorHAnsi" w:cstheme="minorHAnsi"/>
          <w:color w:val="000000"/>
        </w:rPr>
        <w:t>ιδιότητες τους είνα</w:t>
      </w:r>
      <w:r w:rsidR="000F2C30" w:rsidRPr="002D44F7">
        <w:rPr>
          <w:rFonts w:asciiTheme="minorHAnsi" w:hAnsiTheme="minorHAnsi" w:cstheme="minorHAnsi"/>
          <w:color w:val="000000"/>
        </w:rPr>
        <w:t>ι προδιαγεγραμμένες.  Μπορούμε λ</w:t>
      </w:r>
      <w:r w:rsidRPr="002D44F7">
        <w:rPr>
          <w:rFonts w:asciiTheme="minorHAnsi" w:hAnsiTheme="minorHAnsi" w:cstheme="minorHAnsi"/>
          <w:color w:val="000000"/>
        </w:rPr>
        <w:t>οιπόν από το στάδιο της Μελέτης να υπολογίσο</w:t>
      </w:r>
      <w:r w:rsidR="002D44F7">
        <w:rPr>
          <w:rFonts w:asciiTheme="minorHAnsi" w:hAnsiTheme="minorHAnsi" w:cstheme="minorHAnsi"/>
          <w:color w:val="000000"/>
        </w:rPr>
        <w:t>υμε την αντοχή της κατασκευής (</w:t>
      </w:r>
      <w:r w:rsidRPr="002D44F7">
        <w:rPr>
          <w:rFonts w:asciiTheme="minorHAnsi" w:hAnsiTheme="minorHAnsi" w:cstheme="minorHAnsi"/>
          <w:color w:val="000000"/>
        </w:rPr>
        <w:t>σε καταπονήσεις) και τη συμπεριφορά της και φυσικά φαινόμενα (ζέστη, κρύο,  υγρασία, κτλ.)</w:t>
      </w:r>
    </w:p>
    <w:p w14:paraId="4BBB4110" w14:textId="77777777" w:rsidR="00464D1C" w:rsidRPr="002D44F7" w:rsidRDefault="00464D1C" w:rsidP="002D44F7">
      <w:pPr>
        <w:pStyle w:val="NormalWeb"/>
        <w:numPr>
          <w:ilvl w:val="0"/>
          <w:numId w:val="20"/>
        </w:numPr>
        <w:spacing w:after="0" w:afterAutospacing="0" w:line="360" w:lineRule="auto"/>
        <w:ind w:left="714" w:hanging="357"/>
        <w:jc w:val="both"/>
        <w:rPr>
          <w:rFonts w:asciiTheme="minorHAnsi" w:hAnsiTheme="minorHAnsi" w:cstheme="minorHAnsi"/>
          <w:color w:val="000000"/>
        </w:rPr>
      </w:pPr>
      <w:r w:rsidRPr="002D44F7">
        <w:rPr>
          <w:rFonts w:asciiTheme="minorHAnsi" w:hAnsiTheme="minorHAnsi" w:cstheme="minorHAnsi"/>
          <w:b/>
          <w:color w:val="000000"/>
        </w:rPr>
        <w:t>Ε</w:t>
      </w:r>
      <w:r w:rsidR="000F2C30" w:rsidRPr="002D44F7">
        <w:rPr>
          <w:rFonts w:asciiTheme="minorHAnsi" w:hAnsiTheme="minorHAnsi" w:cstheme="minorHAnsi"/>
          <w:b/>
          <w:color w:val="000000"/>
        </w:rPr>
        <w:t>υέλικτη κατασκευή.</w:t>
      </w:r>
      <w:r w:rsidR="000F2C30" w:rsidRPr="002D44F7">
        <w:rPr>
          <w:rFonts w:asciiTheme="minorHAnsi" w:hAnsiTheme="minorHAnsi" w:cstheme="minorHAnsi"/>
          <w:color w:val="000000"/>
        </w:rPr>
        <w:t xml:space="preserve">  Τ</w:t>
      </w:r>
      <w:r w:rsidR="002D44F7">
        <w:rPr>
          <w:rFonts w:asciiTheme="minorHAnsi" w:hAnsiTheme="minorHAnsi" w:cstheme="minorHAnsi"/>
          <w:color w:val="000000"/>
        </w:rPr>
        <w:t>ο μέγεθο</w:t>
      </w:r>
      <w:r w:rsidR="002D44F7" w:rsidRPr="002D44F7">
        <w:rPr>
          <w:rFonts w:asciiTheme="minorHAnsi" w:hAnsiTheme="minorHAnsi" w:cstheme="minorHAnsi"/>
          <w:color w:val="000000"/>
        </w:rPr>
        <w:t>ς</w:t>
      </w:r>
      <w:r w:rsidRPr="002D44F7">
        <w:rPr>
          <w:rFonts w:asciiTheme="minorHAnsi" w:hAnsiTheme="minorHAnsi" w:cstheme="minorHAnsi"/>
          <w:color w:val="000000"/>
        </w:rPr>
        <w:t xml:space="preserve"> τους  μας επιτρέπει να χτίζουμε στενότερους και ελαφρότερο</w:t>
      </w:r>
      <w:r w:rsidR="000F2C30" w:rsidRPr="002D44F7">
        <w:rPr>
          <w:rFonts w:asciiTheme="minorHAnsi" w:hAnsiTheme="minorHAnsi" w:cstheme="minorHAnsi"/>
          <w:color w:val="000000"/>
        </w:rPr>
        <w:t>υς τοίχους σε σχέση με τις λιθοδομές (τ</w:t>
      </w:r>
      <w:r w:rsidRPr="002D44F7">
        <w:rPr>
          <w:rFonts w:asciiTheme="minorHAnsi" w:hAnsiTheme="minorHAnsi" w:cstheme="minorHAnsi"/>
          <w:color w:val="000000"/>
        </w:rPr>
        <w:t>οιχοποιίες με πέτρα), με αποτέλεσμα την οικονομία χώρου αλλά και την ύπαρξη μικρότερων φορτίων στην οικοδομή μας.</w:t>
      </w:r>
    </w:p>
    <w:p w14:paraId="69BBD708" w14:textId="77777777" w:rsidR="00697A9D" w:rsidRPr="002D44F7" w:rsidRDefault="00464D1C" w:rsidP="002D44F7">
      <w:pPr>
        <w:pStyle w:val="NormalWeb"/>
        <w:numPr>
          <w:ilvl w:val="0"/>
          <w:numId w:val="20"/>
        </w:numPr>
        <w:spacing w:before="0" w:beforeAutospacing="0" w:after="0" w:afterAutospacing="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D44F7">
        <w:rPr>
          <w:rFonts w:asciiTheme="minorHAnsi" w:hAnsiTheme="minorHAnsi" w:cstheme="minorHAnsi"/>
          <w:b/>
          <w:color w:val="000000"/>
        </w:rPr>
        <w:t>Συνεχώς βελτιωμένες ιδιότητες.</w:t>
      </w:r>
      <w:r w:rsidRPr="002D44F7">
        <w:rPr>
          <w:rFonts w:asciiTheme="minorHAnsi" w:hAnsiTheme="minorHAnsi" w:cstheme="minorHAnsi"/>
          <w:color w:val="000000"/>
        </w:rPr>
        <w:t xml:space="preserve"> Υπάρχει </w:t>
      </w:r>
      <w:r w:rsidR="002D44F7">
        <w:rPr>
          <w:rFonts w:asciiTheme="minorHAnsi" w:hAnsiTheme="minorHAnsi" w:cstheme="minorHAnsi"/>
          <w:color w:val="000000"/>
        </w:rPr>
        <w:t xml:space="preserve">η </w:t>
      </w:r>
      <w:r w:rsidRPr="002D44F7">
        <w:rPr>
          <w:rFonts w:asciiTheme="minorHAnsi" w:hAnsiTheme="minorHAnsi" w:cstheme="minorHAnsi"/>
          <w:color w:val="000000"/>
        </w:rPr>
        <w:t>δυνατότητα διαρκούς βελτίωσης της σχεδίασης και της κατ</w:t>
      </w:r>
      <w:r w:rsidR="002D44F7">
        <w:rPr>
          <w:rFonts w:asciiTheme="minorHAnsi" w:hAnsiTheme="minorHAnsi" w:cstheme="minorHAnsi"/>
          <w:color w:val="000000"/>
        </w:rPr>
        <w:t>ασκευής τους.  Γ</w:t>
      </w:r>
      <w:r w:rsidR="000F2C30" w:rsidRPr="002D44F7">
        <w:rPr>
          <w:rFonts w:asciiTheme="minorHAnsi" w:hAnsiTheme="minorHAnsi" w:cstheme="minorHAnsi"/>
          <w:color w:val="000000"/>
        </w:rPr>
        <w:t>ια παράδειγμα, οι τ</w:t>
      </w:r>
      <w:r w:rsidRPr="002D44F7">
        <w:rPr>
          <w:rFonts w:asciiTheme="minorHAnsi" w:hAnsiTheme="minorHAnsi" w:cstheme="minorHAnsi"/>
          <w:color w:val="000000"/>
        </w:rPr>
        <w:t>ρύπες  στη δομή του τούβλου, βελτίωσαν τους συντελεστές θερμομόνωσης και ηχομόνωσης, ενώ παράλληλα μείωσαν το βάρος του.</w:t>
      </w:r>
    </w:p>
    <w:p w14:paraId="66352E0A" w14:textId="77777777" w:rsidR="00697A9D" w:rsidRPr="002D44F7" w:rsidRDefault="00697A9D" w:rsidP="002D44F7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  <w:bCs/>
        </w:rPr>
      </w:pPr>
    </w:p>
    <w:p w14:paraId="21341133" w14:textId="77777777" w:rsidR="00146D91" w:rsidRDefault="00A2465E" w:rsidP="00697A9D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14:paraId="658483A7" w14:textId="77777777" w:rsidR="000F2C30" w:rsidRPr="000F2C30" w:rsidRDefault="002D44F7" w:rsidP="000F2C30">
      <w:pPr>
        <w:pStyle w:val="Defaul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Λ</w:t>
      </w:r>
      <w:r w:rsidR="000F2C30" w:rsidRPr="000F2C30">
        <w:rPr>
          <w:rFonts w:asciiTheme="minorHAnsi" w:hAnsiTheme="minorHAnsi" w:cstheme="minorHAnsi"/>
        </w:rPr>
        <w:t>ιθοδομες</w:t>
      </w:r>
      <w:proofErr w:type="spellEnd"/>
    </w:p>
    <w:p w14:paraId="27BB8B5D" w14:textId="77777777" w:rsidR="000F2C30" w:rsidRPr="000F2C30" w:rsidRDefault="002D44F7" w:rsidP="000F2C30">
      <w:pPr>
        <w:pStyle w:val="Defaul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</w:t>
      </w:r>
      <w:r w:rsidR="000F2C30" w:rsidRPr="000F2C30">
        <w:rPr>
          <w:rFonts w:asciiTheme="minorHAnsi" w:hAnsiTheme="minorHAnsi" w:cstheme="minorHAnsi"/>
        </w:rPr>
        <w:t>οιχοποιίες από αφρώδες μπετόν</w:t>
      </w:r>
    </w:p>
    <w:p w14:paraId="60DE45A0" w14:textId="77777777" w:rsidR="000F2C30" w:rsidRPr="000F2C30" w:rsidRDefault="002D44F7" w:rsidP="000F2C30">
      <w:pPr>
        <w:pStyle w:val="Defaul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</w:t>
      </w:r>
      <w:r w:rsidR="000F2C30" w:rsidRPr="000F2C30">
        <w:rPr>
          <w:rFonts w:asciiTheme="minorHAnsi" w:hAnsiTheme="minorHAnsi" w:cstheme="minorHAnsi"/>
        </w:rPr>
        <w:t>οιχοποιίες από τούβλα με γέμιση μονωτικού</w:t>
      </w:r>
    </w:p>
    <w:p w14:paraId="4A21F8F8" w14:textId="77777777" w:rsidR="000F2C30" w:rsidRPr="000F2C30" w:rsidRDefault="002D44F7" w:rsidP="000F2C30">
      <w:pPr>
        <w:pStyle w:val="Defaul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</w:t>
      </w:r>
      <w:r w:rsidR="000F2C30" w:rsidRPr="000F2C30">
        <w:rPr>
          <w:rFonts w:asciiTheme="minorHAnsi" w:hAnsiTheme="minorHAnsi" w:cstheme="minorHAnsi"/>
        </w:rPr>
        <w:t>οιχοποιίες από διακοσμητικά τούβλα</w:t>
      </w:r>
    </w:p>
    <w:p w14:paraId="145926E0" w14:textId="77777777" w:rsidR="000F2C30" w:rsidRPr="000F2C30" w:rsidRDefault="002D44F7" w:rsidP="000F2C30">
      <w:pPr>
        <w:pStyle w:val="Defaul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Π</w:t>
      </w:r>
      <w:r w:rsidR="000F2C30" w:rsidRPr="000F2C30">
        <w:rPr>
          <w:rFonts w:asciiTheme="minorHAnsi" w:hAnsiTheme="minorHAnsi" w:cstheme="minorHAnsi"/>
        </w:rPr>
        <w:t>υρότουβλα</w:t>
      </w:r>
      <w:proofErr w:type="spellEnd"/>
    </w:p>
    <w:p w14:paraId="3B351E9D" w14:textId="77777777" w:rsidR="000F2C30" w:rsidRPr="000F2C30" w:rsidRDefault="002D44F7" w:rsidP="000F2C30">
      <w:pPr>
        <w:pStyle w:val="Defaul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</w:t>
      </w:r>
      <w:r w:rsidR="000F2C30" w:rsidRPr="000F2C30">
        <w:rPr>
          <w:rFonts w:asciiTheme="minorHAnsi" w:hAnsiTheme="minorHAnsi" w:cstheme="minorHAnsi"/>
        </w:rPr>
        <w:t>οιχοποιίες από τσιμεντόλιθους</w:t>
      </w:r>
    </w:p>
    <w:p w14:paraId="7FE4528F" w14:textId="77777777" w:rsidR="000F2C30" w:rsidRPr="000F2C30" w:rsidRDefault="002D44F7" w:rsidP="000F2C30">
      <w:pPr>
        <w:pStyle w:val="Defaul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</w:t>
      </w:r>
      <w:r w:rsidR="000F2C30" w:rsidRPr="000F2C30">
        <w:rPr>
          <w:rFonts w:asciiTheme="minorHAnsi" w:hAnsiTheme="minorHAnsi" w:cstheme="minorHAnsi"/>
        </w:rPr>
        <w:t xml:space="preserve">οιχοποιίες από </w:t>
      </w:r>
      <w:proofErr w:type="spellStart"/>
      <w:r w:rsidR="000F2C30" w:rsidRPr="000F2C30">
        <w:rPr>
          <w:rFonts w:asciiTheme="minorHAnsi" w:hAnsiTheme="minorHAnsi" w:cstheme="minorHAnsi"/>
        </w:rPr>
        <w:t>υαλότουβλα</w:t>
      </w:r>
      <w:proofErr w:type="spellEnd"/>
    </w:p>
    <w:p w14:paraId="75403CDE" w14:textId="77777777" w:rsidR="000F2C30" w:rsidRPr="000F2C30" w:rsidRDefault="002D44F7" w:rsidP="000F2C30">
      <w:pPr>
        <w:pStyle w:val="Defaul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</w:t>
      </w:r>
      <w:r w:rsidR="000F2C30" w:rsidRPr="000F2C30">
        <w:rPr>
          <w:rFonts w:asciiTheme="minorHAnsi" w:hAnsiTheme="minorHAnsi" w:cstheme="minorHAnsi"/>
        </w:rPr>
        <w:t>οιχοποιίες από ελαφρά χωρίσματα</w:t>
      </w:r>
    </w:p>
    <w:sectPr w:rsidR="000F2C30" w:rsidRPr="000F2C30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iddenHorzOCR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8" w15:restartNumberingAfterBreak="0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15"/>
  </w:num>
  <w:num w:numId="11">
    <w:abstractNumId w:val="20"/>
  </w:num>
  <w:num w:numId="12">
    <w:abstractNumId w:val="14"/>
  </w:num>
  <w:num w:numId="13">
    <w:abstractNumId w:val="19"/>
  </w:num>
  <w:num w:numId="14">
    <w:abstractNumId w:val="13"/>
  </w:num>
  <w:num w:numId="15">
    <w:abstractNumId w:val="6"/>
  </w:num>
  <w:num w:numId="16">
    <w:abstractNumId w:val="17"/>
  </w:num>
  <w:num w:numId="17">
    <w:abstractNumId w:val="11"/>
  </w:num>
  <w:num w:numId="18">
    <w:abstractNumId w:val="16"/>
  </w:num>
  <w:num w:numId="19">
    <w:abstractNumId w:val="9"/>
  </w:num>
  <w:num w:numId="20">
    <w:abstractNumId w:val="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44F7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1F89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5D06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83D6D"/>
  <w15:docId w15:val="{09DD10D1-3549-6547-ADB7-12425FEF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90A"/>
  </w:style>
  <w:style w:type="paragraph" w:styleId="Heading2">
    <w:name w:val="heading 2"/>
    <w:basedOn w:val="Normal"/>
    <w:link w:val="Heading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DefaultParagraphFont"/>
    <w:rsid w:val="00352B28"/>
  </w:style>
  <w:style w:type="character" w:customStyle="1" w:styleId="Heading2Char">
    <w:name w:val="Heading 2 Char"/>
    <w:basedOn w:val="DefaultParagraphFont"/>
    <w:link w:val="Heading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02722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272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DefaultParagraphFont"/>
    <w:rsid w:val="00027220"/>
  </w:style>
  <w:style w:type="paragraph" w:customStyle="1" w:styleId="postmetadata">
    <w:name w:val="postmetadata"/>
    <w:basedOn w:val="Normal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DefaultParagraphFont"/>
    <w:rsid w:val="00027220"/>
  </w:style>
  <w:style w:type="character" w:customStyle="1" w:styleId="catr">
    <w:name w:val="catr"/>
    <w:basedOn w:val="DefaultParagraphFont"/>
    <w:rsid w:val="00027220"/>
  </w:style>
  <w:style w:type="paragraph" w:styleId="ListParagraph">
    <w:name w:val="List Paragraph"/>
    <w:basedOn w:val="Normal"/>
    <w:uiPriority w:val="34"/>
    <w:qFormat/>
    <w:rsid w:val="00FC1746"/>
    <w:pPr>
      <w:ind w:left="720"/>
      <w:contextualSpacing/>
    </w:pPr>
  </w:style>
  <w:style w:type="table" w:styleId="TableGrid">
    <w:name w:val="Table Grid"/>
    <w:basedOn w:val="TableNormal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196</Words>
  <Characters>1092</Characters>
  <Application>Microsoft Office Word</Application>
  <DocSecurity>0</DocSecurity>
  <Lines>28</Lines>
  <Paragraphs>16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ΣΤΡΕΠΕΛΙΑΣ ΗΛΙΑΣ</cp:lastModifiedBy>
  <cp:revision>5</cp:revision>
  <cp:lastPrinted>2018-11-09T06:47:00Z</cp:lastPrinted>
  <dcterms:created xsi:type="dcterms:W3CDTF">2022-10-04T16:08:00Z</dcterms:created>
  <dcterms:modified xsi:type="dcterms:W3CDTF">2023-02-13T18:07:00Z</dcterms:modified>
</cp:coreProperties>
</file>