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F65180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F65180"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CE04F0" w:rsidRDefault="00FB73BF" w:rsidP="00D34E5D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DE659C">
        <w:rPr>
          <w:rFonts w:cs="Calibri"/>
          <w:b/>
          <w:sz w:val="24"/>
          <w:szCs w:val="24"/>
        </w:rPr>
        <w:t xml:space="preserve"> </w:t>
      </w:r>
      <w:r w:rsidR="00842348" w:rsidRPr="00842348">
        <w:rPr>
          <w:rFonts w:cs="Calibri"/>
          <w:sz w:val="24"/>
          <w:szCs w:val="24"/>
        </w:rPr>
        <w:t>Να χαρακτηρίσετε τις προτάσεις που ακολουθούν, γράφοντας στο τετράδιό σας το</w:t>
      </w:r>
      <w:r w:rsidR="00F65180">
        <w:rPr>
          <w:rFonts w:cs="Calibri"/>
          <w:sz w:val="24"/>
          <w:szCs w:val="24"/>
        </w:rPr>
        <w:t>ν</w:t>
      </w:r>
      <w:r w:rsidR="00DB2516">
        <w:rPr>
          <w:rFonts w:cs="Calibri"/>
          <w:sz w:val="24"/>
          <w:szCs w:val="24"/>
          <w:lang w:val="en-US"/>
        </w:rPr>
        <w:t xml:space="preserve"> </w:t>
      </w:r>
      <w:bookmarkStart w:id="0" w:name="_GoBack"/>
      <w:bookmarkEnd w:id="0"/>
      <w:r w:rsidR="00F65180">
        <w:rPr>
          <w:rFonts w:cs="Calibri"/>
          <w:sz w:val="24"/>
          <w:szCs w:val="24"/>
        </w:rPr>
        <w:t>αριθμό</w:t>
      </w:r>
      <w:r w:rsidR="00842348" w:rsidRPr="00842348">
        <w:rPr>
          <w:rFonts w:cs="Calibri"/>
          <w:sz w:val="24"/>
          <w:szCs w:val="24"/>
        </w:rPr>
        <w:t xml:space="preserve"> που αντιστοιχεί στην κάθε πληροφορία και δίπλα του τη λέξη </w:t>
      </w:r>
      <w:r w:rsidR="00842348" w:rsidRPr="00F65180">
        <w:rPr>
          <w:rFonts w:cs="Calibri"/>
          <w:b/>
          <w:sz w:val="24"/>
          <w:szCs w:val="24"/>
        </w:rPr>
        <w:t>Σωστό</w:t>
      </w:r>
      <w:r w:rsidR="00842348" w:rsidRPr="00842348">
        <w:rPr>
          <w:rFonts w:cs="Calibri"/>
          <w:sz w:val="24"/>
          <w:szCs w:val="24"/>
        </w:rPr>
        <w:t xml:space="preserve">, αν η πληροφορία είναι σωστή, ή τη λέξη </w:t>
      </w:r>
      <w:r w:rsidR="00842348" w:rsidRPr="00F65180">
        <w:rPr>
          <w:rFonts w:cs="Calibri"/>
          <w:b/>
          <w:sz w:val="24"/>
          <w:szCs w:val="24"/>
        </w:rPr>
        <w:t>Λάθος</w:t>
      </w:r>
      <w:r w:rsidR="00842348" w:rsidRPr="00842348">
        <w:rPr>
          <w:rFonts w:cs="Calibri"/>
          <w:sz w:val="24"/>
          <w:szCs w:val="24"/>
        </w:rPr>
        <w:t>, αν η πληροφορία είναι λανθασμένη:</w:t>
      </w:r>
    </w:p>
    <w:p w:rsidR="00C463DD" w:rsidRDefault="00C463DD" w:rsidP="00C463DD">
      <w:pPr>
        <w:spacing w:after="0" w:line="360" w:lineRule="auto"/>
        <w:jc w:val="both"/>
      </w:pPr>
      <w:r w:rsidRPr="29EF8C3B">
        <w:rPr>
          <w:rFonts w:ascii="Calibri" w:eastAsia="Calibri" w:hAnsi="Calibri" w:cs="Calibri"/>
          <w:sz w:val="24"/>
          <w:szCs w:val="24"/>
        </w:rPr>
        <w:t xml:space="preserve">1. </w:t>
      </w:r>
      <w:r w:rsidR="00FB5608" w:rsidRPr="00FB5608">
        <w:rPr>
          <w:rFonts w:ascii="Calibri" w:eastAsia="Calibri" w:hAnsi="Calibri" w:cs="Calibri"/>
          <w:sz w:val="24"/>
          <w:szCs w:val="24"/>
          <w:lang w:eastAsia="en-US"/>
        </w:rPr>
        <w:t>Ο Ιωάννης Καποδίστριας έκοψε νόμισμα, το γνωστό γρόσι</w:t>
      </w:r>
      <w:r w:rsidR="00DE659C">
        <w:rPr>
          <w:rFonts w:ascii="Calibri" w:eastAsia="Calibri" w:hAnsi="Calibri" w:cs="Calibri"/>
          <w:sz w:val="24"/>
          <w:szCs w:val="24"/>
          <w:lang w:eastAsia="en-US"/>
        </w:rPr>
        <w:t>.</w:t>
      </w:r>
    </w:p>
    <w:p w:rsidR="00FB5608" w:rsidRPr="00FB5608" w:rsidRDefault="00C463DD" w:rsidP="00FB5608">
      <w:pPr>
        <w:spacing w:after="0" w:line="360" w:lineRule="auto"/>
        <w:jc w:val="both"/>
        <w:rPr>
          <w:rFonts w:ascii="Calibri" w:eastAsia="Calibri" w:hAnsi="Calibri"/>
          <w:lang w:eastAsia="en-US"/>
        </w:rPr>
      </w:pPr>
      <w:r w:rsidRPr="29EF8C3B">
        <w:rPr>
          <w:rFonts w:ascii="Calibri" w:eastAsia="Calibri" w:hAnsi="Calibri" w:cs="Calibri"/>
          <w:sz w:val="24"/>
          <w:szCs w:val="24"/>
        </w:rPr>
        <w:t xml:space="preserve">2. </w:t>
      </w:r>
      <w:r w:rsidR="00FB5608" w:rsidRPr="00FB5608">
        <w:rPr>
          <w:rFonts w:ascii="Calibri" w:eastAsia="Calibri" w:hAnsi="Calibri" w:cs="Calibri"/>
          <w:sz w:val="24"/>
          <w:szCs w:val="24"/>
          <w:lang w:eastAsia="en-US"/>
        </w:rPr>
        <w:t>Στις 29 Οκτωβρίου 19</w:t>
      </w:r>
      <w:r w:rsidR="00EF727E">
        <w:rPr>
          <w:rFonts w:ascii="Calibri" w:eastAsia="Calibri" w:hAnsi="Calibri" w:cs="Calibri"/>
          <w:sz w:val="24"/>
          <w:szCs w:val="24"/>
          <w:lang w:eastAsia="en-US"/>
        </w:rPr>
        <w:t>29</w:t>
      </w:r>
      <w:r w:rsidR="00FB5608" w:rsidRPr="00FB5608">
        <w:rPr>
          <w:rFonts w:ascii="Calibri" w:eastAsia="Calibri" w:hAnsi="Calibri" w:cs="Calibri"/>
          <w:sz w:val="24"/>
          <w:szCs w:val="24"/>
          <w:lang w:eastAsia="en-US"/>
        </w:rPr>
        <w:t xml:space="preserve"> ο χρηματιστηριακός δείκτης </w:t>
      </w:r>
      <w:proofErr w:type="spellStart"/>
      <w:r w:rsidR="00FB5608" w:rsidRPr="00FB5608">
        <w:rPr>
          <w:rFonts w:ascii="Calibri" w:eastAsia="Calibri" w:hAnsi="Calibri" w:cs="Calibri"/>
          <w:sz w:val="24"/>
          <w:szCs w:val="24"/>
          <w:lang w:eastAsia="en-US"/>
        </w:rPr>
        <w:t>Ντάου</w:t>
      </w:r>
      <w:proofErr w:type="spellEnd"/>
      <w:r w:rsidR="00FB5608" w:rsidRPr="00FB5608">
        <w:rPr>
          <w:rFonts w:ascii="Calibri" w:eastAsia="Calibri" w:hAnsi="Calibri" w:cs="Calibri"/>
          <w:sz w:val="24"/>
          <w:szCs w:val="24"/>
          <w:lang w:eastAsia="en-US"/>
        </w:rPr>
        <w:t xml:space="preserve"> Τζόουνς στις Η.Π.Α. έχασε το 11% της αξίας του.</w:t>
      </w:r>
    </w:p>
    <w:p w:rsidR="00C463DD" w:rsidRDefault="00C463DD" w:rsidP="00C463DD">
      <w:pPr>
        <w:spacing w:after="0" w:line="360" w:lineRule="auto"/>
        <w:jc w:val="both"/>
      </w:pPr>
      <w:r w:rsidRPr="29EF8C3B">
        <w:rPr>
          <w:rFonts w:ascii="Calibri" w:eastAsia="Calibri" w:hAnsi="Calibri" w:cs="Calibri"/>
          <w:sz w:val="24"/>
          <w:szCs w:val="24"/>
        </w:rPr>
        <w:t xml:space="preserve">3. </w:t>
      </w:r>
      <w:r w:rsidR="00372F6E" w:rsidRPr="00162F57">
        <w:rPr>
          <w:rFonts w:cs="Calibri"/>
          <w:sz w:val="24"/>
          <w:szCs w:val="24"/>
        </w:rPr>
        <w:t xml:space="preserve">Η Ε.Ο.Κ.Α. ήταν αντιστασιακή οργάνωση την περίοδο της </w:t>
      </w:r>
      <w:r w:rsidR="00FB5608">
        <w:rPr>
          <w:rFonts w:cs="Calibri"/>
          <w:sz w:val="24"/>
          <w:szCs w:val="24"/>
        </w:rPr>
        <w:t>στρατιωτικής δικτατορίας</w:t>
      </w:r>
      <w:r w:rsidR="00372F6E" w:rsidRPr="00162F57">
        <w:rPr>
          <w:rFonts w:cs="Calibri"/>
          <w:sz w:val="24"/>
          <w:szCs w:val="24"/>
        </w:rPr>
        <w:t xml:space="preserve"> στην Ελλάδα.</w:t>
      </w:r>
    </w:p>
    <w:p w:rsidR="00C463DD" w:rsidRDefault="00C463DD" w:rsidP="00C463DD">
      <w:pPr>
        <w:spacing w:after="0" w:line="360" w:lineRule="auto"/>
        <w:jc w:val="both"/>
      </w:pPr>
      <w:r w:rsidRPr="29EF8C3B">
        <w:rPr>
          <w:rFonts w:ascii="Calibri" w:eastAsia="Calibri" w:hAnsi="Calibri" w:cs="Calibri"/>
          <w:sz w:val="24"/>
          <w:szCs w:val="24"/>
        </w:rPr>
        <w:t xml:space="preserve">4. </w:t>
      </w:r>
      <w:r w:rsidR="00FB5608" w:rsidRPr="00FB5608">
        <w:rPr>
          <w:rFonts w:ascii="Calibri" w:eastAsia="Calibri" w:hAnsi="Calibri" w:cs="Calibri"/>
          <w:sz w:val="24"/>
          <w:szCs w:val="24"/>
          <w:lang w:eastAsia="en-US"/>
        </w:rPr>
        <w:t>Η ανατίναξη της γέφυρας του Γοργοποτάμου έγινε με συνεργασία και κοινή προσπάθεια όλων των αντιστασιακών οργανώσεων</w:t>
      </w:r>
      <w:r w:rsidRPr="29EF8C3B">
        <w:rPr>
          <w:rFonts w:ascii="Calibri" w:eastAsia="Calibri" w:hAnsi="Calibri" w:cs="Calibri"/>
          <w:sz w:val="24"/>
          <w:szCs w:val="24"/>
        </w:rPr>
        <w:t>.</w:t>
      </w:r>
    </w:p>
    <w:p w:rsidR="00C463DD" w:rsidRDefault="00C463DD" w:rsidP="00C463D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29EF8C3B">
        <w:rPr>
          <w:rFonts w:ascii="Calibri" w:eastAsia="Calibri" w:hAnsi="Calibri" w:cs="Calibri"/>
          <w:sz w:val="24"/>
          <w:szCs w:val="24"/>
        </w:rPr>
        <w:t xml:space="preserve">5. Το 1975 έγινε δημοψήφισμα με το οποίο </w:t>
      </w:r>
      <w:r w:rsidR="006F1B1A">
        <w:rPr>
          <w:rFonts w:ascii="Calibri" w:eastAsia="Calibri" w:hAnsi="Calibri" w:cs="Calibri"/>
          <w:sz w:val="24"/>
          <w:szCs w:val="24"/>
        </w:rPr>
        <w:t>εγκαθιδρύθηκε</w:t>
      </w:r>
      <w:r w:rsidRPr="29EF8C3B">
        <w:rPr>
          <w:rFonts w:ascii="Calibri" w:eastAsia="Calibri" w:hAnsi="Calibri" w:cs="Calibri"/>
          <w:sz w:val="24"/>
          <w:szCs w:val="24"/>
        </w:rPr>
        <w:t xml:space="preserve"> η Βασιλεία στην Ελλάδα.</w:t>
      </w:r>
    </w:p>
    <w:p w:rsidR="00023949" w:rsidRPr="00023949" w:rsidRDefault="00023949" w:rsidP="00C463DD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A31E05" w:rsidRDefault="00B0518C" w:rsidP="00A31E0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II</w:t>
      </w:r>
      <w:r w:rsidRPr="00B62B8A">
        <w:rPr>
          <w:rFonts w:cs="Calibri"/>
          <w:b/>
          <w:sz w:val="24"/>
          <w:szCs w:val="24"/>
        </w:rPr>
        <w:t>)</w:t>
      </w:r>
      <w:r w:rsidR="00DE659C">
        <w:rPr>
          <w:rFonts w:cs="Calibri"/>
          <w:b/>
          <w:sz w:val="24"/>
          <w:szCs w:val="24"/>
        </w:rPr>
        <w:t xml:space="preserve"> </w:t>
      </w:r>
      <w:r w:rsidR="00C463DD" w:rsidRPr="00C463DD">
        <w:rPr>
          <w:rFonts w:ascii="Calibri" w:eastAsia="Calibri" w:hAnsi="Calibri" w:cs="Calibri"/>
          <w:sz w:val="24"/>
          <w:szCs w:val="24"/>
          <w:lang w:eastAsia="en-US"/>
        </w:rPr>
        <w:t xml:space="preserve">Να αντιστοιχίσετε τα στοιχεία της στήλης Α με στοιχεία της στήλης Β. Ένα </w:t>
      </w:r>
      <w:r w:rsidR="00DE659C">
        <w:rPr>
          <w:rFonts w:ascii="Calibri" w:eastAsia="Calibri" w:hAnsi="Calibri" w:cs="Calibri"/>
          <w:sz w:val="24"/>
          <w:szCs w:val="24"/>
          <w:lang w:eastAsia="en-US"/>
        </w:rPr>
        <w:t xml:space="preserve">(1) </w:t>
      </w:r>
      <w:r w:rsidR="00C463DD" w:rsidRPr="00C463DD">
        <w:rPr>
          <w:rFonts w:ascii="Calibri" w:eastAsia="Calibri" w:hAnsi="Calibri" w:cs="Calibri"/>
          <w:sz w:val="24"/>
          <w:szCs w:val="24"/>
          <w:lang w:eastAsia="en-US"/>
        </w:rPr>
        <w:t>στοιχείο της στήλης Β περισσεύει.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246"/>
        <w:gridCol w:w="4522"/>
      </w:tblGrid>
      <w:tr w:rsidR="00B04762" w:rsidRPr="00EF1308" w:rsidTr="00DE659C">
        <w:trPr>
          <w:trHeight w:val="464"/>
          <w:jc w:val="center"/>
        </w:trPr>
        <w:tc>
          <w:tcPr>
            <w:tcW w:w="3246" w:type="dxa"/>
          </w:tcPr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014C6">
              <w:rPr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4522" w:type="dxa"/>
          </w:tcPr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014C6">
              <w:rPr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B04762" w:rsidRPr="00EF1308" w:rsidTr="00DE659C">
        <w:trPr>
          <w:trHeight w:val="3102"/>
          <w:jc w:val="center"/>
        </w:trPr>
        <w:tc>
          <w:tcPr>
            <w:tcW w:w="3246" w:type="dxa"/>
          </w:tcPr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r w:rsidR="00006D0A" w:rsidRPr="00006D0A">
              <w:rPr>
                <w:bCs/>
                <w:color w:val="000000"/>
                <w:sz w:val="24"/>
                <w:szCs w:val="24"/>
              </w:rPr>
              <w:t>Αλέξανδρος Υψηλάντης</w:t>
            </w:r>
          </w:p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  <w:r w:rsidR="00DE659C">
              <w:rPr>
                <w:bCs/>
                <w:color w:val="000000"/>
                <w:sz w:val="24"/>
                <w:szCs w:val="24"/>
              </w:rPr>
              <w:t>.</w:t>
            </w:r>
            <w:r w:rsidR="00544F6B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4B4356" w:rsidRPr="004B4356">
              <w:rPr>
                <w:bCs/>
                <w:color w:val="000000"/>
                <w:sz w:val="24"/>
                <w:szCs w:val="24"/>
              </w:rPr>
              <w:t>Δράμαλης</w:t>
            </w:r>
            <w:r w:rsidR="00544F6B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r w:rsidR="00544F6B">
              <w:rPr>
                <w:bCs/>
                <w:color w:val="000000"/>
                <w:sz w:val="24"/>
                <w:szCs w:val="24"/>
              </w:rPr>
              <w:t xml:space="preserve">Ελευθέριος </w:t>
            </w:r>
            <w:r w:rsidRPr="003014C6">
              <w:rPr>
                <w:bCs/>
                <w:color w:val="000000"/>
                <w:sz w:val="24"/>
                <w:szCs w:val="24"/>
              </w:rPr>
              <w:t>Β</w:t>
            </w:r>
            <w:r w:rsidR="00EF0BB9">
              <w:rPr>
                <w:bCs/>
                <w:color w:val="000000"/>
                <w:sz w:val="24"/>
                <w:szCs w:val="24"/>
              </w:rPr>
              <w:t>ενιζέλος</w:t>
            </w:r>
            <w:r w:rsidR="0080673C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r w:rsidR="00613521" w:rsidRPr="00613521">
              <w:rPr>
                <w:bCs/>
                <w:color w:val="000000"/>
                <w:sz w:val="24"/>
                <w:szCs w:val="24"/>
              </w:rPr>
              <w:t>Θεόδωρος Κολοκοτρώνης</w:t>
            </w:r>
            <w:r w:rsidR="00DE659C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5. </w:t>
            </w:r>
            <w:r w:rsidR="00544F6B">
              <w:rPr>
                <w:bCs/>
                <w:color w:val="000000"/>
                <w:sz w:val="24"/>
                <w:szCs w:val="24"/>
              </w:rPr>
              <w:t xml:space="preserve">Ανδρέας </w:t>
            </w:r>
            <w:r w:rsidR="006E5A9A" w:rsidRPr="006E5A9A">
              <w:rPr>
                <w:bCs/>
                <w:color w:val="000000"/>
                <w:sz w:val="24"/>
                <w:szCs w:val="24"/>
              </w:rPr>
              <w:t xml:space="preserve">Μιαούλης </w:t>
            </w:r>
          </w:p>
        </w:tc>
        <w:tc>
          <w:tcPr>
            <w:tcW w:w="4522" w:type="dxa"/>
          </w:tcPr>
          <w:p w:rsidR="006E5A9A" w:rsidRDefault="00B04762" w:rsidP="00861CBA">
            <w:pPr>
              <w:spacing w:after="0" w:line="360" w:lineRule="auto"/>
              <w:rPr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α.</w:t>
            </w:r>
            <w:r w:rsidR="00DE659C">
              <w:rPr>
                <w:sz w:val="24"/>
                <w:szCs w:val="24"/>
              </w:rPr>
              <w:t xml:space="preserve"> </w:t>
            </w:r>
            <w:r w:rsidR="006E5A9A" w:rsidRPr="006E5A9A">
              <w:rPr>
                <w:sz w:val="24"/>
                <w:szCs w:val="24"/>
              </w:rPr>
              <w:t xml:space="preserve">ελληνικός στόλος στον Γέροντα </w:t>
            </w:r>
          </w:p>
          <w:p w:rsidR="00B04762" w:rsidRPr="00EF1308" w:rsidRDefault="00B04762" w:rsidP="00861CBA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β.</w:t>
            </w:r>
            <w:r w:rsidR="00DE659C">
              <w:rPr>
                <w:sz w:val="24"/>
                <w:szCs w:val="24"/>
              </w:rPr>
              <w:t xml:space="preserve"> υ</w:t>
            </w:r>
            <w:r w:rsidRPr="00EF1308">
              <w:rPr>
                <w:sz w:val="24"/>
                <w:szCs w:val="24"/>
              </w:rPr>
              <w:t xml:space="preserve">ποστήριξη της </w:t>
            </w:r>
            <w:r w:rsidR="00EF0BB9">
              <w:rPr>
                <w:sz w:val="24"/>
                <w:szCs w:val="24"/>
              </w:rPr>
              <w:t>εισόδου</w:t>
            </w:r>
            <w:r w:rsidR="00BD7049">
              <w:rPr>
                <w:sz w:val="24"/>
                <w:szCs w:val="24"/>
              </w:rPr>
              <w:t xml:space="preserve"> της Ελλάδας στον Α' Παγκόσμιο Π</w:t>
            </w:r>
            <w:r w:rsidRPr="00EF1308">
              <w:rPr>
                <w:sz w:val="24"/>
                <w:szCs w:val="24"/>
              </w:rPr>
              <w:t>όλεμο</w:t>
            </w:r>
          </w:p>
          <w:p w:rsidR="00B04762" w:rsidRPr="00EF1308" w:rsidRDefault="00B04762" w:rsidP="00861CBA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γ.</w:t>
            </w:r>
            <w:r w:rsidR="00DE659C">
              <w:rPr>
                <w:sz w:val="24"/>
                <w:szCs w:val="24"/>
              </w:rPr>
              <w:t xml:space="preserve"> </w:t>
            </w:r>
            <w:r w:rsidR="00613521">
              <w:rPr>
                <w:sz w:val="24"/>
                <w:szCs w:val="24"/>
              </w:rPr>
              <w:t>άλωση</w:t>
            </w:r>
            <w:r w:rsidR="00613521" w:rsidRPr="00613521">
              <w:rPr>
                <w:sz w:val="24"/>
                <w:szCs w:val="24"/>
              </w:rPr>
              <w:t xml:space="preserve"> της </w:t>
            </w:r>
            <w:proofErr w:type="spellStart"/>
            <w:r w:rsidR="00613521" w:rsidRPr="00613521">
              <w:rPr>
                <w:sz w:val="24"/>
                <w:szCs w:val="24"/>
              </w:rPr>
              <w:t>Τριπολιτσάς</w:t>
            </w:r>
            <w:proofErr w:type="spellEnd"/>
          </w:p>
          <w:p w:rsidR="00B04762" w:rsidRPr="00EF1308" w:rsidRDefault="00B04762" w:rsidP="00861CBA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δ.</w:t>
            </w:r>
            <w:r w:rsidR="00DE659C">
              <w:rPr>
                <w:sz w:val="24"/>
                <w:szCs w:val="24"/>
              </w:rPr>
              <w:t xml:space="preserve"> </w:t>
            </w:r>
            <w:r w:rsidR="004B4356" w:rsidRPr="004B4356">
              <w:rPr>
                <w:sz w:val="24"/>
                <w:szCs w:val="24"/>
              </w:rPr>
              <w:t>κίνημα στις Παραδουνάβιες Ηγεμονίες</w:t>
            </w:r>
          </w:p>
          <w:p w:rsidR="00B04762" w:rsidRPr="003014C6" w:rsidRDefault="00B04762" w:rsidP="00861CBA">
            <w:pPr>
              <w:spacing w:after="0" w:line="360" w:lineRule="auto"/>
              <w:rPr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ε.</w:t>
            </w:r>
            <w:r w:rsidR="00DE659C">
              <w:rPr>
                <w:sz w:val="24"/>
                <w:szCs w:val="24"/>
              </w:rPr>
              <w:t xml:space="preserve"> </w:t>
            </w:r>
            <w:r w:rsidR="004B4356">
              <w:rPr>
                <w:sz w:val="24"/>
                <w:szCs w:val="24"/>
              </w:rPr>
              <w:t>πανωλεθρία στα Δερβενάκια</w:t>
            </w:r>
          </w:p>
          <w:p w:rsidR="00B04762" w:rsidRPr="00EF1308" w:rsidRDefault="00B04762" w:rsidP="00861CBA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στ.</w:t>
            </w:r>
            <w:r w:rsidRPr="00BF5E30">
              <w:rPr>
                <w:sz w:val="24"/>
                <w:szCs w:val="24"/>
              </w:rPr>
              <w:t xml:space="preserve"> Κοινωνικό Συμβόλαιο</w:t>
            </w:r>
          </w:p>
        </w:tc>
      </w:tr>
    </w:tbl>
    <w:p w:rsidR="00FB73BF" w:rsidRPr="00842348" w:rsidRDefault="00FB73BF" w:rsidP="00023949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B62B8A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EA6F42">
        <w:rPr>
          <w:rFonts w:ascii="Calibri" w:hAnsi="Calibri" w:cs="Calibri"/>
          <w:i/>
          <w:sz w:val="24"/>
          <w:szCs w:val="24"/>
        </w:rPr>
        <w:t xml:space="preserve">Διαφωτισμός </w:t>
      </w:r>
      <w:r w:rsidR="006C5C97">
        <w:rPr>
          <w:rFonts w:ascii="Calibri" w:hAnsi="Calibri" w:cs="Calibri"/>
          <w:sz w:val="24"/>
          <w:szCs w:val="24"/>
        </w:rPr>
        <w:t xml:space="preserve">(μονάδες </w:t>
      </w:r>
      <w:r w:rsidR="00EA6F42">
        <w:rPr>
          <w:rFonts w:ascii="Calibri" w:hAnsi="Calibri" w:cs="Calibri"/>
          <w:sz w:val="24"/>
          <w:szCs w:val="24"/>
        </w:rPr>
        <w:t>6</w:t>
      </w:r>
      <w:r w:rsidR="006C5C97" w:rsidRPr="006C5C97">
        <w:rPr>
          <w:rFonts w:ascii="Calibri" w:hAnsi="Calibri" w:cs="Calibri"/>
          <w:sz w:val="24"/>
          <w:szCs w:val="24"/>
        </w:rPr>
        <w:t xml:space="preserve">), </w:t>
      </w:r>
      <w:r w:rsidR="00EA6F42">
        <w:rPr>
          <w:rFonts w:ascii="Calibri" w:hAnsi="Calibri" w:cs="Calibri"/>
          <w:i/>
          <w:sz w:val="24"/>
          <w:szCs w:val="24"/>
        </w:rPr>
        <w:t xml:space="preserve">Συμφωνία της Βάρκιζας (1945) </w:t>
      </w:r>
      <w:r w:rsidR="00842348" w:rsidRPr="00842348">
        <w:rPr>
          <w:rFonts w:ascii="Calibri" w:hAnsi="Calibri" w:cs="Calibri"/>
          <w:sz w:val="24"/>
          <w:szCs w:val="24"/>
        </w:rPr>
        <w:t>(μονάδες</w:t>
      </w:r>
      <w:r w:rsidR="00EA6F42">
        <w:rPr>
          <w:rFonts w:ascii="Calibri" w:hAnsi="Calibri" w:cs="Calibri"/>
          <w:sz w:val="24"/>
          <w:szCs w:val="24"/>
        </w:rPr>
        <w:t xml:space="preserve"> 9</w:t>
      </w:r>
      <w:r w:rsidR="00842348" w:rsidRPr="00842348">
        <w:rPr>
          <w:rFonts w:ascii="Calibri" w:hAnsi="Calibri" w:cs="Calibri"/>
          <w:sz w:val="24"/>
          <w:szCs w:val="24"/>
        </w:rPr>
        <w:t>)</w:t>
      </w:r>
      <w:r w:rsidR="00314790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DE659C">
        <w:rPr>
          <w:rFonts w:cs="Calibri"/>
          <w:b/>
          <w:sz w:val="24"/>
          <w:szCs w:val="24"/>
        </w:rPr>
        <w:t xml:space="preserve"> </w:t>
      </w:r>
      <w:r w:rsidR="006C5C97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137FB"/>
    <w:multiLevelType w:val="hybridMultilevel"/>
    <w:tmpl w:val="C590DF4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54907"/>
    <w:multiLevelType w:val="hybridMultilevel"/>
    <w:tmpl w:val="C77C784C"/>
    <w:lvl w:ilvl="0" w:tplc="95AC5BB8">
      <w:start w:val="1"/>
      <w:numFmt w:val="decimal"/>
      <w:lvlText w:val="%1."/>
      <w:lvlJc w:val="left"/>
      <w:pPr>
        <w:ind w:left="720" w:hanging="360"/>
      </w:pPr>
    </w:lvl>
    <w:lvl w:ilvl="1" w:tplc="3FE6A854">
      <w:start w:val="1"/>
      <w:numFmt w:val="lowerLetter"/>
      <w:lvlText w:val="%2."/>
      <w:lvlJc w:val="left"/>
      <w:pPr>
        <w:ind w:left="1440" w:hanging="360"/>
      </w:pPr>
    </w:lvl>
    <w:lvl w:ilvl="2" w:tplc="204EC174">
      <w:start w:val="1"/>
      <w:numFmt w:val="lowerRoman"/>
      <w:lvlText w:val="%3."/>
      <w:lvlJc w:val="right"/>
      <w:pPr>
        <w:ind w:left="2160" w:hanging="180"/>
      </w:pPr>
    </w:lvl>
    <w:lvl w:ilvl="3" w:tplc="2F6A7DC2">
      <w:start w:val="1"/>
      <w:numFmt w:val="decimal"/>
      <w:lvlText w:val="%4."/>
      <w:lvlJc w:val="left"/>
      <w:pPr>
        <w:ind w:left="2880" w:hanging="360"/>
      </w:pPr>
    </w:lvl>
    <w:lvl w:ilvl="4" w:tplc="09CE9FEC">
      <w:start w:val="1"/>
      <w:numFmt w:val="lowerLetter"/>
      <w:lvlText w:val="%5."/>
      <w:lvlJc w:val="left"/>
      <w:pPr>
        <w:ind w:left="3600" w:hanging="360"/>
      </w:pPr>
    </w:lvl>
    <w:lvl w:ilvl="5" w:tplc="D35E50DE">
      <w:start w:val="1"/>
      <w:numFmt w:val="lowerRoman"/>
      <w:lvlText w:val="%6."/>
      <w:lvlJc w:val="right"/>
      <w:pPr>
        <w:ind w:left="4320" w:hanging="180"/>
      </w:pPr>
    </w:lvl>
    <w:lvl w:ilvl="6" w:tplc="E250CCFA">
      <w:start w:val="1"/>
      <w:numFmt w:val="decimal"/>
      <w:lvlText w:val="%7."/>
      <w:lvlJc w:val="left"/>
      <w:pPr>
        <w:ind w:left="5040" w:hanging="360"/>
      </w:pPr>
    </w:lvl>
    <w:lvl w:ilvl="7" w:tplc="3E746F98">
      <w:start w:val="1"/>
      <w:numFmt w:val="lowerLetter"/>
      <w:lvlText w:val="%8."/>
      <w:lvlJc w:val="left"/>
      <w:pPr>
        <w:ind w:left="5760" w:hanging="360"/>
      </w:pPr>
    </w:lvl>
    <w:lvl w:ilvl="8" w:tplc="BC6C25B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3"/>
  </w:num>
  <w:num w:numId="5">
    <w:abstractNumId w:val="0"/>
  </w:num>
  <w:num w:numId="6">
    <w:abstractNumId w:val="12"/>
  </w:num>
  <w:num w:numId="7">
    <w:abstractNumId w:val="5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1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6D0A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3949"/>
    <w:rsid w:val="00024DEB"/>
    <w:rsid w:val="0002502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13C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2ED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790"/>
    <w:rsid w:val="00314C49"/>
    <w:rsid w:val="00314D43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0602"/>
    <w:rsid w:val="003422F5"/>
    <w:rsid w:val="00343E8D"/>
    <w:rsid w:val="00350A45"/>
    <w:rsid w:val="00350DFF"/>
    <w:rsid w:val="0035185B"/>
    <w:rsid w:val="003526CC"/>
    <w:rsid w:val="003533A4"/>
    <w:rsid w:val="00354B09"/>
    <w:rsid w:val="003557A2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2F6E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48E4"/>
    <w:rsid w:val="00464916"/>
    <w:rsid w:val="00464BCD"/>
    <w:rsid w:val="00464CAD"/>
    <w:rsid w:val="00464D89"/>
    <w:rsid w:val="0046705A"/>
    <w:rsid w:val="00471F45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5B38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356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965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0432"/>
    <w:rsid w:val="005314E6"/>
    <w:rsid w:val="005317AC"/>
    <w:rsid w:val="00531E5B"/>
    <w:rsid w:val="00535BE0"/>
    <w:rsid w:val="00536C05"/>
    <w:rsid w:val="00541BA2"/>
    <w:rsid w:val="00541EC1"/>
    <w:rsid w:val="00544C71"/>
    <w:rsid w:val="00544F6B"/>
    <w:rsid w:val="00545889"/>
    <w:rsid w:val="00545AE5"/>
    <w:rsid w:val="005463D3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2C30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0C8A"/>
    <w:rsid w:val="00604ADE"/>
    <w:rsid w:val="00606A07"/>
    <w:rsid w:val="00610974"/>
    <w:rsid w:val="00610EB6"/>
    <w:rsid w:val="00611F88"/>
    <w:rsid w:val="0061236B"/>
    <w:rsid w:val="00612A41"/>
    <w:rsid w:val="0061306F"/>
    <w:rsid w:val="00613521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C5C97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5A9A"/>
    <w:rsid w:val="006E60DE"/>
    <w:rsid w:val="006E7BB3"/>
    <w:rsid w:val="006F1B1A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3084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73C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D6598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082"/>
    <w:rsid w:val="0090440F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67B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473A"/>
    <w:rsid w:val="00AF5211"/>
    <w:rsid w:val="00AF5C66"/>
    <w:rsid w:val="00AF7DD3"/>
    <w:rsid w:val="00B0160E"/>
    <w:rsid w:val="00B025B7"/>
    <w:rsid w:val="00B03CF3"/>
    <w:rsid w:val="00B04762"/>
    <w:rsid w:val="00B0518C"/>
    <w:rsid w:val="00B07AC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4B15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C6918"/>
    <w:rsid w:val="00BD0B69"/>
    <w:rsid w:val="00BD0E81"/>
    <w:rsid w:val="00BD2D73"/>
    <w:rsid w:val="00BD333E"/>
    <w:rsid w:val="00BD35D6"/>
    <w:rsid w:val="00BD3925"/>
    <w:rsid w:val="00BD5D6C"/>
    <w:rsid w:val="00BD6B22"/>
    <w:rsid w:val="00BD7049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4267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463DD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090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2516"/>
    <w:rsid w:val="00DB334E"/>
    <w:rsid w:val="00DB5ED8"/>
    <w:rsid w:val="00DB6EF4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59C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A6F42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0BB9"/>
    <w:rsid w:val="00EF479F"/>
    <w:rsid w:val="00EF4CFC"/>
    <w:rsid w:val="00EF5A5E"/>
    <w:rsid w:val="00EF727E"/>
    <w:rsid w:val="00EF75A8"/>
    <w:rsid w:val="00EF76A3"/>
    <w:rsid w:val="00F008B8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18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608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124F"/>
    <w:rsid w:val="00FF26F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7CABE-83D5-420A-8224-7E801D87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09FCE-0DC9-4EE3-AF0A-22C48FAB67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14FB83-BC08-4B3B-8ABC-4B109E20A1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4652B5-1EC8-47D5-A56D-5E883F391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KIKITSA</dc:creator>
  <cp:lastModifiedBy>Kiki Antoniadoy</cp:lastModifiedBy>
  <cp:revision>3</cp:revision>
  <dcterms:created xsi:type="dcterms:W3CDTF">2022-12-20T19:41:00Z</dcterms:created>
  <dcterms:modified xsi:type="dcterms:W3CDTF">2022-12-20T19:42:00Z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