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FB17" w14:textId="77777777" w:rsidR="008D2A40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03B85CA1" w14:textId="77777777" w:rsidR="008D2A40" w:rsidRDefault="008D2A40" w:rsidP="008D2A40">
      <w:pPr>
        <w:spacing w:line="360" w:lineRule="auto"/>
        <w:ind w:left="720" w:hanging="360"/>
      </w:pPr>
    </w:p>
    <w:p w14:paraId="52C6339A" w14:textId="77777777" w:rsidR="008D2A40" w:rsidRPr="00BB02A1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18B66DBE" w14:textId="600D54CF" w:rsidR="00C169CE" w:rsidRDefault="00C169CE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7A7B764B" w14:textId="1B656969" w:rsidR="00E31C49" w:rsidRDefault="00E31C49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1C89A8A1" w14:textId="59410F75" w:rsidR="00E31C49" w:rsidRDefault="00E31C49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2DA13AAD" w14:textId="0745C8ED" w:rsidR="00E31C49" w:rsidRDefault="00E31C49" w:rsidP="00E31C4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287DF5">
        <w:rPr>
          <w:rFonts w:cstheme="minorHAnsi"/>
          <w:b/>
          <w:bCs/>
          <w:sz w:val="24"/>
          <w:szCs w:val="24"/>
        </w:rPr>
        <w:t>9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0A3A792" w14:textId="77777777" w:rsidR="00E31C49" w:rsidRPr="00BB02A1" w:rsidRDefault="00E31C49" w:rsidP="00E31C49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7C356ABA" w14:textId="77777777" w:rsidR="00E31C49" w:rsidRPr="00E31C49" w:rsidRDefault="00E31C49" w:rsidP="00E31C49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E31C49">
        <w:rPr>
          <w:rFonts w:cstheme="minorHAnsi"/>
          <w:sz w:val="24"/>
          <w:szCs w:val="24"/>
        </w:rPr>
        <w:t>τ</w:t>
      </w:r>
      <w:r w:rsidRPr="00E31C49">
        <w:rPr>
          <w:rFonts w:cstheme="minorHAnsi"/>
          <w:sz w:val="24"/>
          <w:szCs w:val="24"/>
        </w:rPr>
        <w:t>ερματικοί</w:t>
      </w:r>
    </w:p>
    <w:p w14:paraId="564B710F" w14:textId="1C86D8BC" w:rsidR="00E31C49" w:rsidRPr="00E31C49" w:rsidRDefault="00E31C49" w:rsidP="00E31C49">
      <w:pPr>
        <w:pStyle w:val="a3"/>
        <w:numPr>
          <w:ilvl w:val="0"/>
          <w:numId w:val="4"/>
        </w:numPr>
        <w:spacing w:line="360" w:lineRule="auto"/>
        <w:rPr>
          <w:rFonts w:cstheme="minorHAnsi"/>
          <w:sz w:val="24"/>
          <w:szCs w:val="24"/>
        </w:rPr>
      </w:pPr>
      <w:r w:rsidRPr="00E31C49">
        <w:rPr>
          <w:rFonts w:cstheme="minorHAnsi"/>
          <w:sz w:val="24"/>
          <w:szCs w:val="24"/>
        </w:rPr>
        <w:t>επικοινωνιακοί ή τηλεπικοινωνιακοί</w:t>
      </w:r>
    </w:p>
    <w:p w14:paraId="7E94CDCD" w14:textId="27B40943" w:rsidR="00E31C49" w:rsidRDefault="00E31C49" w:rsidP="00E31C4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8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6D2C5A90" w14:textId="77777777" w:rsidR="00E31C49" w:rsidRPr="00BB02A1" w:rsidRDefault="00E31C49" w:rsidP="00E31C49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232E7CBA" w14:textId="60CB368D" w:rsidR="00E31C49" w:rsidRPr="00E31C49" w:rsidRDefault="00E31C49" w:rsidP="00E31C49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</w:t>
      </w:r>
      <w:r w:rsidRPr="00E31C49">
        <w:rPr>
          <w:rFonts w:cstheme="minorHAnsi"/>
          <w:sz w:val="24"/>
          <w:szCs w:val="24"/>
        </w:rPr>
        <w:t xml:space="preserve">ιαμερισμός πόρων </w:t>
      </w:r>
    </w:p>
    <w:p w14:paraId="4A4E6EEE" w14:textId="02131161" w:rsidR="00E31C49" w:rsidRPr="00E31C49" w:rsidRDefault="00E31C49" w:rsidP="00E31C49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υ</w:t>
      </w:r>
      <w:r w:rsidRPr="00E31C49">
        <w:rPr>
          <w:rFonts w:cstheme="minorHAnsi"/>
          <w:sz w:val="24"/>
          <w:szCs w:val="24"/>
        </w:rPr>
        <w:t>ψηλή αξιοπιστία,</w:t>
      </w:r>
    </w:p>
    <w:p w14:paraId="3823CF40" w14:textId="143B41F4" w:rsidR="00E31C49" w:rsidRPr="00E31C49" w:rsidRDefault="00E31C49" w:rsidP="00E31C49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E31C49">
        <w:rPr>
          <w:rFonts w:cstheme="minorHAnsi"/>
          <w:sz w:val="24"/>
          <w:szCs w:val="24"/>
        </w:rPr>
        <w:t>εξοικονόμηση χρημάτων</w:t>
      </w:r>
      <w:r w:rsidRPr="00E31C49">
        <w:rPr>
          <w:rFonts w:cstheme="minorHAnsi"/>
          <w:sz w:val="24"/>
          <w:szCs w:val="24"/>
        </w:rPr>
        <w:t xml:space="preserve"> και</w:t>
      </w:r>
    </w:p>
    <w:p w14:paraId="29C82CB4" w14:textId="6EF8B3F5" w:rsidR="00E31C49" w:rsidRPr="00E31C49" w:rsidRDefault="00E31C49" w:rsidP="00E31C49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 w:rsidRPr="00E31C49">
        <w:rPr>
          <w:rFonts w:cstheme="minorHAnsi"/>
          <w:sz w:val="24"/>
          <w:szCs w:val="24"/>
        </w:rPr>
        <w:t>επικοινωνία</w:t>
      </w:r>
    </w:p>
    <w:p w14:paraId="3D88E2ED" w14:textId="22B3241F" w:rsidR="00E31C49" w:rsidRDefault="00E31C49" w:rsidP="00E31C49">
      <w:pPr>
        <w:pStyle w:val="a3"/>
        <w:shd w:val="clear" w:color="auto" w:fill="FFFFFF"/>
        <w:spacing w:before="58" w:line="360" w:lineRule="auto"/>
        <w:ind w:left="180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8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026AC1F9" w14:textId="77777777" w:rsidR="003949BE" w:rsidRDefault="003949BE"/>
    <w:sectPr w:rsidR="003949BE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75716"/>
    <w:multiLevelType w:val="hybridMultilevel"/>
    <w:tmpl w:val="5658D0AC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C0F683F"/>
    <w:multiLevelType w:val="hybridMultilevel"/>
    <w:tmpl w:val="22E03C20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5B6AD1"/>
    <w:multiLevelType w:val="hybridMultilevel"/>
    <w:tmpl w:val="42681E9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4"/>
  </w:num>
  <w:num w:numId="2" w16cid:durableId="1125584468">
    <w:abstractNumId w:val="1"/>
  </w:num>
  <w:num w:numId="3" w16cid:durableId="1362777748">
    <w:abstractNumId w:val="0"/>
  </w:num>
  <w:num w:numId="4" w16cid:durableId="1622564809">
    <w:abstractNumId w:val="3"/>
  </w:num>
  <w:num w:numId="5" w16cid:durableId="1398743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122215"/>
    <w:rsid w:val="00287DF5"/>
    <w:rsid w:val="002E28A2"/>
    <w:rsid w:val="003949BE"/>
    <w:rsid w:val="008D2A40"/>
    <w:rsid w:val="00C169CE"/>
    <w:rsid w:val="00E3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9C29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5</cp:revision>
  <dcterms:created xsi:type="dcterms:W3CDTF">2022-11-22T19:05:00Z</dcterms:created>
  <dcterms:modified xsi:type="dcterms:W3CDTF">2022-11-22T19:46:00Z</dcterms:modified>
</cp:coreProperties>
</file>