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E512C" w:rsidRPr="004E512C" w:rsidRDefault="004E512C" w:rsidP="004E512C">
      <w:pPr>
        <w:spacing w:after="0" w:line="360" w:lineRule="auto"/>
        <w:jc w:val="center"/>
        <w:rPr>
          <w:rFonts w:ascii="Calibri" w:eastAsia="Calibri" w:hAnsi="Calibri"/>
          <w:b/>
          <w:sz w:val="24"/>
          <w:szCs w:val="24"/>
          <w:lang w:eastAsia="en-US"/>
        </w:rPr>
      </w:pPr>
      <w:r w:rsidRPr="004E512C">
        <w:rPr>
          <w:rFonts w:ascii="Calibri" w:eastAsia="Calibri" w:hAnsi="Calibri"/>
          <w:b/>
          <w:sz w:val="24"/>
          <w:szCs w:val="24"/>
          <w:lang w:eastAsia="en-US"/>
        </w:rPr>
        <w:t>ΙΣΤΟΡΙΑ Α΄ ΤΑΞΗ</w:t>
      </w:r>
      <w:r w:rsidR="0010420A">
        <w:rPr>
          <w:rFonts w:ascii="Calibri" w:eastAsia="Calibri" w:hAnsi="Calibri"/>
          <w:b/>
          <w:sz w:val="24"/>
          <w:szCs w:val="24"/>
          <w:lang w:eastAsia="en-US"/>
        </w:rPr>
        <w:t>Σ</w:t>
      </w:r>
      <w:r w:rsidRPr="004E512C">
        <w:rPr>
          <w:rFonts w:ascii="Calibri" w:eastAsia="Calibri" w:hAnsi="Calibri"/>
          <w:b/>
          <w:sz w:val="24"/>
          <w:szCs w:val="24"/>
          <w:lang w:eastAsia="en-US"/>
        </w:rPr>
        <w:t xml:space="preserve"> ΓΕΝΙΚΟΥ ΛΥΚΕΙΟΥ</w:t>
      </w:r>
    </w:p>
    <w:p w:rsidR="004E512C" w:rsidRPr="004E512C" w:rsidRDefault="004E512C" w:rsidP="004E512C">
      <w:pPr>
        <w:spacing w:after="0" w:line="360" w:lineRule="auto"/>
        <w:rPr>
          <w:rFonts w:ascii="Calibri" w:eastAsia="Calibri" w:hAnsi="Calibri"/>
          <w:b/>
          <w:sz w:val="24"/>
          <w:szCs w:val="24"/>
          <w:lang w:eastAsia="en-US"/>
        </w:rPr>
      </w:pPr>
      <w:r>
        <w:rPr>
          <w:rFonts w:ascii="Calibri" w:eastAsia="Calibri" w:hAnsi="Calibri"/>
          <w:b/>
          <w:sz w:val="24"/>
          <w:szCs w:val="24"/>
          <w:lang w:eastAsia="en-US"/>
        </w:rPr>
        <w:t>1ο</w:t>
      </w:r>
      <w:r w:rsidRPr="004E512C">
        <w:rPr>
          <w:rFonts w:ascii="Calibri" w:eastAsia="Calibri" w:hAnsi="Calibri"/>
          <w:b/>
          <w:sz w:val="24"/>
          <w:szCs w:val="24"/>
          <w:lang w:eastAsia="en-US"/>
        </w:rPr>
        <w:t xml:space="preserve"> ΘΕΜΑ</w:t>
      </w:r>
    </w:p>
    <w:p w:rsidR="004E512C" w:rsidRPr="00D96639" w:rsidRDefault="004E512C" w:rsidP="004E512C">
      <w:pPr>
        <w:spacing w:after="0" w:line="360" w:lineRule="auto"/>
        <w:rPr>
          <w:rFonts w:ascii="Calibri" w:hAnsi="Calibri" w:cs="Calibri"/>
          <w:b/>
          <w:sz w:val="24"/>
          <w:szCs w:val="24"/>
        </w:rPr>
      </w:pPr>
      <w:r w:rsidRPr="00D96639">
        <w:rPr>
          <w:rFonts w:ascii="Calibri" w:hAnsi="Calibri" w:cs="Calibri"/>
          <w:b/>
          <w:sz w:val="24"/>
          <w:szCs w:val="24"/>
        </w:rPr>
        <w:t>1.α.</w:t>
      </w:r>
    </w:p>
    <w:p w:rsidR="00676122" w:rsidRPr="0010420A" w:rsidRDefault="00676122" w:rsidP="0010420A">
      <w:pPr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en-US"/>
        </w:rPr>
      </w:pPr>
      <w:r w:rsidRPr="0010420A">
        <w:rPr>
          <w:rFonts w:ascii="Calibri" w:hAnsi="Calibri" w:cs="Calibri"/>
          <w:b/>
          <w:sz w:val="24"/>
          <w:szCs w:val="24"/>
        </w:rPr>
        <w:t>(Ι)</w:t>
      </w:r>
      <w:r w:rsidR="0010420A" w:rsidRPr="0010420A">
        <w:rPr>
          <w:rFonts w:ascii="Calibri" w:hAnsi="Calibri" w:cs="Calibri"/>
          <w:b/>
          <w:sz w:val="24"/>
          <w:szCs w:val="24"/>
        </w:rPr>
        <w:t xml:space="preserve"> </w:t>
      </w:r>
      <w:r w:rsidRPr="0010420A">
        <w:rPr>
          <w:rFonts w:ascii="Calibri" w:hAnsi="Calibri" w:cs="Calibri"/>
          <w:b/>
          <w:sz w:val="24"/>
          <w:szCs w:val="24"/>
        </w:rPr>
        <w:t xml:space="preserve"> </w:t>
      </w:r>
      <w:r w:rsidRPr="0010420A">
        <w:rPr>
          <w:rFonts w:ascii="Calibri" w:hAnsi="Calibri" w:cs="Calibri"/>
          <w:sz w:val="24"/>
          <w:szCs w:val="24"/>
        </w:rPr>
        <w:t xml:space="preserve">Να χαρακτηρίσετε τις προτάσεις που ακολουθούν, γράφοντας στο τετράδιό σας τον αριθμό που αντιστοιχεί στην κάθε πληροφορία και δίπλα του τη λέξη </w:t>
      </w:r>
      <w:r w:rsidRPr="0010420A">
        <w:rPr>
          <w:rFonts w:ascii="Calibri" w:hAnsi="Calibri" w:cs="Calibri"/>
          <w:b/>
          <w:sz w:val="24"/>
          <w:szCs w:val="24"/>
        </w:rPr>
        <w:t>Σωστό</w:t>
      </w:r>
      <w:r w:rsidRPr="0010420A">
        <w:rPr>
          <w:rFonts w:ascii="Calibri" w:hAnsi="Calibri" w:cs="Calibri"/>
          <w:sz w:val="24"/>
          <w:szCs w:val="24"/>
        </w:rPr>
        <w:t xml:space="preserve">, αν η πληροφορία είναι σωστή, ή τη λέξη </w:t>
      </w:r>
      <w:r w:rsidRPr="0010420A">
        <w:rPr>
          <w:rFonts w:ascii="Calibri" w:hAnsi="Calibri" w:cs="Calibri"/>
          <w:b/>
          <w:sz w:val="24"/>
          <w:szCs w:val="24"/>
        </w:rPr>
        <w:t>Λάθος</w:t>
      </w:r>
      <w:r w:rsidRPr="0010420A">
        <w:rPr>
          <w:rFonts w:ascii="Calibri" w:hAnsi="Calibri" w:cs="Calibri"/>
          <w:sz w:val="24"/>
          <w:szCs w:val="24"/>
        </w:rPr>
        <w:t>, αν η πληροφορία είναι λανθασμένη:</w:t>
      </w:r>
    </w:p>
    <w:p w:rsidR="004E512C" w:rsidRPr="00D96639" w:rsidRDefault="004E512C" w:rsidP="004E512C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96639">
        <w:rPr>
          <w:rFonts w:ascii="Calibri" w:hAnsi="Calibri" w:cs="Calibri"/>
          <w:sz w:val="24"/>
          <w:szCs w:val="24"/>
        </w:rPr>
        <w:t xml:space="preserve">1. </w:t>
      </w:r>
      <w:r w:rsidRPr="00D96639">
        <w:rPr>
          <w:rFonts w:ascii="Calibri" w:hAnsi="Calibri"/>
          <w:bCs/>
          <w:color w:val="000000"/>
          <w:sz w:val="24"/>
          <w:szCs w:val="24"/>
        </w:rPr>
        <w:t xml:space="preserve">Ο Περικλής </w:t>
      </w:r>
      <w:r>
        <w:rPr>
          <w:rFonts w:ascii="Calibri" w:hAnsi="Calibri"/>
          <w:bCs/>
          <w:color w:val="000000"/>
          <w:sz w:val="24"/>
          <w:szCs w:val="24"/>
        </w:rPr>
        <w:t>σύνα</w:t>
      </w:r>
      <w:r w:rsidRPr="00D96639">
        <w:rPr>
          <w:rFonts w:ascii="Calibri" w:hAnsi="Calibri"/>
          <w:bCs/>
          <w:color w:val="000000"/>
          <w:sz w:val="24"/>
          <w:szCs w:val="24"/>
        </w:rPr>
        <w:t>ψε ειρήνη με τη Σπάρτη για τριάντα χρόνια (τριακοντούτεις σπονδαί).</w:t>
      </w:r>
    </w:p>
    <w:p w:rsidR="004E512C" w:rsidRPr="00D96639" w:rsidRDefault="004E512C" w:rsidP="004E512C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96639">
        <w:rPr>
          <w:rFonts w:ascii="Calibri" w:hAnsi="Calibri" w:cs="Calibri"/>
          <w:sz w:val="24"/>
          <w:szCs w:val="24"/>
        </w:rPr>
        <w:t xml:space="preserve">2. Εκπρόσωπος της πανελλήνιας ιδέας ήταν ο ρήτορας Δημοσθένης. </w:t>
      </w:r>
    </w:p>
    <w:p w:rsidR="004E512C" w:rsidRPr="00D96639" w:rsidRDefault="004E512C" w:rsidP="004E512C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96639">
        <w:rPr>
          <w:rFonts w:ascii="Calibri" w:hAnsi="Calibri" w:cs="Calibri"/>
          <w:sz w:val="24"/>
          <w:szCs w:val="24"/>
        </w:rPr>
        <w:t xml:space="preserve">3. Η Αλεξάνδρεια ιδρύθηκε από τον Μ. Αλέξανδρο. </w:t>
      </w:r>
    </w:p>
    <w:p w:rsidR="004E512C" w:rsidRPr="00D96639" w:rsidRDefault="004E512C" w:rsidP="004E512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6639">
        <w:rPr>
          <w:rFonts w:ascii="Calibri" w:hAnsi="Calibri" w:cs="Calibri"/>
          <w:sz w:val="24"/>
          <w:szCs w:val="24"/>
        </w:rPr>
        <w:t>4.</w:t>
      </w:r>
      <w:r w:rsidR="00DC0EE0">
        <w:rPr>
          <w:rFonts w:ascii="Calibri" w:hAnsi="Calibri" w:cs="Calibri"/>
          <w:sz w:val="24"/>
          <w:szCs w:val="24"/>
        </w:rPr>
        <w:t xml:space="preserve"> </w:t>
      </w:r>
      <w:r w:rsidRPr="00D96639">
        <w:rPr>
          <w:rFonts w:ascii="Calibri" w:hAnsi="Calibri" w:cs="Calibri"/>
          <w:sz w:val="24"/>
          <w:szCs w:val="24"/>
        </w:rPr>
        <w:t xml:space="preserve">Στη Ρώμη, κατά την περίοδο της βασιλείας, την εκτελεστική εξουσία της πολιτείας εκπροσωπούσαν οι δύο ύπατοι. </w:t>
      </w:r>
    </w:p>
    <w:p w:rsidR="004E512C" w:rsidRPr="00D96639" w:rsidRDefault="004E512C" w:rsidP="004E512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6639">
        <w:rPr>
          <w:rFonts w:ascii="Calibri" w:hAnsi="Calibri" w:cs="Calibri"/>
          <w:sz w:val="24"/>
          <w:szCs w:val="24"/>
        </w:rPr>
        <w:t xml:space="preserve">5. </w:t>
      </w:r>
      <w:r w:rsidRPr="00D96639">
        <w:rPr>
          <w:rFonts w:ascii="Calibri" w:hAnsi="Calibri"/>
          <w:bCs/>
          <w:color w:val="000000"/>
          <w:sz w:val="24"/>
          <w:szCs w:val="24"/>
        </w:rPr>
        <w:t>Οι τιμητές αναλάμβαναν για έξι μήνες την εξουσία, όταν η ρωμαϊκή πολιτεία βρισκόταν σε κρίσιμη κατάσταση</w:t>
      </w:r>
      <w:r w:rsidRPr="00D96639">
        <w:rPr>
          <w:rFonts w:ascii="Calibri" w:hAnsi="Calibri"/>
          <w:sz w:val="24"/>
          <w:szCs w:val="24"/>
        </w:rPr>
        <w:t xml:space="preserve">.  </w:t>
      </w:r>
    </w:p>
    <w:p w:rsidR="004E512C" w:rsidRPr="004E512C" w:rsidRDefault="00DC0EE0" w:rsidP="004E512C">
      <w:pPr>
        <w:pStyle w:val="ListParagraph"/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</w:t>
      </w:r>
      <w:r w:rsidR="004E512C" w:rsidRPr="004E512C">
        <w:rPr>
          <w:rFonts w:ascii="Calibri" w:hAnsi="Calibri" w:cs="Calibri"/>
          <w:bCs/>
          <w:sz w:val="24"/>
          <w:szCs w:val="24"/>
        </w:rPr>
        <w:t>μονάδες 5</w:t>
      </w:r>
      <w:r>
        <w:rPr>
          <w:rFonts w:ascii="Calibri" w:hAnsi="Calibri" w:cs="Calibri"/>
          <w:bCs/>
          <w:sz w:val="24"/>
          <w:szCs w:val="24"/>
        </w:rPr>
        <w:t>)</w:t>
      </w:r>
    </w:p>
    <w:p w:rsidR="004E512C" w:rsidRPr="00D96639" w:rsidRDefault="004E512C" w:rsidP="004E512C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D96639">
        <w:rPr>
          <w:rFonts w:ascii="Calibri" w:hAnsi="Calibri" w:cs="Calibri"/>
          <w:b/>
          <w:sz w:val="24"/>
          <w:szCs w:val="24"/>
        </w:rPr>
        <w:t>(</w:t>
      </w:r>
      <w:r w:rsidRPr="00D96639">
        <w:rPr>
          <w:rFonts w:ascii="Calibri" w:hAnsi="Calibri" w:cs="Calibri"/>
          <w:b/>
          <w:sz w:val="24"/>
          <w:szCs w:val="24"/>
          <w:lang w:val="en-US"/>
        </w:rPr>
        <w:t>II</w:t>
      </w:r>
      <w:r w:rsidRPr="00D96639">
        <w:rPr>
          <w:rFonts w:ascii="Calibri" w:hAnsi="Calibri" w:cs="Calibri"/>
          <w:b/>
          <w:sz w:val="24"/>
          <w:szCs w:val="24"/>
        </w:rPr>
        <w:t>)</w:t>
      </w:r>
      <w:r w:rsidRPr="00D96639">
        <w:rPr>
          <w:rFonts w:ascii="Calibri" w:hAnsi="Calibri" w:cs="Calibri"/>
          <w:sz w:val="24"/>
          <w:szCs w:val="24"/>
        </w:rPr>
        <w:t xml:space="preserve"> Να αντιστοιχίσετε τα στοιχεία της στήλης Α με τα στοιχεία της στήλης Β. Ένα </w:t>
      </w:r>
      <w:r w:rsidR="00DC0EE0">
        <w:rPr>
          <w:rFonts w:ascii="Calibri" w:hAnsi="Calibri" w:cs="Calibri"/>
          <w:sz w:val="24"/>
          <w:szCs w:val="24"/>
        </w:rPr>
        <w:t xml:space="preserve">(1) </w:t>
      </w:r>
      <w:r w:rsidRPr="00D96639">
        <w:rPr>
          <w:rFonts w:ascii="Calibri" w:hAnsi="Calibri" w:cs="Calibri"/>
          <w:sz w:val="24"/>
          <w:szCs w:val="24"/>
        </w:rPr>
        <w:t xml:space="preserve">στοιχείο της στήλης Β περισσεύει. </w:t>
      </w:r>
    </w:p>
    <w:tbl>
      <w:tblPr>
        <w:tblStyle w:val="TableGrid"/>
        <w:tblW w:w="9017" w:type="dxa"/>
        <w:jc w:val="center"/>
        <w:tblLook w:val="04A0" w:firstRow="1" w:lastRow="0" w:firstColumn="1" w:lastColumn="0" w:noHBand="0" w:noVBand="1"/>
      </w:tblPr>
      <w:tblGrid>
        <w:gridCol w:w="2897"/>
        <w:gridCol w:w="6120"/>
      </w:tblGrid>
      <w:tr w:rsidR="004E512C" w:rsidRPr="00D96639" w:rsidTr="00DC0EE0">
        <w:trPr>
          <w:trHeight w:val="464"/>
          <w:jc w:val="center"/>
        </w:trPr>
        <w:tc>
          <w:tcPr>
            <w:tcW w:w="2897" w:type="dxa"/>
          </w:tcPr>
          <w:p w:rsidR="004E512C" w:rsidRPr="00D96639" w:rsidRDefault="004E512C" w:rsidP="00D532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96639">
              <w:rPr>
                <w:rFonts w:ascii="Calibri" w:hAnsi="Calibri"/>
                <w:bCs/>
                <w:color w:val="000000"/>
                <w:sz w:val="24"/>
                <w:szCs w:val="24"/>
              </w:rPr>
              <w:t>Α</w:t>
            </w:r>
          </w:p>
        </w:tc>
        <w:tc>
          <w:tcPr>
            <w:tcW w:w="6120" w:type="dxa"/>
          </w:tcPr>
          <w:p w:rsidR="004E512C" w:rsidRPr="00D96639" w:rsidRDefault="004E512C" w:rsidP="00D53219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96639">
              <w:rPr>
                <w:rFonts w:ascii="Calibri" w:hAnsi="Calibri"/>
                <w:bCs/>
                <w:color w:val="000000"/>
                <w:sz w:val="24"/>
                <w:szCs w:val="24"/>
              </w:rPr>
              <w:t>Β</w:t>
            </w:r>
          </w:p>
        </w:tc>
      </w:tr>
      <w:tr w:rsidR="004E512C" w:rsidRPr="00D96639" w:rsidTr="00DC0EE0">
        <w:trPr>
          <w:trHeight w:val="3835"/>
          <w:jc w:val="center"/>
        </w:trPr>
        <w:tc>
          <w:tcPr>
            <w:tcW w:w="2897" w:type="dxa"/>
          </w:tcPr>
          <w:p w:rsidR="004E512C" w:rsidRPr="00D96639" w:rsidRDefault="004E512C" w:rsidP="009238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96639">
              <w:rPr>
                <w:rFonts w:ascii="Calibri" w:hAnsi="Calibri"/>
                <w:bCs/>
                <w:color w:val="000000"/>
                <w:sz w:val="24"/>
                <w:szCs w:val="24"/>
              </w:rPr>
              <w:t xml:space="preserve">1. </w:t>
            </w:r>
            <w:r w:rsidR="00F70931">
              <w:rPr>
                <w:rFonts w:ascii="Calibri" w:hAnsi="Calibri"/>
                <w:bCs/>
                <w:color w:val="000000"/>
                <w:sz w:val="24"/>
                <w:szCs w:val="24"/>
              </w:rPr>
              <w:t>τιμητές</w:t>
            </w:r>
          </w:p>
          <w:p w:rsidR="004E512C" w:rsidRPr="00D96639" w:rsidRDefault="004E512C" w:rsidP="009238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96639">
              <w:rPr>
                <w:rFonts w:ascii="Calibri" w:hAnsi="Calibri"/>
                <w:bCs/>
                <w:color w:val="000000"/>
                <w:sz w:val="24"/>
                <w:szCs w:val="24"/>
              </w:rPr>
              <w:t>2. νομοδιδάσκαλοι</w:t>
            </w:r>
          </w:p>
          <w:p w:rsidR="004E512C" w:rsidRPr="00D96639" w:rsidRDefault="004E512C" w:rsidP="009238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color w:val="000000"/>
                <w:sz w:val="24"/>
                <w:szCs w:val="24"/>
              </w:rPr>
            </w:pPr>
            <w:r w:rsidRPr="31199585">
              <w:rPr>
                <w:rFonts w:ascii="Calibri" w:hAnsi="Calibri"/>
                <w:color w:val="000000" w:themeColor="text1"/>
                <w:sz w:val="24"/>
                <w:szCs w:val="24"/>
              </w:rPr>
              <w:t>3. γραφείς</w:t>
            </w:r>
          </w:p>
          <w:p w:rsidR="004E512C" w:rsidRPr="00D96639" w:rsidRDefault="004E512C" w:rsidP="009238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96639">
              <w:rPr>
                <w:rFonts w:ascii="Calibri" w:hAnsi="Calibri"/>
                <w:bCs/>
                <w:color w:val="000000"/>
                <w:sz w:val="24"/>
                <w:szCs w:val="24"/>
              </w:rPr>
              <w:t>4.νομοθέτες ή αισυμνήτες</w:t>
            </w:r>
          </w:p>
          <w:p w:rsidR="004E512C" w:rsidRPr="00D96639" w:rsidRDefault="004E512C" w:rsidP="00923810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Calibri" w:hAnsi="Calibri"/>
                <w:bCs/>
                <w:color w:val="000000"/>
                <w:sz w:val="24"/>
                <w:szCs w:val="24"/>
              </w:rPr>
            </w:pPr>
            <w:r w:rsidRPr="00D96639">
              <w:rPr>
                <w:rFonts w:ascii="Calibri" w:hAnsi="Calibri"/>
                <w:bCs/>
                <w:color w:val="000000"/>
                <w:sz w:val="24"/>
                <w:szCs w:val="24"/>
              </w:rPr>
              <w:t>5. δήμαρχοι</w:t>
            </w:r>
          </w:p>
        </w:tc>
        <w:tc>
          <w:tcPr>
            <w:tcW w:w="6120" w:type="dxa"/>
          </w:tcPr>
          <w:p w:rsidR="004E512C" w:rsidRPr="008178B2" w:rsidRDefault="004E512C" w:rsidP="00923810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D96639">
              <w:rPr>
                <w:rFonts w:ascii="Calibri" w:hAnsi="Calibri"/>
                <w:sz w:val="24"/>
                <w:szCs w:val="24"/>
              </w:rPr>
              <w:t xml:space="preserve">α. </w:t>
            </w:r>
            <w:r w:rsidRPr="008178B2">
              <w:rPr>
                <w:rFonts w:ascii="Calibri" w:hAnsi="Calibri"/>
                <w:sz w:val="24"/>
                <w:szCs w:val="24"/>
              </w:rPr>
              <w:t>μέλη της φρουράς των Ρωμαίων αυτοκρατόρων</w:t>
            </w:r>
          </w:p>
          <w:p w:rsidR="004E512C" w:rsidRPr="00D96639" w:rsidRDefault="004E512C" w:rsidP="00923810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D96639">
              <w:rPr>
                <w:rFonts w:ascii="Calibri" w:hAnsi="Calibri"/>
                <w:sz w:val="24"/>
                <w:szCs w:val="24"/>
              </w:rPr>
              <w:t>β. άρχοντες που είχαν ως κύριο έργο την προστασία των πληβείων από τις αυθαιρεσίες των πατρικίων</w:t>
            </w:r>
          </w:p>
          <w:p w:rsidR="004E512C" w:rsidRPr="00D96639" w:rsidRDefault="004E512C" w:rsidP="00923810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D96639">
              <w:rPr>
                <w:rFonts w:ascii="Calibri" w:hAnsi="Calibri"/>
                <w:sz w:val="24"/>
                <w:szCs w:val="24"/>
              </w:rPr>
              <w:t>γ. ειδικοί ερμηνευτές του πολύπλοκου ρωμαϊκού δικαίου</w:t>
            </w:r>
          </w:p>
          <w:p w:rsidR="004E512C" w:rsidRPr="00D96639" w:rsidRDefault="004E512C" w:rsidP="00923810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D96639">
              <w:rPr>
                <w:rFonts w:ascii="Calibri" w:hAnsi="Calibri"/>
                <w:sz w:val="24"/>
                <w:szCs w:val="24"/>
              </w:rPr>
              <w:t xml:space="preserve">δ. </w:t>
            </w:r>
            <w:r w:rsidR="00F70931">
              <w:rPr>
                <w:rFonts w:ascii="Calibri" w:hAnsi="Calibri"/>
                <w:sz w:val="24"/>
                <w:szCs w:val="24"/>
              </w:rPr>
              <w:t>σύνταξη καταλόγου συγκλητικών</w:t>
            </w:r>
          </w:p>
          <w:p w:rsidR="004E512C" w:rsidRPr="00D96639" w:rsidRDefault="004E512C" w:rsidP="00923810">
            <w:pPr>
              <w:spacing w:line="360" w:lineRule="auto"/>
              <w:jc w:val="both"/>
              <w:rPr>
                <w:rFonts w:ascii="Calibri" w:hAnsi="Calibri"/>
                <w:sz w:val="24"/>
                <w:szCs w:val="24"/>
              </w:rPr>
            </w:pPr>
            <w:r w:rsidRPr="00D96639">
              <w:rPr>
                <w:rFonts w:ascii="Calibri" w:hAnsi="Calibri"/>
                <w:sz w:val="24"/>
                <w:szCs w:val="24"/>
              </w:rPr>
              <w:t>ε. πρόσωπα κοινής αποδοχής που κατέγραψαν νόμους κατά την αρχαϊκή εποχή</w:t>
            </w:r>
          </w:p>
          <w:p w:rsidR="004E512C" w:rsidRPr="00D96639" w:rsidRDefault="004E512C" w:rsidP="00923810">
            <w:pPr>
              <w:spacing w:line="360" w:lineRule="auto"/>
              <w:jc w:val="both"/>
              <w:rPr>
                <w:rFonts w:ascii="Calibri" w:hAnsi="Calibri"/>
                <w:b/>
                <w:sz w:val="24"/>
                <w:szCs w:val="24"/>
              </w:rPr>
            </w:pPr>
            <w:r w:rsidRPr="00D96639">
              <w:rPr>
                <w:rFonts w:ascii="Calibri" w:hAnsi="Calibri"/>
                <w:sz w:val="24"/>
                <w:szCs w:val="24"/>
              </w:rPr>
              <w:t>στ. εξειδικευμένοι δημόσιοι υπάλληλοι που κατέγραφαν τα έργα των φαραώ</w:t>
            </w:r>
          </w:p>
        </w:tc>
      </w:tr>
    </w:tbl>
    <w:p w:rsidR="00DE0CE7" w:rsidRDefault="00DC0EE0" w:rsidP="004E512C">
      <w:pPr>
        <w:spacing w:after="0" w:line="360" w:lineRule="auto"/>
        <w:jc w:val="right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(</w:t>
      </w:r>
      <w:r w:rsidR="004E512C" w:rsidRPr="004E512C">
        <w:rPr>
          <w:rFonts w:ascii="Calibri" w:hAnsi="Calibri" w:cs="Calibri"/>
          <w:bCs/>
          <w:sz w:val="24"/>
          <w:szCs w:val="24"/>
        </w:rPr>
        <w:t>μονάδες 5</w:t>
      </w:r>
      <w:r>
        <w:rPr>
          <w:rFonts w:ascii="Calibri" w:hAnsi="Calibri" w:cs="Calibri"/>
          <w:bCs/>
          <w:sz w:val="24"/>
          <w:szCs w:val="24"/>
        </w:rPr>
        <w:t>)</w:t>
      </w:r>
    </w:p>
    <w:p w:rsidR="004E512C" w:rsidRPr="004E512C" w:rsidRDefault="004E512C" w:rsidP="004E512C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4E512C">
        <w:rPr>
          <w:rFonts w:ascii="Calibri" w:hAnsi="Calibri" w:cs="Calibri"/>
          <w:b/>
          <w:sz w:val="24"/>
          <w:szCs w:val="24"/>
        </w:rPr>
        <w:t>Μονάδες 10</w:t>
      </w:r>
    </w:p>
    <w:p w:rsidR="004E512C" w:rsidRPr="00D96639" w:rsidRDefault="004E512C" w:rsidP="004E512C">
      <w:pPr>
        <w:autoSpaceDE w:val="0"/>
        <w:autoSpaceDN w:val="0"/>
        <w:adjustRightInd w:val="0"/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  <w:r w:rsidRPr="00D96639">
        <w:rPr>
          <w:rFonts w:ascii="Calibri" w:hAnsi="Calibri" w:cs="Calibri"/>
          <w:b/>
          <w:sz w:val="24"/>
          <w:szCs w:val="24"/>
        </w:rPr>
        <w:lastRenderedPageBreak/>
        <w:t>1.β.</w:t>
      </w:r>
      <w:r w:rsidRPr="00D96639">
        <w:rPr>
          <w:rFonts w:ascii="Calibri" w:hAnsi="Calibri" w:cs="Calibri"/>
          <w:sz w:val="24"/>
          <w:szCs w:val="24"/>
        </w:rPr>
        <w:t xml:space="preserve"> Να εξηγήσετε το περιεχόμενο των </w:t>
      </w:r>
      <w:r w:rsidRPr="00D96639">
        <w:rPr>
          <w:rFonts w:ascii="Calibri" w:eastAsia="Times New Roman" w:hAnsi="Calibri"/>
          <w:sz w:val="24"/>
          <w:szCs w:val="24"/>
        </w:rPr>
        <w:t xml:space="preserve">ακόλουθων </w:t>
      </w:r>
      <w:r w:rsidRPr="00D96639">
        <w:rPr>
          <w:rFonts w:ascii="Calibri" w:hAnsi="Calibri" w:cs="Calibri"/>
          <w:sz w:val="24"/>
          <w:szCs w:val="24"/>
        </w:rPr>
        <w:t xml:space="preserve">όρων: </w:t>
      </w:r>
      <w:r w:rsidRPr="00D96639">
        <w:rPr>
          <w:rFonts w:ascii="Calibri" w:hAnsi="Calibri" w:cs="Calibri"/>
          <w:i/>
          <w:sz w:val="24"/>
          <w:szCs w:val="24"/>
        </w:rPr>
        <w:t>μυκηναϊκός πολιτισμός</w:t>
      </w:r>
      <w:r w:rsidR="00DC0EE0">
        <w:rPr>
          <w:rFonts w:ascii="Calibri" w:hAnsi="Calibri" w:cs="Calibri"/>
          <w:i/>
          <w:sz w:val="24"/>
          <w:szCs w:val="24"/>
        </w:rPr>
        <w:t xml:space="preserve"> </w:t>
      </w:r>
      <w:r w:rsidRPr="004E512C">
        <w:rPr>
          <w:rFonts w:ascii="Calibri" w:hAnsi="Calibri" w:cs="Calibri"/>
          <w:iCs/>
          <w:sz w:val="24"/>
          <w:szCs w:val="24"/>
        </w:rPr>
        <w:t xml:space="preserve">(μονάδες 7), </w:t>
      </w:r>
      <w:r w:rsidRPr="00D96639">
        <w:rPr>
          <w:rFonts w:ascii="Calibri" w:hAnsi="Calibri" w:cs="Calibri"/>
          <w:i/>
          <w:sz w:val="24"/>
          <w:szCs w:val="24"/>
        </w:rPr>
        <w:t>πατρίκιοι</w:t>
      </w:r>
      <w:r w:rsidR="00DC0EE0">
        <w:rPr>
          <w:rFonts w:ascii="Calibri" w:hAnsi="Calibri" w:cs="Calibri"/>
          <w:i/>
          <w:sz w:val="24"/>
          <w:szCs w:val="24"/>
        </w:rPr>
        <w:t xml:space="preserve"> </w:t>
      </w:r>
      <w:r w:rsidRPr="004E512C">
        <w:rPr>
          <w:rFonts w:ascii="Calibri" w:hAnsi="Calibri" w:cs="Calibri"/>
          <w:iCs/>
          <w:sz w:val="24"/>
          <w:szCs w:val="24"/>
        </w:rPr>
        <w:t>(μονάδες 8).</w:t>
      </w:r>
    </w:p>
    <w:p w:rsidR="004E512C" w:rsidRPr="00D96639" w:rsidRDefault="004E512C" w:rsidP="004E512C">
      <w:pPr>
        <w:autoSpaceDE w:val="0"/>
        <w:autoSpaceDN w:val="0"/>
        <w:adjustRightInd w:val="0"/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Μ</w:t>
      </w:r>
      <w:r w:rsidRPr="00D96639">
        <w:rPr>
          <w:rFonts w:ascii="Calibri" w:hAnsi="Calibri" w:cs="Calibri"/>
          <w:b/>
          <w:sz w:val="24"/>
          <w:szCs w:val="24"/>
        </w:rPr>
        <w:t>ονάδες 15</w:t>
      </w:r>
    </w:p>
    <w:p w:rsidR="00870BEE" w:rsidRDefault="00870BEE"/>
    <w:sectPr w:rsidR="00870BEE" w:rsidSect="00BF06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E512C"/>
    <w:rsid w:val="0010420A"/>
    <w:rsid w:val="004E512C"/>
    <w:rsid w:val="00676122"/>
    <w:rsid w:val="00870BEE"/>
    <w:rsid w:val="00923810"/>
    <w:rsid w:val="00BF0692"/>
    <w:rsid w:val="00DC0EE0"/>
    <w:rsid w:val="00DE0CE7"/>
    <w:rsid w:val="00F70931"/>
    <w:rsid w:val="2F0E07D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744F73-6514-4763-AD94-233A2F2AE8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512C"/>
    <w:rPr>
      <w:rFonts w:eastAsiaTheme="minorEastAsia" w:cs="Times New Roman"/>
      <w:lang w:val="el-GR" w:eastAsia="el-G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4E512C"/>
    <w:pPr>
      <w:ind w:left="720"/>
      <w:contextualSpacing/>
    </w:pPr>
  </w:style>
  <w:style w:type="table" w:styleId="TableGrid">
    <w:name w:val="Table Grid"/>
    <w:basedOn w:val="TableNormal"/>
    <w:uiPriority w:val="59"/>
    <w:rsid w:val="004E512C"/>
    <w:pPr>
      <w:spacing w:after="0" w:line="240" w:lineRule="auto"/>
    </w:pPr>
    <w:rPr>
      <w:rFonts w:eastAsiaTheme="minorEastAsia" w:cs="Times New Roman"/>
      <w:sz w:val="20"/>
      <w:szCs w:val="20"/>
      <w:lang w:val="el-GR"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767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5" ma:contentTypeDescription="Create a new document." ma:contentTypeScope="" ma:versionID="da2a0f37b1e04a3a859a4ce8a2d20afa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C54B41-668F-4556-8640-87997789249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E75A4EA-A2C5-47BA-A5F6-3913ABA457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007EFD9-3CC9-468F-82B3-D29CBC459E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</dc:creator>
  <cp:keywords/>
  <dc:description/>
  <cp:lastModifiedBy>Mary</cp:lastModifiedBy>
  <cp:revision>7</cp:revision>
  <dcterms:created xsi:type="dcterms:W3CDTF">2022-09-08T06:01:00Z</dcterms:created>
  <dcterms:modified xsi:type="dcterms:W3CDTF">2022-12-13T17:32:00Z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