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8F0E9B" w14:textId="77777777" w:rsidR="008515ED" w:rsidRPr="003D564B" w:rsidRDefault="008515ED" w:rsidP="008515ED">
      <w:pPr>
        <w:spacing w:after="0" w:line="360" w:lineRule="auto"/>
        <w:jc w:val="both"/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ΕΝΔΕΙΚΤΙΚΕΣ ΑΠΑΝΤΗΣΕΙΣ</w:t>
      </w:r>
    </w:p>
    <w:p w14:paraId="6B304A5D" w14:textId="77777777" w:rsidR="008515ED" w:rsidRPr="003D564B" w:rsidRDefault="008515ED" w:rsidP="008515E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u w:val="single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u w:val="single"/>
          <w:lang w:val="el-GR"/>
        </w:rPr>
        <w:t>Θέμα 2</w:t>
      </w:r>
      <w:r w:rsidRPr="003D564B">
        <w:rPr>
          <w:rFonts w:ascii="Calibri" w:eastAsia="Calibri" w:hAnsi="Calibri" w:cs="Calibri"/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36A1CDDE" w14:textId="77777777" w:rsidR="008515ED" w:rsidRPr="003D564B" w:rsidRDefault="008515ED" w:rsidP="008515E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lang w:val="el-GR"/>
        </w:rPr>
        <w:t>2.1</w:t>
      </w: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</w:p>
    <w:p w14:paraId="78638FB1" w14:textId="77777777" w:rsidR="008515ED" w:rsidRPr="003D564B" w:rsidRDefault="008515ED" w:rsidP="008515E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lang w:val="el-GR"/>
        </w:rPr>
        <w:t>1</w:t>
      </w: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β</w:t>
      </w:r>
    </w:p>
    <w:p w14:paraId="1E8C7589" w14:textId="77777777" w:rsidR="008515ED" w:rsidRPr="003D564B" w:rsidRDefault="008515ED" w:rsidP="008515E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lang w:val="el-GR"/>
        </w:rPr>
        <w:t>2</w:t>
      </w: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ε</w:t>
      </w:r>
    </w:p>
    <w:p w14:paraId="0D85C28B" w14:textId="77777777" w:rsidR="008515ED" w:rsidRDefault="008515ED" w:rsidP="008515E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lang w:val="el-GR"/>
        </w:rPr>
        <w:t>3</w:t>
      </w: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 xml:space="preserve">.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γ</w:t>
      </w:r>
    </w:p>
    <w:p w14:paraId="5F8503B2" w14:textId="77777777" w:rsidR="008515ED" w:rsidRPr="003D564B" w:rsidRDefault="008515ED" w:rsidP="008515E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210B3D">
        <w:rPr>
          <w:rFonts w:ascii="Calibri" w:eastAsia="Calibri" w:hAnsi="Calibri" w:cs="Calibri"/>
          <w:b/>
          <w:sz w:val="24"/>
          <w:szCs w:val="24"/>
          <w:lang w:val="el-GR"/>
        </w:rPr>
        <w:t>4.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 xml:space="preserve"> α</w:t>
      </w:r>
    </w:p>
    <w:p w14:paraId="0CEB9C28" w14:textId="77777777" w:rsidR="008515ED" w:rsidRPr="003D564B" w:rsidRDefault="008515ED" w:rsidP="008515E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 xml:space="preserve">Περισσεύει το </w:t>
      </w:r>
      <w:r>
        <w:rPr>
          <w:rFonts w:ascii="Calibri" w:eastAsia="Calibri" w:hAnsi="Calibri" w:cs="Calibri"/>
          <w:bCs/>
          <w:sz w:val="24"/>
          <w:szCs w:val="24"/>
          <w:lang w:val="el-GR"/>
        </w:rPr>
        <w:t>δ</w:t>
      </w: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>.</w:t>
      </w:r>
    </w:p>
    <w:p w14:paraId="45D271DD" w14:textId="77777777" w:rsidR="008515ED" w:rsidRPr="003D564B" w:rsidRDefault="008515ED" w:rsidP="008515E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</w:p>
    <w:p w14:paraId="35670221" w14:textId="77777777" w:rsidR="008515ED" w:rsidRPr="00210B3D" w:rsidRDefault="008515ED" w:rsidP="008515ED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3D564B">
        <w:rPr>
          <w:rFonts w:ascii="Calibri" w:eastAsia="Calibri" w:hAnsi="Calibri" w:cs="Calibri"/>
          <w:b/>
          <w:bCs/>
          <w:sz w:val="24"/>
          <w:szCs w:val="24"/>
          <w:lang w:val="el-GR"/>
        </w:rPr>
        <w:t>2.2</w:t>
      </w:r>
      <w:r w:rsidRPr="003D564B">
        <w:rPr>
          <w:rFonts w:ascii="Calibri" w:eastAsia="Calibri" w:hAnsi="Calibri" w:cs="Calibri"/>
          <w:bCs/>
          <w:sz w:val="24"/>
          <w:szCs w:val="24"/>
          <w:lang w:val="el-GR"/>
        </w:rPr>
        <w:t xml:space="preserve"> </w:t>
      </w:r>
      <w:r w:rsidRPr="00210B3D">
        <w:rPr>
          <w:rFonts w:cstheme="minorHAnsi"/>
          <w:sz w:val="24"/>
          <w:szCs w:val="24"/>
          <w:lang w:val="el-GR"/>
        </w:rPr>
        <w:t>Οι υψομετρικοί χαράκτες είναι σύνθετα εργαλεία που χρησιμοποιούνται:</w:t>
      </w:r>
    </w:p>
    <w:p w14:paraId="4BC97378" w14:textId="77777777" w:rsidR="008515ED" w:rsidRPr="00210B3D" w:rsidRDefault="008515ED" w:rsidP="008515ED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210B3D">
        <w:rPr>
          <w:rFonts w:cstheme="minorHAnsi"/>
          <w:sz w:val="24"/>
          <w:szCs w:val="24"/>
          <w:lang w:val="el-GR"/>
        </w:rPr>
        <w:t>● για τη μεταφορά διαστάσεων παράλληλων προς την πλάκα εφαρμογής</w:t>
      </w:r>
      <w:r>
        <w:rPr>
          <w:rFonts w:cstheme="minorHAnsi"/>
          <w:sz w:val="24"/>
          <w:szCs w:val="24"/>
          <w:lang w:val="el-GR"/>
        </w:rPr>
        <w:t xml:space="preserve"> </w:t>
      </w:r>
      <w:r w:rsidRPr="00210B3D">
        <w:rPr>
          <w:rFonts w:cstheme="minorHAnsi"/>
          <w:sz w:val="24"/>
          <w:szCs w:val="24"/>
          <w:lang w:val="el-GR"/>
        </w:rPr>
        <w:t>(με την οποία</w:t>
      </w:r>
      <w:r>
        <w:rPr>
          <w:rFonts w:cstheme="minorHAnsi"/>
          <w:sz w:val="24"/>
          <w:szCs w:val="24"/>
          <w:lang w:val="el-GR"/>
        </w:rPr>
        <w:t xml:space="preserve"> </w:t>
      </w:r>
      <w:r w:rsidRPr="00210B3D">
        <w:rPr>
          <w:rFonts w:cstheme="minorHAnsi"/>
          <w:sz w:val="24"/>
          <w:szCs w:val="24"/>
          <w:lang w:val="el-GR"/>
        </w:rPr>
        <w:t>συνήθως συνδυάζονται)</w:t>
      </w:r>
      <w:r>
        <w:rPr>
          <w:rFonts w:cstheme="minorHAnsi"/>
          <w:sz w:val="24"/>
          <w:szCs w:val="24"/>
          <w:lang w:val="el-GR"/>
        </w:rPr>
        <w:t>,</w:t>
      </w:r>
    </w:p>
    <w:p w14:paraId="0A5FA760" w14:textId="77777777" w:rsidR="008515ED" w:rsidRPr="00210B3D" w:rsidRDefault="008515ED" w:rsidP="008515ED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210B3D">
        <w:rPr>
          <w:rFonts w:cstheme="minorHAnsi"/>
          <w:sz w:val="24"/>
          <w:szCs w:val="24"/>
          <w:lang w:val="el-GR"/>
        </w:rPr>
        <w:t>● για το κεντράρισμα κομματιών τα οποία είναι προσαρμοσμένα σε εργαλειομηχανές</w:t>
      </w:r>
      <w:r>
        <w:rPr>
          <w:rFonts w:cstheme="minorHAnsi"/>
          <w:sz w:val="24"/>
          <w:szCs w:val="24"/>
          <w:lang w:val="el-GR"/>
        </w:rPr>
        <w:t>,</w:t>
      </w:r>
    </w:p>
    <w:p w14:paraId="18F8C68C" w14:textId="03BD4C77" w:rsidR="001944F6" w:rsidRPr="008515ED" w:rsidRDefault="008515ED" w:rsidP="008515ED">
      <w:pPr>
        <w:spacing w:after="0" w:line="360" w:lineRule="auto"/>
        <w:jc w:val="both"/>
        <w:rPr>
          <w:rFonts w:ascii="Calibri" w:eastAsia="Calibri" w:hAnsi="Calibri" w:cs="Calibri"/>
          <w:bCs/>
          <w:sz w:val="24"/>
          <w:szCs w:val="24"/>
          <w:lang w:val="el-GR"/>
        </w:rPr>
      </w:pPr>
      <w:r w:rsidRPr="00210B3D">
        <w:rPr>
          <w:rFonts w:cstheme="minorHAnsi"/>
          <w:sz w:val="24"/>
          <w:szCs w:val="24"/>
          <w:lang w:val="el-GR"/>
        </w:rPr>
        <w:t>● για προσεγγιστικό έλεγχο της παραλληλότητας επιφανειών.</w:t>
      </w:r>
    </w:p>
    <w:sectPr w:rsidR="001944F6" w:rsidRPr="008515ED" w:rsidSect="00A52BF8">
      <w:pgSz w:w="11907" w:h="16839" w:code="9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7E5"/>
    <w:multiLevelType w:val="multilevel"/>
    <w:tmpl w:val="948E8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1" w15:restartNumberingAfterBreak="0">
    <w:nsid w:val="74510DC3"/>
    <w:multiLevelType w:val="hybridMultilevel"/>
    <w:tmpl w:val="F736910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698629">
    <w:abstractNumId w:val="0"/>
  </w:num>
  <w:num w:numId="2" w16cid:durableId="1192453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0F"/>
    <w:rsid w:val="00000DE3"/>
    <w:rsid w:val="00021A74"/>
    <w:rsid w:val="00022263"/>
    <w:rsid w:val="00080573"/>
    <w:rsid w:val="000A138A"/>
    <w:rsid w:val="000A7125"/>
    <w:rsid w:val="000D620C"/>
    <w:rsid w:val="0010027C"/>
    <w:rsid w:val="00131759"/>
    <w:rsid w:val="0014565F"/>
    <w:rsid w:val="001555DC"/>
    <w:rsid w:val="00162208"/>
    <w:rsid w:val="001944F6"/>
    <w:rsid w:val="0020128F"/>
    <w:rsid w:val="00216A64"/>
    <w:rsid w:val="002722AB"/>
    <w:rsid w:val="00275093"/>
    <w:rsid w:val="002A009B"/>
    <w:rsid w:val="002A4C5C"/>
    <w:rsid w:val="002A4EAD"/>
    <w:rsid w:val="002E3509"/>
    <w:rsid w:val="002E69D3"/>
    <w:rsid w:val="00302153"/>
    <w:rsid w:val="00327859"/>
    <w:rsid w:val="003463D3"/>
    <w:rsid w:val="00350784"/>
    <w:rsid w:val="00351783"/>
    <w:rsid w:val="0038273F"/>
    <w:rsid w:val="003A2534"/>
    <w:rsid w:val="003A294B"/>
    <w:rsid w:val="003A5A36"/>
    <w:rsid w:val="003C7564"/>
    <w:rsid w:val="003F2FF7"/>
    <w:rsid w:val="004165BD"/>
    <w:rsid w:val="00454074"/>
    <w:rsid w:val="00457BA5"/>
    <w:rsid w:val="00470C14"/>
    <w:rsid w:val="004E09B7"/>
    <w:rsid w:val="004F6306"/>
    <w:rsid w:val="00573A0D"/>
    <w:rsid w:val="005908AF"/>
    <w:rsid w:val="005A0BAE"/>
    <w:rsid w:val="00647E71"/>
    <w:rsid w:val="00693ADA"/>
    <w:rsid w:val="006E1B80"/>
    <w:rsid w:val="006F266F"/>
    <w:rsid w:val="00725744"/>
    <w:rsid w:val="00772530"/>
    <w:rsid w:val="00772998"/>
    <w:rsid w:val="0078656E"/>
    <w:rsid w:val="00801194"/>
    <w:rsid w:val="00812F6A"/>
    <w:rsid w:val="0082285E"/>
    <w:rsid w:val="008515ED"/>
    <w:rsid w:val="00856649"/>
    <w:rsid w:val="00856ACB"/>
    <w:rsid w:val="008B6212"/>
    <w:rsid w:val="008C4BD3"/>
    <w:rsid w:val="00904908"/>
    <w:rsid w:val="0091112E"/>
    <w:rsid w:val="00927D0E"/>
    <w:rsid w:val="00927D85"/>
    <w:rsid w:val="0094328B"/>
    <w:rsid w:val="009520BA"/>
    <w:rsid w:val="009605FD"/>
    <w:rsid w:val="009C6782"/>
    <w:rsid w:val="009E2D49"/>
    <w:rsid w:val="00A6035A"/>
    <w:rsid w:val="00A74E98"/>
    <w:rsid w:val="00A842F8"/>
    <w:rsid w:val="00A91967"/>
    <w:rsid w:val="00A97C7E"/>
    <w:rsid w:val="00B64AAD"/>
    <w:rsid w:val="00B76155"/>
    <w:rsid w:val="00B82C14"/>
    <w:rsid w:val="00BA62DA"/>
    <w:rsid w:val="00BF4498"/>
    <w:rsid w:val="00C10C93"/>
    <w:rsid w:val="00C67351"/>
    <w:rsid w:val="00C9340F"/>
    <w:rsid w:val="00CD724B"/>
    <w:rsid w:val="00D54BBC"/>
    <w:rsid w:val="00D94BFE"/>
    <w:rsid w:val="00DB24DD"/>
    <w:rsid w:val="00DD1834"/>
    <w:rsid w:val="00E21CAB"/>
    <w:rsid w:val="00E51240"/>
    <w:rsid w:val="00E80D52"/>
    <w:rsid w:val="00EF552B"/>
    <w:rsid w:val="00F1455F"/>
    <w:rsid w:val="00F23389"/>
    <w:rsid w:val="00F94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99714"/>
  <w15:docId w15:val="{534A56DA-221B-447B-9919-E87F40B6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B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14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F1455F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1555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27D0E"/>
    <w:pPr>
      <w:ind w:left="720"/>
      <w:contextualSpacing/>
    </w:pPr>
    <w:rPr>
      <w:rFonts w:ascii="Calibri" w:eastAsia="Times New Roman" w:hAnsi="Calibri" w:cs="Times New Roman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0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PC_SEK_10</dc:creator>
  <cp:lastModifiedBy>Nantia</cp:lastModifiedBy>
  <cp:revision>2</cp:revision>
  <cp:lastPrinted>2022-12-15T10:06:00Z</cp:lastPrinted>
  <dcterms:created xsi:type="dcterms:W3CDTF">2022-12-15T10:12:00Z</dcterms:created>
  <dcterms:modified xsi:type="dcterms:W3CDTF">2022-12-15T10:12:00Z</dcterms:modified>
</cp:coreProperties>
</file>