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E907B" w14:textId="7C1BB836" w:rsidR="00A52BF8" w:rsidRPr="006E7DD5" w:rsidRDefault="00927D0E" w:rsidP="004A577B">
      <w:pPr>
        <w:spacing w:after="0" w:line="360" w:lineRule="auto"/>
        <w:jc w:val="both"/>
        <w:rPr>
          <w:rFonts w:cs="Calibri"/>
          <w:b/>
          <w:sz w:val="24"/>
          <w:szCs w:val="24"/>
          <w:u w:val="single"/>
          <w:lang w:val="el-GR"/>
        </w:rPr>
      </w:pPr>
      <w:r w:rsidRPr="004A11B8">
        <w:rPr>
          <w:rFonts w:cs="Calibri"/>
          <w:b/>
          <w:sz w:val="24"/>
          <w:szCs w:val="24"/>
          <w:u w:val="single"/>
          <w:lang w:val="el-GR"/>
        </w:rPr>
        <w:t>Θ</w:t>
      </w:r>
      <w:r w:rsidR="001C4432" w:rsidRPr="004A11B8">
        <w:rPr>
          <w:rFonts w:cs="Calibri"/>
          <w:b/>
          <w:sz w:val="24"/>
          <w:szCs w:val="24"/>
          <w:u w:val="single"/>
          <w:lang w:val="el-GR"/>
        </w:rPr>
        <w:t xml:space="preserve">έμα </w:t>
      </w:r>
      <w:r w:rsidRPr="004A11B8">
        <w:rPr>
          <w:rFonts w:cs="Calibri"/>
          <w:b/>
          <w:sz w:val="24"/>
          <w:szCs w:val="24"/>
          <w:u w:val="single"/>
          <w:lang w:val="el-GR"/>
        </w:rPr>
        <w:t>2</w:t>
      </w:r>
      <w:r w:rsidR="003463D3" w:rsidRPr="004A11B8">
        <w:rPr>
          <w:rFonts w:cs="Calibri"/>
          <w:b/>
          <w:sz w:val="24"/>
          <w:szCs w:val="24"/>
          <w:u w:val="single"/>
          <w:vertAlign w:val="superscript"/>
          <w:lang w:val="el-GR"/>
        </w:rPr>
        <w:t>ο</w:t>
      </w:r>
    </w:p>
    <w:p w14:paraId="49497AED" w14:textId="156ADD67" w:rsidR="00952093" w:rsidRPr="004A11B8" w:rsidRDefault="00E91813" w:rsidP="007B4B78">
      <w:pPr>
        <w:spacing w:line="360" w:lineRule="auto"/>
        <w:jc w:val="both"/>
        <w:rPr>
          <w:rFonts w:cs="Calibri"/>
          <w:sz w:val="24"/>
          <w:szCs w:val="24"/>
          <w:lang w:val="el-GR"/>
        </w:rPr>
      </w:pPr>
      <w:bookmarkStart w:id="0" w:name="_Hlk98686622"/>
      <w:r w:rsidRPr="004A11B8">
        <w:rPr>
          <w:rFonts w:cs="Calibri"/>
          <w:b/>
          <w:bCs/>
          <w:sz w:val="24"/>
          <w:szCs w:val="24"/>
          <w:lang w:val="el-GR"/>
        </w:rPr>
        <w:t>2.1</w:t>
      </w:r>
      <w:bookmarkEnd w:id="0"/>
      <w:r w:rsidR="006E7DD5" w:rsidRPr="006E7DD5">
        <w:rPr>
          <w:rFonts w:cs="Calibri"/>
          <w:sz w:val="24"/>
          <w:szCs w:val="24"/>
          <w:lang w:val="el-GR"/>
        </w:rPr>
        <w:t xml:space="preserve"> </w:t>
      </w:r>
      <w:r w:rsidR="00F37635">
        <w:rPr>
          <w:rFonts w:cs="Calibri"/>
          <w:sz w:val="24"/>
          <w:szCs w:val="24"/>
          <w:lang w:val="el-GR"/>
        </w:rPr>
        <w:t>Ν</w:t>
      </w:r>
      <w:r w:rsidR="00952093" w:rsidRPr="004A11B8">
        <w:rPr>
          <w:rFonts w:cs="Calibri"/>
          <w:sz w:val="24"/>
          <w:szCs w:val="24"/>
          <w:lang w:val="el-GR"/>
        </w:rPr>
        <w:t xml:space="preserve">α γράψετε δίπλα στους αριθμούς 1, 2, 3 στη </w:t>
      </w:r>
      <w:r w:rsidR="006E7DD5">
        <w:rPr>
          <w:rFonts w:cs="Calibri"/>
          <w:sz w:val="24"/>
          <w:szCs w:val="24"/>
          <w:lang w:val="el-GR"/>
        </w:rPr>
        <w:t>Σ</w:t>
      </w:r>
      <w:r w:rsidR="00952093" w:rsidRPr="004A11B8">
        <w:rPr>
          <w:rFonts w:cs="Calibri"/>
          <w:sz w:val="24"/>
          <w:szCs w:val="24"/>
          <w:lang w:val="el-GR"/>
        </w:rPr>
        <w:t xml:space="preserve">τήλη Α ένα από τα γράμματα α, β, γ, δ της </w:t>
      </w:r>
      <w:r w:rsidR="006E7DD5">
        <w:rPr>
          <w:rFonts w:cs="Calibri"/>
          <w:sz w:val="24"/>
          <w:szCs w:val="24"/>
          <w:lang w:val="el-GR"/>
        </w:rPr>
        <w:t>Σ</w:t>
      </w:r>
      <w:r w:rsidR="00952093" w:rsidRPr="004A11B8">
        <w:rPr>
          <w:rFonts w:cs="Calibri"/>
          <w:sz w:val="24"/>
          <w:szCs w:val="24"/>
          <w:lang w:val="el-GR"/>
        </w:rPr>
        <w:t xml:space="preserve">τήλης Β, που δίνει τη σωστή αντιστοίχιση. Σημειώνεται ότι ένα </w:t>
      </w:r>
      <w:r w:rsidR="006E7DD5">
        <w:rPr>
          <w:rFonts w:cs="Calibri"/>
          <w:sz w:val="24"/>
          <w:szCs w:val="24"/>
          <w:lang w:val="el-GR"/>
        </w:rPr>
        <w:t xml:space="preserve">(1) </w:t>
      </w:r>
      <w:r w:rsidR="00952093" w:rsidRPr="004A11B8">
        <w:rPr>
          <w:rFonts w:cs="Calibri"/>
          <w:sz w:val="24"/>
          <w:szCs w:val="24"/>
          <w:lang w:val="el-GR"/>
        </w:rPr>
        <w:t xml:space="preserve">γράμμα από τη </w:t>
      </w:r>
      <w:r w:rsidR="006E7DD5">
        <w:rPr>
          <w:rFonts w:cs="Calibri"/>
          <w:sz w:val="24"/>
          <w:szCs w:val="24"/>
          <w:lang w:val="el-GR"/>
        </w:rPr>
        <w:t>Σ</w:t>
      </w:r>
      <w:r w:rsidR="00952093" w:rsidRPr="004A11B8">
        <w:rPr>
          <w:rFonts w:cs="Calibri"/>
          <w:sz w:val="24"/>
          <w:szCs w:val="24"/>
          <w:lang w:val="el-GR"/>
        </w:rPr>
        <w:t>τήλη Β θα περισσέψει.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0"/>
        <w:gridCol w:w="1966"/>
      </w:tblGrid>
      <w:tr w:rsidR="00952093" w:rsidRPr="004A11B8" w14:paraId="2ACFBA37" w14:textId="77777777" w:rsidTr="00174B4D">
        <w:trPr>
          <w:jc w:val="center"/>
        </w:trPr>
        <w:tc>
          <w:tcPr>
            <w:tcW w:w="6380" w:type="dxa"/>
            <w:shd w:val="clear" w:color="auto" w:fill="auto"/>
          </w:tcPr>
          <w:p w14:paraId="798CD945" w14:textId="77777777" w:rsidR="00952093" w:rsidRPr="004A11B8" w:rsidRDefault="00952093" w:rsidP="004A11B8">
            <w:pPr>
              <w:spacing w:after="0" w:line="360" w:lineRule="auto"/>
              <w:jc w:val="center"/>
              <w:rPr>
                <w:rFonts w:cs="Calibri"/>
                <w:b/>
                <w:bCs/>
                <w:sz w:val="24"/>
                <w:szCs w:val="24"/>
                <w:lang w:val="el-GR"/>
              </w:rPr>
            </w:pPr>
            <w:r w:rsidRPr="004A11B8">
              <w:rPr>
                <w:rFonts w:cs="Calibri"/>
                <w:b/>
                <w:bCs/>
                <w:sz w:val="24"/>
                <w:szCs w:val="24"/>
                <w:lang w:val="el-GR"/>
              </w:rPr>
              <w:t>ΣΤΗΛΗ Α</w:t>
            </w:r>
          </w:p>
          <w:p w14:paraId="2B782620" w14:textId="3E9951B0" w:rsidR="00952093" w:rsidRPr="004A11B8" w:rsidRDefault="00814932" w:rsidP="004A11B8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val="el-GR"/>
              </w:rPr>
            </w:pPr>
            <w:r>
              <w:rPr>
                <w:rFonts w:cs="Calibri"/>
                <w:sz w:val="24"/>
                <w:szCs w:val="24"/>
                <w:lang w:val="el-GR"/>
              </w:rPr>
              <w:t>Μέγεθος</w:t>
            </w:r>
          </w:p>
        </w:tc>
        <w:tc>
          <w:tcPr>
            <w:tcW w:w="1966" w:type="dxa"/>
            <w:shd w:val="clear" w:color="auto" w:fill="auto"/>
          </w:tcPr>
          <w:p w14:paraId="3B5B6F6B" w14:textId="77777777" w:rsidR="00952093" w:rsidRPr="004A11B8" w:rsidRDefault="00952093" w:rsidP="004A11B8">
            <w:pPr>
              <w:spacing w:after="0" w:line="360" w:lineRule="auto"/>
              <w:jc w:val="center"/>
              <w:rPr>
                <w:rFonts w:cs="Calibri"/>
                <w:b/>
                <w:bCs/>
                <w:sz w:val="24"/>
                <w:szCs w:val="24"/>
                <w:lang w:val="el-GR"/>
              </w:rPr>
            </w:pPr>
            <w:r w:rsidRPr="004A11B8">
              <w:rPr>
                <w:rFonts w:cs="Calibri"/>
                <w:b/>
                <w:bCs/>
                <w:sz w:val="24"/>
                <w:szCs w:val="24"/>
                <w:lang w:val="el-GR"/>
              </w:rPr>
              <w:t>ΣΤΗΛΗ Β</w:t>
            </w:r>
          </w:p>
          <w:p w14:paraId="3DCE34E3" w14:textId="5BF4BFD9" w:rsidR="00952093" w:rsidRPr="004A11B8" w:rsidRDefault="00B71C75" w:rsidP="004A11B8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val="el-GR"/>
              </w:rPr>
            </w:pPr>
            <w:r>
              <w:rPr>
                <w:rFonts w:cs="Calibri"/>
                <w:sz w:val="24"/>
                <w:szCs w:val="24"/>
                <w:lang w:val="el-GR"/>
              </w:rPr>
              <w:t>Σύμβολο</w:t>
            </w:r>
          </w:p>
        </w:tc>
      </w:tr>
      <w:tr w:rsidR="00952093" w:rsidRPr="004A11B8" w14:paraId="6621214C" w14:textId="77777777" w:rsidTr="00174B4D">
        <w:trPr>
          <w:trHeight w:val="567"/>
          <w:jc w:val="center"/>
        </w:trPr>
        <w:tc>
          <w:tcPr>
            <w:tcW w:w="6380" w:type="dxa"/>
            <w:shd w:val="clear" w:color="auto" w:fill="auto"/>
          </w:tcPr>
          <w:p w14:paraId="7E2789F9" w14:textId="1ADFACD9" w:rsidR="00952093" w:rsidRPr="004A11B8" w:rsidRDefault="00C3612F" w:rsidP="00C3612F">
            <w:pPr>
              <w:numPr>
                <w:ilvl w:val="0"/>
                <w:numId w:val="3"/>
              </w:numPr>
              <w:spacing w:after="0" w:line="360" w:lineRule="auto"/>
              <w:rPr>
                <w:rFonts w:cs="Calibri"/>
                <w:sz w:val="24"/>
                <w:szCs w:val="24"/>
                <w:lang w:val="el-GR"/>
              </w:rPr>
            </w:pPr>
            <w:r>
              <w:rPr>
                <w:rFonts w:cs="Calibri"/>
                <w:sz w:val="24"/>
                <w:szCs w:val="24"/>
                <w:lang w:val="el-GR"/>
              </w:rPr>
              <w:t xml:space="preserve">Πιθανή κατανάλωση πετρελαίου </w:t>
            </w:r>
          </w:p>
        </w:tc>
        <w:tc>
          <w:tcPr>
            <w:tcW w:w="1966" w:type="dxa"/>
            <w:shd w:val="clear" w:color="auto" w:fill="auto"/>
          </w:tcPr>
          <w:p w14:paraId="4DE505ED" w14:textId="07227FE9" w:rsidR="00952093" w:rsidRPr="00C3612F" w:rsidRDefault="007E46A0" w:rsidP="004A11B8">
            <w:pPr>
              <w:spacing w:after="0" w:line="360" w:lineRule="auto"/>
              <w:jc w:val="both"/>
              <w:rPr>
                <w:rFonts w:cs="Calibri"/>
                <w:sz w:val="24"/>
                <w:szCs w:val="24"/>
                <w:lang w:val="el-GR"/>
              </w:rPr>
            </w:pPr>
            <w:r w:rsidRPr="004A11B8">
              <w:rPr>
                <w:rFonts w:cs="Calibri"/>
                <w:b/>
                <w:bCs/>
                <w:sz w:val="24"/>
                <w:szCs w:val="24"/>
                <w:lang w:val="el-GR"/>
              </w:rPr>
              <w:t>α.</w:t>
            </w:r>
            <w:r w:rsidR="00952093" w:rsidRPr="004A11B8">
              <w:rPr>
                <w:rFonts w:cs="Calibri"/>
                <w:sz w:val="24"/>
                <w:szCs w:val="24"/>
                <w:lang w:val="el-GR"/>
              </w:rPr>
              <w:t xml:space="preserve"> </w:t>
            </w:r>
            <w:r w:rsidR="00814932">
              <w:rPr>
                <w:rFonts w:cs="Calibri"/>
                <w:sz w:val="24"/>
                <w:szCs w:val="24"/>
                <w:lang w:val="en-GB"/>
              </w:rPr>
              <w:t>w</w:t>
            </w:r>
          </w:p>
        </w:tc>
      </w:tr>
      <w:tr w:rsidR="00952093" w:rsidRPr="004A11B8" w14:paraId="590DA162" w14:textId="77777777" w:rsidTr="00174B4D">
        <w:trPr>
          <w:trHeight w:val="567"/>
          <w:jc w:val="center"/>
        </w:trPr>
        <w:tc>
          <w:tcPr>
            <w:tcW w:w="6380" w:type="dxa"/>
            <w:shd w:val="clear" w:color="auto" w:fill="auto"/>
          </w:tcPr>
          <w:p w14:paraId="20075666" w14:textId="5A80AE56" w:rsidR="00952093" w:rsidRPr="004A11B8" w:rsidRDefault="00174B4D" w:rsidP="00C3612F">
            <w:pPr>
              <w:numPr>
                <w:ilvl w:val="0"/>
                <w:numId w:val="3"/>
              </w:numPr>
              <w:spacing w:after="0" w:line="360" w:lineRule="auto"/>
              <w:rPr>
                <w:rFonts w:cs="Calibri"/>
                <w:sz w:val="24"/>
                <w:szCs w:val="24"/>
                <w:lang w:val="el-GR"/>
              </w:rPr>
            </w:pPr>
            <w:r>
              <w:rPr>
                <w:rFonts w:cs="Calibri"/>
                <w:sz w:val="24"/>
                <w:szCs w:val="24"/>
                <w:lang w:val="el-GR"/>
              </w:rPr>
              <w:t>Ειδική κατανάλωση καυσίμου</w:t>
            </w:r>
          </w:p>
        </w:tc>
        <w:tc>
          <w:tcPr>
            <w:tcW w:w="1966" w:type="dxa"/>
            <w:shd w:val="clear" w:color="auto" w:fill="auto"/>
          </w:tcPr>
          <w:p w14:paraId="548A4F36" w14:textId="5191B535" w:rsidR="00952093" w:rsidRPr="00814932" w:rsidRDefault="007E46A0" w:rsidP="004A11B8">
            <w:pPr>
              <w:spacing w:after="0" w:line="360" w:lineRule="auto"/>
              <w:jc w:val="both"/>
              <w:rPr>
                <w:rFonts w:cs="Calibri"/>
                <w:sz w:val="24"/>
                <w:szCs w:val="24"/>
                <w:lang w:val="en-GB"/>
              </w:rPr>
            </w:pPr>
            <w:r w:rsidRPr="004A11B8">
              <w:rPr>
                <w:rFonts w:cs="Calibri"/>
                <w:b/>
                <w:bCs/>
                <w:sz w:val="24"/>
                <w:szCs w:val="24"/>
                <w:lang w:val="el-GR"/>
              </w:rPr>
              <w:t>β.</w:t>
            </w:r>
            <w:r w:rsidRPr="004A11B8">
              <w:rPr>
                <w:rFonts w:cs="Calibri"/>
                <w:sz w:val="24"/>
                <w:szCs w:val="24"/>
                <w:lang w:val="el-GR"/>
              </w:rPr>
              <w:t xml:space="preserve"> </w:t>
            </w:r>
            <w:r w:rsidR="00814932">
              <w:rPr>
                <w:rFonts w:cs="Calibri"/>
                <w:sz w:val="24"/>
                <w:szCs w:val="24"/>
                <w:lang w:val="en-GB"/>
              </w:rPr>
              <w:t>Q</w:t>
            </w:r>
          </w:p>
        </w:tc>
      </w:tr>
      <w:tr w:rsidR="00952093" w:rsidRPr="004A11B8" w14:paraId="3D230193" w14:textId="77777777" w:rsidTr="00174B4D">
        <w:trPr>
          <w:trHeight w:val="567"/>
          <w:jc w:val="center"/>
        </w:trPr>
        <w:tc>
          <w:tcPr>
            <w:tcW w:w="6380" w:type="dxa"/>
            <w:shd w:val="clear" w:color="auto" w:fill="auto"/>
          </w:tcPr>
          <w:p w14:paraId="7AF5137A" w14:textId="78BBA710" w:rsidR="00952093" w:rsidRPr="004A11B8" w:rsidRDefault="00174B4D" w:rsidP="00C3612F">
            <w:pPr>
              <w:numPr>
                <w:ilvl w:val="0"/>
                <w:numId w:val="3"/>
              </w:numPr>
              <w:spacing w:after="0" w:line="360" w:lineRule="auto"/>
              <w:rPr>
                <w:rFonts w:cs="Calibri"/>
                <w:sz w:val="24"/>
                <w:szCs w:val="24"/>
                <w:lang w:val="el-GR"/>
              </w:rPr>
            </w:pPr>
            <w:r>
              <w:rPr>
                <w:rFonts w:cs="Calibri"/>
                <w:sz w:val="24"/>
                <w:szCs w:val="24"/>
                <w:lang w:val="el-GR"/>
              </w:rPr>
              <w:t>Εκτιμώμενος χρόνος λειτουργίας της εγκατάστασης</w:t>
            </w:r>
          </w:p>
        </w:tc>
        <w:tc>
          <w:tcPr>
            <w:tcW w:w="1966" w:type="dxa"/>
            <w:shd w:val="clear" w:color="auto" w:fill="auto"/>
          </w:tcPr>
          <w:p w14:paraId="26F91839" w14:textId="17FA24C6" w:rsidR="00952093" w:rsidRPr="00C3612F" w:rsidRDefault="007E46A0" w:rsidP="004A11B8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4A11B8">
              <w:rPr>
                <w:rFonts w:cs="Calibri"/>
                <w:b/>
                <w:bCs/>
                <w:sz w:val="24"/>
                <w:szCs w:val="24"/>
                <w:lang w:val="el-GR"/>
              </w:rPr>
              <w:t>γ.</w:t>
            </w:r>
            <w:r w:rsidR="00952093" w:rsidRPr="004A11B8">
              <w:rPr>
                <w:rFonts w:cs="Calibri"/>
                <w:sz w:val="24"/>
                <w:szCs w:val="24"/>
                <w:lang w:val="el-GR"/>
              </w:rPr>
              <w:t xml:space="preserve"> </w:t>
            </w:r>
            <w:r w:rsidR="00814932">
              <w:rPr>
                <w:rFonts w:cs="Calibri"/>
                <w:sz w:val="24"/>
                <w:szCs w:val="24"/>
                <w:lang w:val="el-GR"/>
              </w:rPr>
              <w:t>Τ</w:t>
            </w:r>
          </w:p>
        </w:tc>
      </w:tr>
      <w:tr w:rsidR="00952093" w:rsidRPr="004A11B8" w14:paraId="6A3D6157" w14:textId="77777777" w:rsidTr="00174B4D">
        <w:trPr>
          <w:trHeight w:val="567"/>
          <w:jc w:val="center"/>
        </w:trPr>
        <w:tc>
          <w:tcPr>
            <w:tcW w:w="6380" w:type="dxa"/>
            <w:shd w:val="clear" w:color="auto" w:fill="auto"/>
          </w:tcPr>
          <w:p w14:paraId="03002718" w14:textId="77777777" w:rsidR="00952093" w:rsidRPr="004A11B8" w:rsidRDefault="00952093" w:rsidP="006E7DD5">
            <w:pPr>
              <w:spacing w:after="0" w:line="360" w:lineRule="auto"/>
              <w:ind w:left="720"/>
              <w:rPr>
                <w:rFonts w:cs="Calibri"/>
                <w:sz w:val="24"/>
                <w:szCs w:val="24"/>
                <w:lang w:val="el-GR"/>
              </w:rPr>
            </w:pPr>
          </w:p>
        </w:tc>
        <w:tc>
          <w:tcPr>
            <w:tcW w:w="1966" w:type="dxa"/>
            <w:shd w:val="clear" w:color="auto" w:fill="auto"/>
          </w:tcPr>
          <w:p w14:paraId="37E86A28" w14:textId="63ED0C34" w:rsidR="00952093" w:rsidRPr="00814932" w:rsidRDefault="007E46A0" w:rsidP="004A11B8">
            <w:pPr>
              <w:spacing w:after="0" w:line="360" w:lineRule="auto"/>
              <w:jc w:val="both"/>
              <w:rPr>
                <w:rFonts w:cs="Calibri"/>
                <w:sz w:val="24"/>
                <w:szCs w:val="24"/>
                <w:lang w:val="el-GR"/>
              </w:rPr>
            </w:pPr>
            <w:r w:rsidRPr="004A11B8">
              <w:rPr>
                <w:rFonts w:cs="Calibri"/>
                <w:b/>
                <w:bCs/>
                <w:sz w:val="24"/>
                <w:szCs w:val="24"/>
                <w:lang w:val="el-GR"/>
              </w:rPr>
              <w:t>δ.</w:t>
            </w:r>
            <w:r w:rsidRPr="004A11B8">
              <w:rPr>
                <w:rFonts w:cs="Calibri"/>
                <w:sz w:val="24"/>
                <w:szCs w:val="24"/>
                <w:lang w:val="el-GR"/>
              </w:rPr>
              <w:t xml:space="preserve"> </w:t>
            </w:r>
            <w:r w:rsidR="00814932">
              <w:rPr>
                <w:rFonts w:cs="Calibri"/>
                <w:sz w:val="24"/>
                <w:szCs w:val="24"/>
                <w:lang w:val="el-GR"/>
              </w:rPr>
              <w:t>Μ</w:t>
            </w:r>
          </w:p>
        </w:tc>
      </w:tr>
    </w:tbl>
    <w:p w14:paraId="4FCC2B29" w14:textId="77777777" w:rsidR="00952093" w:rsidRPr="004A11B8" w:rsidRDefault="00952093" w:rsidP="007E46A0">
      <w:pPr>
        <w:spacing w:after="0" w:line="360" w:lineRule="auto"/>
        <w:jc w:val="right"/>
        <w:rPr>
          <w:rFonts w:cs="Calibri"/>
          <w:b/>
          <w:i/>
          <w:iCs/>
          <w:sz w:val="24"/>
          <w:szCs w:val="24"/>
          <w:lang w:val="el-GR"/>
        </w:rPr>
      </w:pPr>
      <w:r w:rsidRPr="004A11B8">
        <w:rPr>
          <w:rFonts w:cs="Calibri"/>
          <w:b/>
          <w:i/>
          <w:iCs/>
          <w:sz w:val="24"/>
          <w:szCs w:val="24"/>
          <w:lang w:val="el-GR"/>
        </w:rPr>
        <w:t xml:space="preserve">Μονάδες </w:t>
      </w:r>
      <w:r w:rsidR="006E7DD5">
        <w:rPr>
          <w:rFonts w:cs="Calibri"/>
          <w:b/>
          <w:i/>
          <w:iCs/>
          <w:sz w:val="24"/>
          <w:szCs w:val="24"/>
          <w:lang w:val="el-GR"/>
        </w:rPr>
        <w:t>9</w:t>
      </w:r>
    </w:p>
    <w:p w14:paraId="66A09497" w14:textId="77777777" w:rsidR="00256A34" w:rsidRPr="007B4B78" w:rsidRDefault="00256A34" w:rsidP="007E46A0">
      <w:pPr>
        <w:spacing w:after="0" w:line="360" w:lineRule="auto"/>
        <w:rPr>
          <w:rFonts w:cs="Calibri"/>
          <w:b/>
          <w:bCs/>
          <w:sz w:val="24"/>
          <w:szCs w:val="24"/>
          <w:lang w:val="el-GR"/>
        </w:rPr>
      </w:pPr>
    </w:p>
    <w:p w14:paraId="2A782621" w14:textId="77777777" w:rsidR="007C594A" w:rsidRPr="00A16089" w:rsidRDefault="0070110E" w:rsidP="0074066F">
      <w:pPr>
        <w:spacing w:after="0" w:line="360" w:lineRule="auto"/>
        <w:jc w:val="both"/>
        <w:rPr>
          <w:rFonts w:cs="Calibri"/>
          <w:b/>
          <w:iCs/>
          <w:sz w:val="24"/>
          <w:szCs w:val="24"/>
          <w:lang w:val="el-GR"/>
        </w:rPr>
      </w:pPr>
      <w:r>
        <w:rPr>
          <w:rFonts w:cs="Calibri"/>
          <w:b/>
          <w:bCs/>
          <w:sz w:val="24"/>
          <w:szCs w:val="24"/>
          <w:lang w:val="el-GR"/>
        </w:rPr>
        <w:t xml:space="preserve">2.2 </w:t>
      </w:r>
      <w:r w:rsidR="007C594A" w:rsidRPr="00A16089">
        <w:rPr>
          <w:rFonts w:cs="Calibri"/>
          <w:bCs/>
          <w:iCs/>
          <w:sz w:val="24"/>
          <w:szCs w:val="24"/>
          <w:lang w:val="el-GR"/>
        </w:rPr>
        <w:t>Να χαρακτηρίσετε τις προτάσεις που ακολουθούν γράφοντας δίπλα στο γράμμα που αντιστοιχεί κάθε πρόταση, τη λέξη Σωστό</w:t>
      </w:r>
      <w:r w:rsidR="007C594A" w:rsidRPr="00A16089">
        <w:rPr>
          <w:rFonts w:cs="Calibri"/>
          <w:b/>
          <w:bCs/>
          <w:iCs/>
          <w:sz w:val="24"/>
          <w:szCs w:val="24"/>
          <w:lang w:val="el-GR"/>
        </w:rPr>
        <w:t xml:space="preserve">, </w:t>
      </w:r>
      <w:r w:rsidR="007C594A" w:rsidRPr="00A16089">
        <w:rPr>
          <w:rFonts w:cs="Calibri"/>
          <w:bCs/>
          <w:iCs/>
          <w:sz w:val="24"/>
          <w:szCs w:val="24"/>
          <w:lang w:val="el-GR"/>
        </w:rPr>
        <w:t>αν η πρόταση είναι σωστή, ή τη λέξη Λάθος, αν η πρόταση είναι λανθασμένη.</w:t>
      </w:r>
    </w:p>
    <w:p w14:paraId="5E5B87B1" w14:textId="305A43BB" w:rsidR="007C594A" w:rsidRPr="00A16089" w:rsidRDefault="007C594A" w:rsidP="0074066F">
      <w:pPr>
        <w:spacing w:after="0" w:line="360" w:lineRule="auto"/>
        <w:ind w:left="567"/>
        <w:jc w:val="both"/>
        <w:rPr>
          <w:rFonts w:cs="Calibri"/>
          <w:iCs/>
          <w:sz w:val="24"/>
          <w:szCs w:val="24"/>
          <w:lang w:val="el-GR"/>
        </w:rPr>
      </w:pPr>
      <w:r w:rsidRPr="00A16089">
        <w:rPr>
          <w:rFonts w:cs="Calibri"/>
          <w:b/>
          <w:bCs/>
          <w:iCs/>
          <w:sz w:val="24"/>
          <w:szCs w:val="24"/>
          <w:lang w:val="el-GR"/>
        </w:rPr>
        <w:t>α.</w:t>
      </w:r>
      <w:r w:rsidRPr="00A16089">
        <w:rPr>
          <w:rFonts w:cs="Calibri"/>
          <w:iCs/>
          <w:sz w:val="24"/>
          <w:szCs w:val="24"/>
          <w:lang w:val="el-GR"/>
        </w:rPr>
        <w:t xml:space="preserve"> Καύση, είναι η χημική αντίδραση στοιχείων (κυρίως του άνθρακα και του υδρογόνου) που περιέχουν τα καύσιμα με το οξυγόνο του ατμοσφαιρικού αέρα.</w:t>
      </w:r>
    </w:p>
    <w:p w14:paraId="78718AFB" w14:textId="67F74F32" w:rsidR="007C594A" w:rsidRPr="00A16089" w:rsidRDefault="007C594A" w:rsidP="0074066F">
      <w:pPr>
        <w:spacing w:after="0" w:line="360" w:lineRule="auto"/>
        <w:ind w:left="567"/>
        <w:jc w:val="both"/>
        <w:rPr>
          <w:rFonts w:cs="Calibri"/>
          <w:iCs/>
          <w:sz w:val="24"/>
          <w:szCs w:val="24"/>
          <w:lang w:val="el-GR"/>
        </w:rPr>
      </w:pPr>
      <w:r w:rsidRPr="00A16089">
        <w:rPr>
          <w:rFonts w:cs="Calibri"/>
          <w:b/>
          <w:bCs/>
          <w:iCs/>
          <w:sz w:val="24"/>
          <w:szCs w:val="24"/>
          <w:lang w:val="el-GR"/>
        </w:rPr>
        <w:t>β.</w:t>
      </w:r>
      <w:r w:rsidRPr="00A16089">
        <w:rPr>
          <w:rFonts w:cs="Calibri"/>
          <w:iCs/>
          <w:sz w:val="24"/>
          <w:szCs w:val="24"/>
          <w:lang w:val="el-GR"/>
        </w:rPr>
        <w:t xml:space="preserve"> Καύσιμα είναι τα υλικά που με την καύση τους </w:t>
      </w:r>
      <w:r w:rsidR="0066656C">
        <w:rPr>
          <w:rFonts w:cs="Calibri"/>
          <w:iCs/>
          <w:sz w:val="24"/>
          <w:szCs w:val="24"/>
          <w:lang w:val="el-GR"/>
        </w:rPr>
        <w:t>π</w:t>
      </w:r>
      <w:r w:rsidR="00C05519">
        <w:rPr>
          <w:rFonts w:cs="Calibri"/>
          <w:iCs/>
          <w:sz w:val="24"/>
          <w:szCs w:val="24"/>
          <w:lang w:val="el-GR"/>
        </w:rPr>
        <w:t>αρέχουν</w:t>
      </w:r>
      <w:r w:rsidRPr="00A16089">
        <w:rPr>
          <w:rFonts w:cs="Calibri"/>
          <w:iCs/>
          <w:sz w:val="24"/>
          <w:szCs w:val="24"/>
          <w:lang w:val="el-GR"/>
        </w:rPr>
        <w:t xml:space="preserve"> ποσό θερμότητας.</w:t>
      </w:r>
    </w:p>
    <w:p w14:paraId="36EDBECA" w14:textId="00F91AAE" w:rsidR="007C594A" w:rsidRPr="00A16089" w:rsidRDefault="007C594A" w:rsidP="0074066F">
      <w:pPr>
        <w:spacing w:after="0" w:line="360" w:lineRule="auto"/>
        <w:ind w:left="567"/>
        <w:jc w:val="both"/>
        <w:rPr>
          <w:rFonts w:cs="Calibri"/>
          <w:iCs/>
          <w:sz w:val="24"/>
          <w:szCs w:val="24"/>
          <w:lang w:val="el-GR"/>
        </w:rPr>
      </w:pPr>
      <w:r w:rsidRPr="00A16089">
        <w:rPr>
          <w:rFonts w:cs="Calibri"/>
          <w:b/>
          <w:bCs/>
          <w:iCs/>
          <w:sz w:val="24"/>
          <w:szCs w:val="24"/>
          <w:lang w:val="el-GR"/>
        </w:rPr>
        <w:t>γ.</w:t>
      </w:r>
      <w:r w:rsidRPr="00A16089">
        <w:rPr>
          <w:rFonts w:cs="Calibri"/>
          <w:iCs/>
          <w:sz w:val="24"/>
          <w:szCs w:val="24"/>
          <w:lang w:val="el-GR"/>
        </w:rPr>
        <w:t xml:space="preserve"> Οι συσκευές με τη βοήθεια των οποίων αναμιγνύονται τα καύσιμα με τον αέρα και διοχετεύονται προς καύση στους λέβητες των κεντρικών θερμάνσεων λέγονται καυστήρες.</w:t>
      </w:r>
    </w:p>
    <w:p w14:paraId="59BD0BBF" w14:textId="389F9678" w:rsidR="007C594A" w:rsidRPr="00A16089" w:rsidRDefault="007C594A" w:rsidP="0074066F">
      <w:pPr>
        <w:spacing w:after="0" w:line="360" w:lineRule="auto"/>
        <w:ind w:left="567"/>
        <w:jc w:val="both"/>
        <w:rPr>
          <w:rFonts w:cs="Calibri"/>
          <w:iCs/>
          <w:sz w:val="24"/>
          <w:szCs w:val="24"/>
          <w:lang w:val="el-GR"/>
        </w:rPr>
      </w:pPr>
      <w:r w:rsidRPr="00A16089">
        <w:rPr>
          <w:rFonts w:cs="Calibri"/>
          <w:b/>
          <w:bCs/>
          <w:iCs/>
          <w:sz w:val="24"/>
          <w:szCs w:val="24"/>
          <w:lang w:val="el-GR"/>
        </w:rPr>
        <w:t>δ.</w:t>
      </w:r>
      <w:r w:rsidRPr="00A16089">
        <w:rPr>
          <w:rFonts w:cs="Calibri"/>
          <w:iCs/>
          <w:sz w:val="24"/>
          <w:szCs w:val="24"/>
          <w:lang w:val="el-GR"/>
        </w:rPr>
        <w:t xml:space="preserve"> </w:t>
      </w:r>
      <w:r w:rsidR="0066656C">
        <w:rPr>
          <w:rFonts w:cs="Calibri"/>
          <w:iCs/>
          <w:sz w:val="24"/>
          <w:szCs w:val="24"/>
          <w:lang w:val="el-GR"/>
        </w:rPr>
        <w:t>Οι</w:t>
      </w:r>
      <w:r w:rsidRPr="00A16089">
        <w:rPr>
          <w:rFonts w:cs="Calibri"/>
          <w:iCs/>
          <w:sz w:val="24"/>
          <w:szCs w:val="24"/>
          <w:lang w:val="el-GR"/>
        </w:rPr>
        <w:t xml:space="preserve"> δεξαμεν</w:t>
      </w:r>
      <w:r w:rsidR="0066656C">
        <w:rPr>
          <w:rFonts w:cs="Calibri"/>
          <w:iCs/>
          <w:sz w:val="24"/>
          <w:szCs w:val="24"/>
          <w:lang w:val="el-GR"/>
        </w:rPr>
        <w:t>ές</w:t>
      </w:r>
      <w:r w:rsidRPr="00A16089">
        <w:rPr>
          <w:rFonts w:cs="Calibri"/>
          <w:iCs/>
          <w:sz w:val="24"/>
          <w:szCs w:val="24"/>
          <w:lang w:val="el-GR"/>
        </w:rPr>
        <w:t xml:space="preserve"> πετρελαίου δεν συνοδεύ</w:t>
      </w:r>
      <w:r w:rsidR="0066656C">
        <w:rPr>
          <w:rFonts w:cs="Calibri"/>
          <w:iCs/>
          <w:sz w:val="24"/>
          <w:szCs w:val="24"/>
          <w:lang w:val="el-GR"/>
        </w:rPr>
        <w:t>ον</w:t>
      </w:r>
      <w:r w:rsidRPr="00A16089">
        <w:rPr>
          <w:rFonts w:cs="Calibri"/>
          <w:iCs/>
          <w:sz w:val="24"/>
          <w:szCs w:val="24"/>
          <w:lang w:val="el-GR"/>
        </w:rPr>
        <w:t>ται απαραίτητα από πινακίδα.</w:t>
      </w:r>
    </w:p>
    <w:p w14:paraId="15C5162B" w14:textId="39945974" w:rsidR="00A90286" w:rsidRPr="006544DF" w:rsidRDefault="007C594A" w:rsidP="006544DF">
      <w:pPr>
        <w:spacing w:after="0" w:line="360" w:lineRule="auto"/>
        <w:jc w:val="right"/>
        <w:rPr>
          <w:rFonts w:cs="Calibri"/>
          <w:b/>
          <w:bCs/>
          <w:i/>
          <w:iCs/>
          <w:sz w:val="24"/>
          <w:szCs w:val="24"/>
          <w:lang w:val="el-GR"/>
        </w:rPr>
      </w:pPr>
      <w:r w:rsidRPr="007C594A">
        <w:rPr>
          <w:rFonts w:cs="Calibri"/>
          <w:b/>
          <w:bCs/>
          <w:i/>
          <w:iCs/>
          <w:sz w:val="24"/>
          <w:szCs w:val="24"/>
          <w:lang w:val="el-GR"/>
        </w:rPr>
        <w:t>Μονάδες 16</w:t>
      </w:r>
    </w:p>
    <w:sectPr w:rsidR="00A90286" w:rsidRPr="006544DF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14425B48"/>
    <w:multiLevelType w:val="hybridMultilevel"/>
    <w:tmpl w:val="1A14BD9C"/>
    <w:lvl w:ilvl="0" w:tplc="85D242C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0699815">
    <w:abstractNumId w:val="0"/>
  </w:num>
  <w:num w:numId="2" w16cid:durableId="1174343512">
    <w:abstractNumId w:val="2"/>
  </w:num>
  <w:num w:numId="3" w16cid:durableId="1517696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9340F"/>
    <w:rsid w:val="00000DE3"/>
    <w:rsid w:val="00021A74"/>
    <w:rsid w:val="00080573"/>
    <w:rsid w:val="000A138A"/>
    <w:rsid w:val="000A7125"/>
    <w:rsid w:val="000D3298"/>
    <w:rsid w:val="000D620C"/>
    <w:rsid w:val="000E235E"/>
    <w:rsid w:val="0010027C"/>
    <w:rsid w:val="00111D1A"/>
    <w:rsid w:val="00131759"/>
    <w:rsid w:val="0014565F"/>
    <w:rsid w:val="00152821"/>
    <w:rsid w:val="001531C4"/>
    <w:rsid w:val="001555DC"/>
    <w:rsid w:val="00162208"/>
    <w:rsid w:val="00174B4D"/>
    <w:rsid w:val="001950BC"/>
    <w:rsid w:val="00196783"/>
    <w:rsid w:val="001B3516"/>
    <w:rsid w:val="001C4432"/>
    <w:rsid w:val="001D7CFA"/>
    <w:rsid w:val="001E6511"/>
    <w:rsid w:val="001F7D8A"/>
    <w:rsid w:val="0020128F"/>
    <w:rsid w:val="00216A64"/>
    <w:rsid w:val="00217F62"/>
    <w:rsid w:val="00256A34"/>
    <w:rsid w:val="00275093"/>
    <w:rsid w:val="002A009B"/>
    <w:rsid w:val="002A3D2D"/>
    <w:rsid w:val="002A4C5C"/>
    <w:rsid w:val="002A4EAD"/>
    <w:rsid w:val="002D0DAF"/>
    <w:rsid w:val="002E3509"/>
    <w:rsid w:val="002E69D3"/>
    <w:rsid w:val="00302153"/>
    <w:rsid w:val="00327859"/>
    <w:rsid w:val="003332B2"/>
    <w:rsid w:val="003463D3"/>
    <w:rsid w:val="003471C4"/>
    <w:rsid w:val="00350784"/>
    <w:rsid w:val="0038273F"/>
    <w:rsid w:val="003A2534"/>
    <w:rsid w:val="003A294B"/>
    <w:rsid w:val="003A5A36"/>
    <w:rsid w:val="003B11E9"/>
    <w:rsid w:val="003C3734"/>
    <w:rsid w:val="003C7564"/>
    <w:rsid w:val="003D7A34"/>
    <w:rsid w:val="003F24BC"/>
    <w:rsid w:val="003F2FF7"/>
    <w:rsid w:val="00407CFE"/>
    <w:rsid w:val="004165BD"/>
    <w:rsid w:val="0045262E"/>
    <w:rsid w:val="00454074"/>
    <w:rsid w:val="00471FB7"/>
    <w:rsid w:val="004A11B8"/>
    <w:rsid w:val="004A577B"/>
    <w:rsid w:val="004B3E3D"/>
    <w:rsid w:val="004D28CE"/>
    <w:rsid w:val="004F6306"/>
    <w:rsid w:val="004F6CF1"/>
    <w:rsid w:val="00595DD4"/>
    <w:rsid w:val="005A0BAE"/>
    <w:rsid w:val="005B52A9"/>
    <w:rsid w:val="00647E71"/>
    <w:rsid w:val="006544DF"/>
    <w:rsid w:val="0066656C"/>
    <w:rsid w:val="00693ADA"/>
    <w:rsid w:val="006B4320"/>
    <w:rsid w:val="006E1B80"/>
    <w:rsid w:val="006E7DD5"/>
    <w:rsid w:val="006F19EA"/>
    <w:rsid w:val="0070110E"/>
    <w:rsid w:val="00725744"/>
    <w:rsid w:val="0074066F"/>
    <w:rsid w:val="00757CF5"/>
    <w:rsid w:val="007631EC"/>
    <w:rsid w:val="00765D4C"/>
    <w:rsid w:val="00772530"/>
    <w:rsid w:val="00772998"/>
    <w:rsid w:val="007B4B78"/>
    <w:rsid w:val="007C594A"/>
    <w:rsid w:val="007E46A0"/>
    <w:rsid w:val="007F1362"/>
    <w:rsid w:val="00801194"/>
    <w:rsid w:val="00812F6A"/>
    <w:rsid w:val="00814932"/>
    <w:rsid w:val="0082285E"/>
    <w:rsid w:val="00856649"/>
    <w:rsid w:val="00856ACB"/>
    <w:rsid w:val="008B6212"/>
    <w:rsid w:val="008C4BD3"/>
    <w:rsid w:val="00901BFE"/>
    <w:rsid w:val="00904908"/>
    <w:rsid w:val="0091112E"/>
    <w:rsid w:val="00927D0E"/>
    <w:rsid w:val="00927D85"/>
    <w:rsid w:val="00930484"/>
    <w:rsid w:val="0094328B"/>
    <w:rsid w:val="00952093"/>
    <w:rsid w:val="009520BA"/>
    <w:rsid w:val="009605FD"/>
    <w:rsid w:val="009A234C"/>
    <w:rsid w:val="009C6782"/>
    <w:rsid w:val="009E2D49"/>
    <w:rsid w:val="00A06F95"/>
    <w:rsid w:val="00A16089"/>
    <w:rsid w:val="00A34D33"/>
    <w:rsid w:val="00A52BF8"/>
    <w:rsid w:val="00A56E1E"/>
    <w:rsid w:val="00A6035A"/>
    <w:rsid w:val="00A73B4E"/>
    <w:rsid w:val="00A74E98"/>
    <w:rsid w:val="00A842F8"/>
    <w:rsid w:val="00A90286"/>
    <w:rsid w:val="00A91967"/>
    <w:rsid w:val="00A93B16"/>
    <w:rsid w:val="00A97C7E"/>
    <w:rsid w:val="00AB259B"/>
    <w:rsid w:val="00AE2774"/>
    <w:rsid w:val="00B07B78"/>
    <w:rsid w:val="00B46339"/>
    <w:rsid w:val="00B56559"/>
    <w:rsid w:val="00B64AAD"/>
    <w:rsid w:val="00B71C75"/>
    <w:rsid w:val="00B76155"/>
    <w:rsid w:val="00B82C14"/>
    <w:rsid w:val="00BA62DA"/>
    <w:rsid w:val="00BF4498"/>
    <w:rsid w:val="00C05519"/>
    <w:rsid w:val="00C10C93"/>
    <w:rsid w:val="00C3612F"/>
    <w:rsid w:val="00C67351"/>
    <w:rsid w:val="00C9340F"/>
    <w:rsid w:val="00C95479"/>
    <w:rsid w:val="00CD724B"/>
    <w:rsid w:val="00CE61ED"/>
    <w:rsid w:val="00D25C7F"/>
    <w:rsid w:val="00D54BBC"/>
    <w:rsid w:val="00D94BFE"/>
    <w:rsid w:val="00DB24DD"/>
    <w:rsid w:val="00E02ACE"/>
    <w:rsid w:val="00E10DF4"/>
    <w:rsid w:val="00E256B7"/>
    <w:rsid w:val="00E31B18"/>
    <w:rsid w:val="00E47FC0"/>
    <w:rsid w:val="00E51240"/>
    <w:rsid w:val="00E80D52"/>
    <w:rsid w:val="00E91813"/>
    <w:rsid w:val="00EF552B"/>
    <w:rsid w:val="00F13654"/>
    <w:rsid w:val="00F1455F"/>
    <w:rsid w:val="00F23389"/>
    <w:rsid w:val="00F32D3B"/>
    <w:rsid w:val="00F37635"/>
    <w:rsid w:val="00F9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29B97"/>
  <w15:docId w15:val="{46BEDE6C-438E-47A4-A8EB-5D6D1A58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eastAsia="Times New Roman"/>
      <w:lang w:val="el-GR"/>
    </w:rPr>
  </w:style>
  <w:style w:type="paragraph" w:styleId="a6">
    <w:name w:val="No Spacing"/>
    <w:uiPriority w:val="1"/>
    <w:qFormat/>
    <w:rsid w:val="000D329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PC_SEK_10</dc:creator>
  <cp:keywords/>
  <cp:lastModifiedBy>Nantia</cp:lastModifiedBy>
  <cp:revision>2</cp:revision>
  <dcterms:created xsi:type="dcterms:W3CDTF">2022-12-13T21:05:00Z</dcterms:created>
  <dcterms:modified xsi:type="dcterms:W3CDTF">2022-12-13T21:05:00Z</dcterms:modified>
</cp:coreProperties>
</file>