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054B14EC" w:rsidR="00A52BF8" w:rsidRPr="00E108E6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1CAF74E0" w14:textId="65BC3D8E" w:rsidR="00952093" w:rsidRPr="005244CE" w:rsidRDefault="00E91813" w:rsidP="005244CE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bookmarkEnd w:id="0"/>
      <w:r w:rsidR="0070110E" w:rsidRPr="00E108E6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952093"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="00952093"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="00952093"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122387B9" w14:textId="594496F1" w:rsidR="00952093" w:rsidRPr="00952093" w:rsidRDefault="00952093" w:rsidP="005244CE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E108E6">
        <w:rPr>
          <w:rFonts w:ascii="Calibri" w:eastAsia="Calibri" w:hAnsi="Calibri" w:cs="Calibri"/>
          <w:iCs/>
          <w:sz w:val="24"/>
          <w:szCs w:val="24"/>
          <w:lang w:val="el-GR"/>
        </w:rPr>
        <w:t>Κάθε λέβητας και κάθε σύστημα, στο οποίο υπάρχει ή μπορεί να εκδηλωθεί φλόγα, θα πρέπει να έχει την κατάλληλη πυροπροστασία.</w:t>
      </w:r>
    </w:p>
    <w:p w14:paraId="781A8F95" w14:textId="4D173966" w:rsidR="00952093" w:rsidRPr="00952093" w:rsidRDefault="00952093" w:rsidP="005244CE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E108E6">
        <w:rPr>
          <w:rFonts w:ascii="Calibri" w:eastAsia="Calibri" w:hAnsi="Calibri" w:cs="Calibri"/>
          <w:iCs/>
          <w:sz w:val="24"/>
          <w:szCs w:val="24"/>
          <w:lang w:val="el-GR"/>
        </w:rPr>
        <w:t>Οι διαστάσεις του λεβητοστασίου καθορίζονται βασικά από τον αριθμό και τις διαστάσεις των λεβήτων που προβλέπεται να εγκατασταθούν.</w:t>
      </w:r>
    </w:p>
    <w:p w14:paraId="2E033CFE" w14:textId="24DE0ACA" w:rsidR="00952093" w:rsidRPr="00952093" w:rsidRDefault="00952093" w:rsidP="005244CE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E108E6">
        <w:rPr>
          <w:rFonts w:ascii="Calibri" w:eastAsia="Calibri" w:hAnsi="Calibri" w:cs="Calibri"/>
          <w:iCs/>
          <w:sz w:val="24"/>
          <w:szCs w:val="24"/>
          <w:lang w:val="el-GR"/>
        </w:rPr>
        <w:t>Σε μία εγκατάσταση κεντρικής θέρμανσης ενός κτιρίου, το λεβητοστάσιο δεν είναι ένας βασικός και απόλυτα αναγκαίος χώρος.</w:t>
      </w:r>
    </w:p>
    <w:p w14:paraId="4D47AB79" w14:textId="58446139" w:rsidR="00952093" w:rsidRDefault="00952093" w:rsidP="005244CE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E108E6">
        <w:rPr>
          <w:rFonts w:ascii="Calibri" w:eastAsia="Calibri" w:hAnsi="Calibri" w:cs="Calibri"/>
          <w:iCs/>
          <w:sz w:val="24"/>
          <w:szCs w:val="24"/>
          <w:lang w:val="el-GR"/>
        </w:rPr>
        <w:t>Η στάθμη μόνιμου φωτισμού σε ένα λεβητοστάσιο δεν είναι ανάγκη να είναι υψηλή.</w:t>
      </w:r>
    </w:p>
    <w:p w14:paraId="3A2A362B" w14:textId="5F41ACA9" w:rsidR="00952093" w:rsidRPr="00952093" w:rsidRDefault="00952093" w:rsidP="007E46A0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1</w:t>
      </w:r>
      <w:r w:rsidR="005B1DAC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6</w:t>
      </w:r>
    </w:p>
    <w:p w14:paraId="72A55BF1" w14:textId="48190D7F" w:rsidR="00A90286" w:rsidRPr="005B1DAC" w:rsidRDefault="00A90286" w:rsidP="00A90286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</w:p>
    <w:p w14:paraId="086A10F2" w14:textId="77777777" w:rsidR="00A36FDA" w:rsidRDefault="005B1DAC" w:rsidP="005B1DAC">
      <w:pPr>
        <w:spacing w:after="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 w:rsidRPr="005B1DAC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γράψετε τον αριθμό για κάθε ένα από τα κενά και δίπλα, μία από τις λέξεις που συμπληρώνει σωστά το παρακάτω κείμενο. Σημειώνεται ότι τ</w:t>
      </w:r>
      <w:r w:rsidR="00012292">
        <w:rPr>
          <w:rFonts w:ascii="Calibri" w:eastAsia="Calibri" w:hAnsi="Calibri" w:cs="Calibri"/>
          <w:bCs/>
          <w:iCs/>
          <w:sz w:val="24"/>
          <w:szCs w:val="24"/>
          <w:lang w:val="el-GR"/>
        </w:rPr>
        <w:t>ρεις</w:t>
      </w:r>
      <w:r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 (</w:t>
      </w:r>
      <w:r w:rsidR="00012292">
        <w:rPr>
          <w:rFonts w:ascii="Calibri" w:eastAsia="Calibri" w:hAnsi="Calibri" w:cs="Calibri"/>
          <w:bCs/>
          <w:iCs/>
          <w:sz w:val="24"/>
          <w:szCs w:val="24"/>
          <w:lang w:val="el-GR"/>
        </w:rPr>
        <w:t>3</w:t>
      </w:r>
      <w:r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) από τις λέξεις θα περισσέψουν. </w:t>
      </w:r>
    </w:p>
    <w:p w14:paraId="1A3D6F1C" w14:textId="4227B57B" w:rsidR="005B1DAC" w:rsidRPr="005B1DAC" w:rsidRDefault="005B1DAC" w:rsidP="005B1DAC">
      <w:pPr>
        <w:spacing w:after="0" w:line="360" w:lineRule="auto"/>
        <w:jc w:val="both"/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</w:pPr>
      <w:r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>Οι λέξεις που δίνονται:</w:t>
      </w:r>
      <w:r w:rsidRPr="005B1DAC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 </w:t>
      </w:r>
      <w:r w:rsidR="00012292" w:rsidRPr="00012292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ύδρευσης, αέρα, </w:t>
      </w:r>
      <w:r w:rsidR="00012292" w:rsidRPr="00012292">
        <w:rPr>
          <w:rFonts w:eastAsia="Calibri" w:cstheme="minorHAnsi"/>
          <w:b/>
          <w:bCs/>
          <w:iCs/>
          <w:sz w:val="24"/>
          <w:szCs w:val="24"/>
          <w:lang w:val="el-GR"/>
        </w:rPr>
        <w:t>φωτισμό, εξαερισμό,</w:t>
      </w:r>
      <w:r w:rsidR="00012292" w:rsidRPr="00012292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 </w:t>
      </w:r>
      <w:r w:rsidR="00012292" w:rsidRPr="00012292">
        <w:rPr>
          <w:rFonts w:eastAsia="Calibri" w:cstheme="minorHAnsi"/>
          <w:b/>
          <w:bCs/>
          <w:iCs/>
          <w:sz w:val="24"/>
          <w:szCs w:val="24"/>
          <w:lang w:val="el-GR"/>
        </w:rPr>
        <w:t>νερό</w:t>
      </w:r>
      <w:r w:rsidR="00012292" w:rsidRPr="005B1DAC">
        <w:rPr>
          <w:rFonts w:eastAsia="Calibri" w:cstheme="minorHAnsi"/>
          <w:b/>
          <w:bCs/>
          <w:iCs/>
          <w:sz w:val="24"/>
          <w:szCs w:val="24"/>
          <w:lang w:val="el-GR"/>
        </w:rPr>
        <w:t xml:space="preserve"> αποχέ</w:t>
      </w:r>
      <w:r w:rsidR="00012292" w:rsidRPr="00012292">
        <w:rPr>
          <w:rFonts w:eastAsia="Calibri" w:cstheme="minorHAnsi"/>
          <w:b/>
          <w:bCs/>
          <w:iCs/>
          <w:sz w:val="24"/>
          <w:szCs w:val="24"/>
          <w:lang w:val="el-GR"/>
        </w:rPr>
        <w:t>τευσης</w:t>
      </w:r>
      <w:r w:rsidRPr="005B1DAC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.</w:t>
      </w:r>
    </w:p>
    <w:p w14:paraId="41DC48E8" w14:textId="6A7F7175" w:rsidR="005B1DAC" w:rsidRPr="005B1DAC" w:rsidRDefault="005B1DAC" w:rsidP="00012292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>«</w:t>
      </w:r>
      <w:r w:rsidRPr="005B1DAC">
        <w:rPr>
          <w:rFonts w:eastAsia="Calibri" w:cstheme="minorHAnsi"/>
          <w:bCs/>
          <w:iCs/>
          <w:sz w:val="24"/>
          <w:szCs w:val="24"/>
          <w:lang w:val="el-GR"/>
        </w:rPr>
        <w:t>Κάθε λεβητοστάσιο πρέπει να έχει τον κατάλληλο</w:t>
      </w:r>
      <w:r w:rsidR="00012292"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__________________ </w:t>
      </w:r>
      <w:r w:rsidR="00012292" w:rsidRPr="005B1DAC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(1)</w:t>
      </w:r>
      <w:r w:rsidRPr="005B1DAC">
        <w:rPr>
          <w:rFonts w:eastAsia="Calibri" w:cstheme="minorHAnsi"/>
          <w:bCs/>
          <w:iCs/>
          <w:sz w:val="24"/>
          <w:szCs w:val="24"/>
          <w:lang w:val="el-GR"/>
        </w:rPr>
        <w:t xml:space="preserve">, να διαθέτει </w:t>
      </w:r>
      <w:r w:rsidR="00012292"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__________________ </w:t>
      </w:r>
      <w:r w:rsidR="00012292" w:rsidRPr="005B1DAC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(2)</w:t>
      </w:r>
      <w:r w:rsidR="00012292" w:rsidRPr="005B1DAC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Pr="005B1DAC">
        <w:rPr>
          <w:rFonts w:eastAsia="Calibri" w:cstheme="minorHAnsi"/>
          <w:bCs/>
          <w:iCs/>
          <w:sz w:val="24"/>
          <w:szCs w:val="24"/>
          <w:lang w:val="el-GR"/>
        </w:rPr>
        <w:t xml:space="preserve">κατάλληλο σε ποσότητα και ποιότητα και να συνδέεται με κάποιο τρόπο με το σύστημα </w:t>
      </w:r>
      <w:r w:rsidR="00012292"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__________________ </w:t>
      </w:r>
      <w:r w:rsidR="00012292" w:rsidRPr="005B1DAC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(3)</w:t>
      </w:r>
      <w:r w:rsidR="00012292"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 </w:t>
      </w:r>
      <w:r w:rsidRPr="005B1DAC">
        <w:rPr>
          <w:rFonts w:eastAsia="Calibri" w:cstheme="minorHAnsi"/>
          <w:bCs/>
          <w:iCs/>
          <w:sz w:val="24"/>
          <w:szCs w:val="24"/>
          <w:lang w:val="el-GR"/>
        </w:rPr>
        <w:t>του κτιρίου</w:t>
      </w:r>
      <w:r w:rsidRPr="005B1DAC">
        <w:rPr>
          <w:rFonts w:ascii="Calibri" w:eastAsia="Calibri" w:hAnsi="Calibri" w:cs="Calibri"/>
          <w:bCs/>
          <w:iCs/>
          <w:sz w:val="24"/>
          <w:szCs w:val="24"/>
          <w:lang w:val="el-GR"/>
        </w:rPr>
        <w:t>.»</w:t>
      </w:r>
    </w:p>
    <w:p w14:paraId="3EB5AFF9" w14:textId="48B77EE2" w:rsidR="00012292" w:rsidRPr="0072306B" w:rsidRDefault="005B1DAC" w:rsidP="0072306B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5B1DAC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012292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9</w:t>
      </w:r>
    </w:p>
    <w:sectPr w:rsidR="00012292" w:rsidRPr="0072306B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2"/>
  </w:num>
  <w:num w:numId="3" w16cid:durableId="4098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12292"/>
    <w:rsid w:val="00021A74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FF7"/>
    <w:rsid w:val="00407CFE"/>
    <w:rsid w:val="004165BD"/>
    <w:rsid w:val="0045262E"/>
    <w:rsid w:val="00454074"/>
    <w:rsid w:val="00471FB7"/>
    <w:rsid w:val="004A577B"/>
    <w:rsid w:val="004B3E3D"/>
    <w:rsid w:val="004F6306"/>
    <w:rsid w:val="004F6CF1"/>
    <w:rsid w:val="005244CE"/>
    <w:rsid w:val="00581DD7"/>
    <w:rsid w:val="00595DD4"/>
    <w:rsid w:val="005A0BAE"/>
    <w:rsid w:val="005B1DAC"/>
    <w:rsid w:val="005B52A9"/>
    <w:rsid w:val="00647E71"/>
    <w:rsid w:val="00693ADA"/>
    <w:rsid w:val="006E1B80"/>
    <w:rsid w:val="006F19EA"/>
    <w:rsid w:val="0070110E"/>
    <w:rsid w:val="0072306B"/>
    <w:rsid w:val="00725744"/>
    <w:rsid w:val="00751577"/>
    <w:rsid w:val="00757CF5"/>
    <w:rsid w:val="00765D4C"/>
    <w:rsid w:val="00772530"/>
    <w:rsid w:val="00772998"/>
    <w:rsid w:val="007B4B78"/>
    <w:rsid w:val="007E46A0"/>
    <w:rsid w:val="007F1362"/>
    <w:rsid w:val="00801194"/>
    <w:rsid w:val="00812F6A"/>
    <w:rsid w:val="0082285E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605FD"/>
    <w:rsid w:val="009C6782"/>
    <w:rsid w:val="009E2D49"/>
    <w:rsid w:val="00A06F95"/>
    <w:rsid w:val="00A36FDA"/>
    <w:rsid w:val="00A52BF8"/>
    <w:rsid w:val="00A6035A"/>
    <w:rsid w:val="00A73B4E"/>
    <w:rsid w:val="00A74E98"/>
    <w:rsid w:val="00A842F8"/>
    <w:rsid w:val="00A90286"/>
    <w:rsid w:val="00A91967"/>
    <w:rsid w:val="00A97C7E"/>
    <w:rsid w:val="00B07B78"/>
    <w:rsid w:val="00B46339"/>
    <w:rsid w:val="00B64AAD"/>
    <w:rsid w:val="00B76155"/>
    <w:rsid w:val="00B82C14"/>
    <w:rsid w:val="00BA62DA"/>
    <w:rsid w:val="00BF4498"/>
    <w:rsid w:val="00C10C93"/>
    <w:rsid w:val="00C67351"/>
    <w:rsid w:val="00C9340F"/>
    <w:rsid w:val="00C95479"/>
    <w:rsid w:val="00CD724B"/>
    <w:rsid w:val="00D25C7F"/>
    <w:rsid w:val="00D54BBC"/>
    <w:rsid w:val="00D94BFE"/>
    <w:rsid w:val="00DB24DD"/>
    <w:rsid w:val="00E02ACE"/>
    <w:rsid w:val="00E108E6"/>
    <w:rsid w:val="00E10DF4"/>
    <w:rsid w:val="00E256B7"/>
    <w:rsid w:val="00E31B18"/>
    <w:rsid w:val="00E47FC0"/>
    <w:rsid w:val="00E51240"/>
    <w:rsid w:val="00E80D52"/>
    <w:rsid w:val="00E91813"/>
    <w:rsid w:val="00EF552B"/>
    <w:rsid w:val="00F1455F"/>
    <w:rsid w:val="00F23389"/>
    <w:rsid w:val="00F32D3B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7</cp:revision>
  <dcterms:created xsi:type="dcterms:W3CDTF">2022-11-22T20:33:00Z</dcterms:created>
  <dcterms:modified xsi:type="dcterms:W3CDTF">2022-12-13T20:53:00Z</dcterms:modified>
</cp:coreProperties>
</file>