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37F6" w14:textId="77777777" w:rsidR="00856E8C" w:rsidRPr="00B805B2" w:rsidRDefault="00856E8C" w:rsidP="00856E8C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712DDB0A" w14:textId="77777777" w:rsidR="00856E8C" w:rsidRDefault="00856E8C" w:rsidP="00856E8C">
      <w:pPr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</w:pPr>
      <w:r w:rsidRPr="00B805B2">
        <w:rPr>
          <w:rFonts w:eastAsia="Calibri" w:cstheme="minorHAnsi"/>
          <w:b/>
          <w:bCs/>
          <w:sz w:val="24"/>
          <w:szCs w:val="24"/>
          <w:u w:val="single"/>
          <w:lang w:val="el-GR"/>
        </w:rPr>
        <w:t>Θέμα 4</w:t>
      </w:r>
      <w:r w:rsidRPr="00B805B2">
        <w:rPr>
          <w:rFonts w:eastAsia="Calibri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7390672" w14:textId="77777777" w:rsidR="00856E8C" w:rsidRPr="00890273" w:rsidRDefault="00856E8C" w:rsidP="00856E8C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>
        <w:rPr>
          <w:rFonts w:eastAsia="Calibri" w:cstheme="minorHAnsi"/>
          <w:sz w:val="24"/>
          <w:szCs w:val="24"/>
          <w:lang w:val="el-GR"/>
        </w:rPr>
        <w:t xml:space="preserve">Για να δοθεί </w:t>
      </w:r>
      <w:r w:rsidRPr="00890273">
        <w:rPr>
          <w:rFonts w:eastAsia="Calibri" w:cstheme="minorHAnsi"/>
          <w:sz w:val="24"/>
          <w:szCs w:val="24"/>
          <w:lang w:val="el-GR"/>
        </w:rPr>
        <w:t>λύση</w:t>
      </w:r>
      <w:r>
        <w:rPr>
          <w:rFonts w:eastAsia="Calibri" w:cstheme="minorHAnsi"/>
          <w:sz w:val="24"/>
          <w:szCs w:val="24"/>
          <w:lang w:val="el-GR"/>
        </w:rPr>
        <w:t xml:space="preserve"> στο πρόβλημα της ηχορύπανσης</w:t>
      </w:r>
      <w:r w:rsidRPr="00890273">
        <w:rPr>
          <w:rFonts w:eastAsia="Calibri" w:cstheme="minorHAnsi"/>
          <w:sz w:val="24"/>
          <w:szCs w:val="24"/>
          <w:lang w:val="el-GR"/>
        </w:rPr>
        <w:t xml:space="preserve"> </w:t>
      </w:r>
      <w:r>
        <w:rPr>
          <w:rFonts w:eastAsia="Calibri" w:cstheme="minorHAnsi"/>
          <w:sz w:val="24"/>
          <w:szCs w:val="24"/>
          <w:lang w:val="el-GR"/>
        </w:rPr>
        <w:t xml:space="preserve">τα </w:t>
      </w:r>
      <w:r w:rsidRPr="00890273">
        <w:rPr>
          <w:rFonts w:eastAsia="Calibri" w:cstheme="minorHAnsi"/>
          <w:sz w:val="24"/>
          <w:szCs w:val="24"/>
          <w:lang w:val="el-GR"/>
        </w:rPr>
        <w:t xml:space="preserve">γενικής φύσης μέτρα </w:t>
      </w:r>
      <w:r>
        <w:rPr>
          <w:rFonts w:eastAsia="Calibri" w:cstheme="minorHAnsi"/>
          <w:sz w:val="24"/>
          <w:szCs w:val="24"/>
          <w:lang w:val="el-GR"/>
        </w:rPr>
        <w:t xml:space="preserve">που πρέπει </w:t>
      </w:r>
      <w:r w:rsidRPr="00890273">
        <w:rPr>
          <w:rFonts w:eastAsia="Calibri" w:cstheme="minorHAnsi"/>
          <w:sz w:val="24"/>
          <w:szCs w:val="24"/>
          <w:lang w:val="el-GR"/>
        </w:rPr>
        <w:t>να παίρνον</w:t>
      </w:r>
      <w:r>
        <w:rPr>
          <w:rFonts w:eastAsia="Calibri" w:cstheme="minorHAnsi"/>
          <w:sz w:val="24"/>
          <w:szCs w:val="24"/>
          <w:lang w:val="el-GR"/>
        </w:rPr>
        <w:t>ται</w:t>
      </w:r>
      <w:r w:rsidRPr="00890273">
        <w:rPr>
          <w:rFonts w:eastAsia="Calibri" w:cstheme="minorHAnsi"/>
          <w:sz w:val="24"/>
          <w:szCs w:val="24"/>
          <w:lang w:val="el-GR"/>
        </w:rPr>
        <w:t xml:space="preserve"> είναι:</w:t>
      </w:r>
    </w:p>
    <w:p w14:paraId="31B907FA" w14:textId="77777777" w:rsidR="00856E8C" w:rsidRPr="00890273" w:rsidRDefault="00856E8C" w:rsidP="00856E8C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 w:rsidRPr="00890273">
        <w:rPr>
          <w:rFonts w:eastAsia="Calibri" w:cstheme="minorHAnsi"/>
          <w:sz w:val="24"/>
          <w:szCs w:val="24"/>
          <w:lang w:val="el-GR"/>
        </w:rPr>
        <w:t>• Να κάνουμε σωστό δάπεδο (σταθερό), με υπολογισμένα τα φορτία που θα δεχτεί</w:t>
      </w:r>
      <w:r>
        <w:rPr>
          <w:rFonts w:eastAsia="Calibri" w:cstheme="minorHAnsi"/>
          <w:sz w:val="24"/>
          <w:szCs w:val="24"/>
          <w:lang w:val="el-GR"/>
        </w:rPr>
        <w:t xml:space="preserve"> </w:t>
      </w:r>
      <w:r w:rsidRPr="00890273">
        <w:rPr>
          <w:rFonts w:eastAsia="Calibri" w:cstheme="minorHAnsi"/>
          <w:sz w:val="24"/>
          <w:szCs w:val="24"/>
          <w:lang w:val="el-GR"/>
        </w:rPr>
        <w:t>και να εγκαθιστούμε σωστά το λέβητα, τον καυστήρα και τον καπναγωγό με αντισεισμική θεμελίωση.</w:t>
      </w:r>
    </w:p>
    <w:p w14:paraId="2273BD04" w14:textId="77777777" w:rsidR="00856E8C" w:rsidRPr="00890273" w:rsidRDefault="00856E8C" w:rsidP="00856E8C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 w:rsidRPr="00890273">
        <w:rPr>
          <w:rFonts w:eastAsia="Calibri" w:cstheme="minorHAnsi"/>
          <w:sz w:val="24"/>
          <w:szCs w:val="24"/>
          <w:lang w:val="el-GR"/>
        </w:rPr>
        <w:t>• Τα παράπλευρα τοιχώματα του λεβητοστασίου να κατασκευάζονται από 1</w:t>
      </w:r>
      <w:r>
        <w:rPr>
          <w:rFonts w:eastAsia="Calibri" w:cstheme="minorHAnsi"/>
          <w:sz w:val="24"/>
          <w:szCs w:val="24"/>
          <w:lang w:val="el-GR"/>
        </w:rPr>
        <w:t xml:space="preserve">½ </w:t>
      </w:r>
      <w:r w:rsidRPr="00890273">
        <w:rPr>
          <w:rFonts w:eastAsia="Calibri" w:cstheme="minorHAnsi"/>
          <w:sz w:val="24"/>
          <w:szCs w:val="24"/>
          <w:lang w:val="el-GR"/>
        </w:rPr>
        <w:t>συμπαγές τούβλο.</w:t>
      </w:r>
    </w:p>
    <w:p w14:paraId="32FEACEF" w14:textId="4E3619D2" w:rsidR="00856E8C" w:rsidRPr="00856E8C" w:rsidRDefault="00856E8C" w:rsidP="00856E8C">
      <w:pPr>
        <w:spacing w:after="0" w:line="360" w:lineRule="auto"/>
        <w:jc w:val="both"/>
        <w:rPr>
          <w:rFonts w:eastAsia="Calibri" w:cstheme="minorHAnsi"/>
          <w:sz w:val="24"/>
          <w:szCs w:val="24"/>
          <w:lang w:val="el-GR"/>
        </w:rPr>
      </w:pPr>
      <w:r w:rsidRPr="00890273">
        <w:rPr>
          <w:rFonts w:eastAsia="Calibri" w:cstheme="minorHAnsi"/>
          <w:sz w:val="24"/>
          <w:szCs w:val="24"/>
          <w:lang w:val="el-GR"/>
        </w:rPr>
        <w:t xml:space="preserve">• Οι συνδέσεις των μηχανημάτων και συσκευών να γίνονται μέσω </w:t>
      </w:r>
      <w:proofErr w:type="spellStart"/>
      <w:r w:rsidRPr="00890273">
        <w:rPr>
          <w:rFonts w:eastAsia="Calibri" w:cstheme="minorHAnsi"/>
          <w:sz w:val="24"/>
          <w:szCs w:val="24"/>
          <w:lang w:val="el-GR"/>
        </w:rPr>
        <w:t>ηχοαπορροφητικών</w:t>
      </w:r>
      <w:proofErr w:type="spellEnd"/>
      <w:r w:rsidRPr="00890273">
        <w:rPr>
          <w:rFonts w:eastAsia="Calibri" w:cstheme="minorHAnsi"/>
          <w:sz w:val="24"/>
          <w:szCs w:val="24"/>
          <w:lang w:val="el-GR"/>
        </w:rPr>
        <w:t xml:space="preserve"> διατάξεων.</w:t>
      </w:r>
    </w:p>
    <w:sectPr w:rsidR="00856E8C" w:rsidRPr="00856E8C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02F85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56E8C"/>
    <w:rsid w:val="008B6212"/>
    <w:rsid w:val="008C4BD3"/>
    <w:rsid w:val="00904908"/>
    <w:rsid w:val="0091112E"/>
    <w:rsid w:val="00915B13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2022-10-06T10:59:00Z</cp:lastPrinted>
  <dcterms:created xsi:type="dcterms:W3CDTF">2022-12-13T20:29:00Z</dcterms:created>
  <dcterms:modified xsi:type="dcterms:W3CDTF">2022-12-13T20:29:00Z</dcterms:modified>
</cp:coreProperties>
</file>