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E4697" w14:textId="3E2921F0" w:rsidR="00B42E37" w:rsidRPr="00136FEB" w:rsidRDefault="00B42E37" w:rsidP="00136FEB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136FEB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36FEB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1736DE35" w14:textId="72A8F8DE" w:rsidR="00DE0BF4" w:rsidRPr="00136FEB" w:rsidRDefault="00B42E37" w:rsidP="00136FE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36FEB">
        <w:rPr>
          <w:rFonts w:ascii="Calibri" w:hAnsi="Calibri" w:cs="Calibri"/>
          <w:b/>
          <w:sz w:val="24"/>
          <w:szCs w:val="24"/>
        </w:rPr>
        <w:t>2.1</w:t>
      </w:r>
      <w:r w:rsidRPr="00136FEB">
        <w:rPr>
          <w:rFonts w:ascii="Calibri" w:hAnsi="Calibri" w:cs="Calibri"/>
          <w:sz w:val="24"/>
          <w:szCs w:val="24"/>
        </w:rPr>
        <w:t xml:space="preserve"> </w:t>
      </w:r>
      <w:r w:rsidR="00506A0D" w:rsidRPr="00136FEB">
        <w:rPr>
          <w:rFonts w:ascii="Calibri" w:hAnsi="Calibri" w:cs="Calibri"/>
          <w:sz w:val="24"/>
          <w:szCs w:val="24"/>
        </w:rPr>
        <w:t xml:space="preserve">Να </w:t>
      </w:r>
      <w:r w:rsidR="00DE0BF4" w:rsidRPr="00136FEB">
        <w:rPr>
          <w:rFonts w:ascii="Calibri" w:hAnsi="Calibri" w:cs="Calibri"/>
          <w:sz w:val="24"/>
          <w:szCs w:val="24"/>
        </w:rPr>
        <w:t xml:space="preserve">γράψετε </w:t>
      </w:r>
      <w:r w:rsidR="00DE0BF4" w:rsidRPr="006F4DF9">
        <w:rPr>
          <w:rFonts w:ascii="Calibri" w:hAnsi="Calibri" w:cs="Calibri"/>
          <w:sz w:val="24"/>
          <w:szCs w:val="24"/>
        </w:rPr>
        <w:t>τους αριθμούς 1, 2, 3,</w:t>
      </w:r>
      <w:r w:rsidR="0066576A" w:rsidRPr="006F4DF9">
        <w:rPr>
          <w:rFonts w:ascii="Calibri" w:hAnsi="Calibri" w:cs="Calibri"/>
          <w:sz w:val="24"/>
          <w:szCs w:val="24"/>
        </w:rPr>
        <w:t xml:space="preserve"> 4, 5 </w:t>
      </w:r>
      <w:r w:rsidR="00DE0BF4" w:rsidRPr="006F4DF9">
        <w:rPr>
          <w:rFonts w:ascii="Calibri" w:hAnsi="Calibri" w:cs="Calibri"/>
          <w:sz w:val="24"/>
          <w:szCs w:val="24"/>
        </w:rPr>
        <w:t>από τη Σ</w:t>
      </w:r>
      <w:r w:rsidR="005B0EC3" w:rsidRPr="006F4DF9">
        <w:rPr>
          <w:rFonts w:ascii="Calibri" w:hAnsi="Calibri" w:cs="Calibri"/>
          <w:sz w:val="24"/>
          <w:szCs w:val="24"/>
        </w:rPr>
        <w:t>τήλη</w:t>
      </w:r>
      <w:r w:rsidR="00DE0BF4" w:rsidRPr="006F4DF9">
        <w:rPr>
          <w:rFonts w:ascii="Calibri" w:hAnsi="Calibri" w:cs="Calibri"/>
          <w:sz w:val="24"/>
          <w:szCs w:val="24"/>
        </w:rPr>
        <w:t xml:space="preserve"> Α και δίπλα ένα από τα γράμματα α, β, γ, δ,</w:t>
      </w:r>
      <w:r w:rsidR="000D5070">
        <w:rPr>
          <w:rFonts w:ascii="Calibri" w:hAnsi="Calibri" w:cs="Calibri"/>
          <w:sz w:val="24"/>
          <w:szCs w:val="24"/>
        </w:rPr>
        <w:t xml:space="preserve"> ε, </w:t>
      </w:r>
      <w:r w:rsidR="0066576A" w:rsidRPr="006F4DF9">
        <w:rPr>
          <w:rFonts w:ascii="Calibri" w:hAnsi="Calibri" w:cs="Calibri"/>
          <w:sz w:val="24"/>
          <w:szCs w:val="24"/>
        </w:rPr>
        <w:t>στ</w:t>
      </w:r>
      <w:r w:rsidR="00DE0BF4" w:rsidRPr="006F4DF9">
        <w:rPr>
          <w:rFonts w:ascii="Calibri" w:hAnsi="Calibri" w:cs="Calibri"/>
          <w:sz w:val="24"/>
          <w:szCs w:val="24"/>
        </w:rPr>
        <w:t xml:space="preserve"> της </w:t>
      </w:r>
      <w:r w:rsidR="00497B93" w:rsidRPr="006F4DF9">
        <w:rPr>
          <w:rFonts w:ascii="Calibri" w:hAnsi="Calibri" w:cs="Calibri"/>
          <w:sz w:val="24"/>
          <w:szCs w:val="24"/>
        </w:rPr>
        <w:t>Σ</w:t>
      </w:r>
      <w:r w:rsidR="005B0EC3" w:rsidRPr="006F4DF9">
        <w:rPr>
          <w:rFonts w:ascii="Calibri" w:hAnsi="Calibri" w:cs="Calibri"/>
          <w:sz w:val="24"/>
          <w:szCs w:val="24"/>
        </w:rPr>
        <w:t>τήλης</w:t>
      </w:r>
      <w:r w:rsidR="00497B93" w:rsidRPr="006F4DF9">
        <w:rPr>
          <w:rFonts w:ascii="Calibri" w:hAnsi="Calibri" w:cs="Calibri"/>
          <w:sz w:val="24"/>
          <w:szCs w:val="24"/>
        </w:rPr>
        <w:t xml:space="preserve"> Β </w:t>
      </w:r>
      <w:r w:rsidR="00DE0BF4" w:rsidRPr="006F4DF9">
        <w:rPr>
          <w:rFonts w:ascii="Calibri" w:hAnsi="Calibri" w:cs="Calibri"/>
          <w:sz w:val="24"/>
          <w:szCs w:val="24"/>
        </w:rPr>
        <w:t xml:space="preserve">που δίνει τη σωστή αντιστοίχιση. </w:t>
      </w:r>
      <w:r w:rsidR="00340986" w:rsidRPr="006F4DF9">
        <w:rPr>
          <w:rFonts w:ascii="Calibri" w:hAnsi="Calibri" w:cs="Calibri"/>
          <w:sz w:val="24"/>
          <w:szCs w:val="24"/>
        </w:rPr>
        <w:t xml:space="preserve">Σημειώνεται ότι ένα </w:t>
      </w:r>
      <w:r w:rsidR="005B0EC3" w:rsidRPr="006F4DF9">
        <w:rPr>
          <w:rFonts w:ascii="Calibri" w:hAnsi="Calibri" w:cs="Calibri"/>
          <w:sz w:val="24"/>
          <w:szCs w:val="24"/>
        </w:rPr>
        <w:t xml:space="preserve">(1) </w:t>
      </w:r>
      <w:r w:rsidR="00340986" w:rsidRPr="006F4DF9">
        <w:rPr>
          <w:rFonts w:ascii="Calibri" w:hAnsi="Calibri" w:cs="Calibri"/>
          <w:sz w:val="24"/>
          <w:szCs w:val="24"/>
        </w:rPr>
        <w:t xml:space="preserve">γράμμα από τη </w:t>
      </w:r>
      <w:r w:rsidR="005B0EC3" w:rsidRPr="006F4DF9">
        <w:rPr>
          <w:rFonts w:ascii="Calibri" w:hAnsi="Calibri" w:cs="Calibri"/>
          <w:sz w:val="24"/>
          <w:szCs w:val="24"/>
        </w:rPr>
        <w:t>Στήλη Β</w:t>
      </w:r>
      <w:r w:rsidR="00340986" w:rsidRPr="006F4DF9">
        <w:rPr>
          <w:rFonts w:ascii="Calibri" w:hAnsi="Calibri" w:cs="Calibri"/>
          <w:sz w:val="24"/>
          <w:szCs w:val="24"/>
        </w:rPr>
        <w:t xml:space="preserve"> θα περισσέψει.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2148"/>
      </w:tblGrid>
      <w:tr w:rsidR="00903999" w:rsidRPr="00136FEB" w14:paraId="0504FAB1" w14:textId="77777777" w:rsidTr="00B663BB">
        <w:tc>
          <w:tcPr>
            <w:tcW w:w="6804" w:type="dxa"/>
          </w:tcPr>
          <w:p w14:paraId="2EF75871" w14:textId="77777777" w:rsidR="00903999" w:rsidRPr="00136FEB" w:rsidRDefault="00903999" w:rsidP="00136FEB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36FEB">
              <w:rPr>
                <w:rFonts w:ascii="Calibri" w:hAnsi="Calibri" w:cs="Calibri"/>
                <w:b/>
                <w:sz w:val="24"/>
                <w:szCs w:val="24"/>
              </w:rPr>
              <w:t>ΣΤΗΛΗ Α</w:t>
            </w:r>
          </w:p>
        </w:tc>
        <w:tc>
          <w:tcPr>
            <w:tcW w:w="2148" w:type="dxa"/>
          </w:tcPr>
          <w:p w14:paraId="6208C1F0" w14:textId="77777777" w:rsidR="00903999" w:rsidRPr="00136FEB" w:rsidRDefault="00903999" w:rsidP="00136FEB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36FEB">
              <w:rPr>
                <w:rFonts w:ascii="Calibri" w:hAnsi="Calibri" w:cs="Calibri"/>
                <w:b/>
                <w:sz w:val="24"/>
                <w:szCs w:val="24"/>
              </w:rPr>
              <w:t>ΣΤΗΛΗ Β</w:t>
            </w:r>
          </w:p>
        </w:tc>
      </w:tr>
      <w:tr w:rsidR="00361BC9" w:rsidRPr="00361BC9" w14:paraId="01ADA0DA" w14:textId="77777777" w:rsidTr="00B663BB">
        <w:tc>
          <w:tcPr>
            <w:tcW w:w="6804" w:type="dxa"/>
          </w:tcPr>
          <w:p w14:paraId="2B121E5C" w14:textId="31C4789D" w:rsidR="00903999" w:rsidRPr="00361BC9" w:rsidRDefault="005E1051" w:rsidP="00136FEB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6576A" w:rsidRPr="00361BC9">
              <w:rPr>
                <w:rFonts w:ascii="Calibri" w:hAnsi="Calibri" w:cs="Calibri"/>
                <w:sz w:val="24"/>
                <w:szCs w:val="24"/>
              </w:rPr>
              <w:t xml:space="preserve">Ολισθαίνει κατακόρυφα πάνω στις </w:t>
            </w:r>
            <w:proofErr w:type="spellStart"/>
            <w:r w:rsidR="0066576A" w:rsidRPr="00361BC9">
              <w:rPr>
                <w:rFonts w:ascii="Calibri" w:hAnsi="Calibri" w:cs="Calibri"/>
                <w:sz w:val="24"/>
                <w:szCs w:val="24"/>
              </w:rPr>
              <w:t>ευθυντήριες</w:t>
            </w:r>
            <w:proofErr w:type="spellEnd"/>
            <w:r w:rsidR="0066576A" w:rsidRPr="00361BC9">
              <w:rPr>
                <w:rFonts w:ascii="Calibri" w:hAnsi="Calibri" w:cs="Calibri"/>
                <w:sz w:val="24"/>
                <w:szCs w:val="24"/>
              </w:rPr>
              <w:t xml:space="preserve"> του σώματος της μηχανής, παραλαμβάνοντας τις πλάγιες δυνάμεις που αναπτύσσονται λόγω της μεταβαλλόμενης κλίσεως του διωστήρα</w:t>
            </w:r>
            <w:r w:rsidR="005B0EC3" w:rsidRPr="00361BC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7A614C00" w14:textId="06D90934" w:rsidR="00903999" w:rsidRPr="00361BC9" w:rsidRDefault="005E1051" w:rsidP="00136FE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b/>
                <w:sz w:val="24"/>
                <w:szCs w:val="24"/>
              </w:rPr>
              <w:t>α.</w:t>
            </w:r>
            <w:r w:rsidR="00903999" w:rsidRPr="00361BC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6576A" w:rsidRPr="00361BC9">
              <w:rPr>
                <w:rFonts w:ascii="Calibri" w:hAnsi="Calibri" w:cs="Calibri"/>
                <w:sz w:val="24"/>
                <w:szCs w:val="24"/>
              </w:rPr>
              <w:t>Εκκεντροφόρος άξονας</w:t>
            </w:r>
          </w:p>
        </w:tc>
      </w:tr>
      <w:tr w:rsidR="00361BC9" w:rsidRPr="00361BC9" w14:paraId="6A37D627" w14:textId="77777777" w:rsidTr="00B663BB">
        <w:tc>
          <w:tcPr>
            <w:tcW w:w="6804" w:type="dxa"/>
          </w:tcPr>
          <w:p w14:paraId="7D00809E" w14:textId="18C57D71" w:rsidR="00903999" w:rsidRPr="00361BC9" w:rsidRDefault="005E1051" w:rsidP="00136FEB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6576A" w:rsidRPr="00361BC9">
              <w:rPr>
                <w:rFonts w:ascii="Calibri" w:hAnsi="Calibri" w:cs="Calibri"/>
                <w:sz w:val="24"/>
                <w:szCs w:val="24"/>
              </w:rPr>
              <w:t xml:space="preserve">Φέρει στα άκρα δύο οπές για να συνδέεται με τον πείρο του εμβόλου (ή </w:t>
            </w:r>
            <w:r w:rsidR="005B0EC3" w:rsidRPr="00361BC9">
              <w:rPr>
                <w:rFonts w:ascii="Calibri" w:hAnsi="Calibri" w:cs="Calibri"/>
                <w:sz w:val="24"/>
                <w:szCs w:val="24"/>
              </w:rPr>
              <w:t>σ</w:t>
            </w:r>
            <w:r w:rsidR="0066576A" w:rsidRPr="00361BC9">
              <w:rPr>
                <w:rFonts w:ascii="Calibri" w:hAnsi="Calibri" w:cs="Calibri"/>
                <w:sz w:val="24"/>
                <w:szCs w:val="24"/>
              </w:rPr>
              <w:t>το κομβίο τ</w:t>
            </w:r>
            <w:r w:rsidR="00AB18E9" w:rsidRPr="00361BC9">
              <w:rPr>
                <w:rFonts w:ascii="Calibri" w:hAnsi="Calibri" w:cs="Calibri"/>
                <w:sz w:val="24"/>
                <w:szCs w:val="24"/>
              </w:rPr>
              <w:t>ου ζυγώματος) και το κομβίο του</w:t>
            </w:r>
            <w:r w:rsidR="00385D60" w:rsidRPr="00361BC9">
              <w:rPr>
                <w:rFonts w:ascii="Calibri" w:hAnsi="Calibri" w:cs="Calibri"/>
                <w:sz w:val="24"/>
                <w:szCs w:val="24"/>
              </w:rPr>
              <w:t xml:space="preserve"> στροφάλου</w:t>
            </w:r>
            <w:r w:rsidR="00C47952" w:rsidRPr="00361BC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17531ACD" w14:textId="77777777" w:rsidR="00903999" w:rsidRPr="00361BC9" w:rsidRDefault="00903999" w:rsidP="00136FE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b/>
                <w:sz w:val="24"/>
                <w:szCs w:val="24"/>
              </w:rPr>
              <w:t>β</w:t>
            </w:r>
            <w:r w:rsidR="005E1051" w:rsidRPr="00361BC9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B18E9" w:rsidRPr="00361BC9">
              <w:rPr>
                <w:rFonts w:ascii="Calibri" w:hAnsi="Calibri" w:cs="Calibri"/>
                <w:sz w:val="24"/>
                <w:szCs w:val="24"/>
              </w:rPr>
              <w:t>Βαλβίδα</w:t>
            </w:r>
          </w:p>
        </w:tc>
      </w:tr>
      <w:tr w:rsidR="00361BC9" w:rsidRPr="00361BC9" w14:paraId="0AF2D456" w14:textId="77777777" w:rsidTr="00B663BB">
        <w:tc>
          <w:tcPr>
            <w:tcW w:w="6804" w:type="dxa"/>
          </w:tcPr>
          <w:p w14:paraId="7B1F9265" w14:textId="4DBB332B" w:rsidR="00413AFF" w:rsidRPr="00361BC9" w:rsidRDefault="005E1051" w:rsidP="00136FEB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B18E9" w:rsidRPr="00361BC9">
              <w:rPr>
                <w:rFonts w:ascii="Calibri" w:hAnsi="Calibri" w:cs="Calibri"/>
                <w:sz w:val="24"/>
                <w:szCs w:val="24"/>
              </w:rPr>
              <w:t>Αποτελείται από την κεφαλή</w:t>
            </w:r>
            <w:r w:rsidR="00A02D1A" w:rsidRPr="00361BC9">
              <w:rPr>
                <w:rFonts w:ascii="Calibri" w:hAnsi="Calibri" w:cs="Calibri"/>
                <w:sz w:val="24"/>
                <w:szCs w:val="24"/>
              </w:rPr>
              <w:t>,</w:t>
            </w:r>
            <w:r w:rsidR="00AB18E9"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02D1A" w:rsidRPr="00361BC9">
              <w:rPr>
                <w:rFonts w:ascii="Calibri" w:hAnsi="Calibri" w:cs="Calibri"/>
                <w:sz w:val="24"/>
                <w:szCs w:val="24"/>
              </w:rPr>
              <w:t xml:space="preserve">το στέλεχος </w:t>
            </w:r>
            <w:r w:rsidR="00AB18E9" w:rsidRPr="00361BC9">
              <w:rPr>
                <w:rFonts w:ascii="Calibri" w:hAnsi="Calibri" w:cs="Calibri"/>
                <w:sz w:val="24"/>
                <w:szCs w:val="24"/>
              </w:rPr>
              <w:t>και την ουρά</w:t>
            </w:r>
            <w:r w:rsidR="00C47952" w:rsidRPr="00361BC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0540330B" w14:textId="68C6182A" w:rsidR="00413AFF" w:rsidRPr="00361BC9" w:rsidRDefault="005E1051" w:rsidP="00136FE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b/>
                <w:sz w:val="24"/>
                <w:szCs w:val="24"/>
              </w:rPr>
              <w:t>γ.</w:t>
            </w:r>
            <w:r w:rsidR="00413AFF" w:rsidRPr="00361BC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6576A" w:rsidRPr="00361BC9">
              <w:rPr>
                <w:rFonts w:ascii="Calibri" w:hAnsi="Calibri" w:cs="Calibri"/>
                <w:sz w:val="24"/>
                <w:szCs w:val="24"/>
              </w:rPr>
              <w:t>Διωστήρας</w:t>
            </w:r>
          </w:p>
        </w:tc>
      </w:tr>
      <w:tr w:rsidR="00361BC9" w:rsidRPr="00361BC9" w14:paraId="3AC5F6B5" w14:textId="77777777" w:rsidTr="00B663BB">
        <w:tc>
          <w:tcPr>
            <w:tcW w:w="6804" w:type="dxa"/>
          </w:tcPr>
          <w:p w14:paraId="20C8A895" w14:textId="3EBC9D67" w:rsidR="0066576A" w:rsidRPr="00361BC9" w:rsidRDefault="005E1051" w:rsidP="00136FEB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542E5" w:rsidRPr="00361BC9">
              <w:rPr>
                <w:rFonts w:ascii="Calibri" w:hAnsi="Calibri" w:cs="Calibri"/>
                <w:sz w:val="24"/>
                <w:szCs w:val="24"/>
              </w:rPr>
              <w:t>Τοποθετείται στο μεταλλικό διάφραγμα, στον πυθμένα του κιβωτίου σαρώσεως</w:t>
            </w:r>
            <w:r w:rsidR="00C47952" w:rsidRPr="00361BC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65BA651D" w14:textId="36AC5842" w:rsidR="0066576A" w:rsidRPr="00361BC9" w:rsidRDefault="0066576A" w:rsidP="00136FE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b/>
                <w:sz w:val="24"/>
                <w:szCs w:val="24"/>
              </w:rPr>
              <w:t>δ</w:t>
            </w:r>
            <w:r w:rsidR="005E1051" w:rsidRPr="00361BC9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Pr="00361BC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361BC9">
              <w:rPr>
                <w:rFonts w:ascii="Calibri" w:hAnsi="Calibri" w:cs="Calibri"/>
                <w:sz w:val="24"/>
                <w:szCs w:val="24"/>
              </w:rPr>
              <w:t>Ζύγωμα</w:t>
            </w:r>
          </w:p>
        </w:tc>
      </w:tr>
      <w:tr w:rsidR="00361BC9" w:rsidRPr="00361BC9" w14:paraId="04779D47" w14:textId="77777777" w:rsidTr="00B663BB">
        <w:tc>
          <w:tcPr>
            <w:tcW w:w="6804" w:type="dxa"/>
          </w:tcPr>
          <w:p w14:paraId="57964A2E" w14:textId="347796C1" w:rsidR="00A02D1A" w:rsidRPr="00361BC9" w:rsidRDefault="005E1051" w:rsidP="006F4DF9">
            <w:pPr>
              <w:pStyle w:val="a5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02D1A" w:rsidRPr="00361BC9">
              <w:rPr>
                <w:rFonts w:ascii="Calibri" w:hAnsi="Calibri" w:cs="Calibri"/>
                <w:sz w:val="24"/>
                <w:szCs w:val="24"/>
              </w:rPr>
              <w:t>Δέχεται την κίνηση από τον στροφαλοφόρο άξονα, μέσω της αλυσίδας (καδένας), του οδοντωτού ιμάντα (στις μικρές μηχανές) ή με τη βοήθεια οδοντωτών τροχών.</w:t>
            </w:r>
          </w:p>
        </w:tc>
        <w:tc>
          <w:tcPr>
            <w:tcW w:w="2148" w:type="dxa"/>
          </w:tcPr>
          <w:p w14:paraId="50B680CA" w14:textId="1299F082" w:rsidR="0066576A" w:rsidRPr="00361BC9" w:rsidRDefault="0066576A" w:rsidP="00136FE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b/>
                <w:sz w:val="24"/>
                <w:szCs w:val="24"/>
              </w:rPr>
              <w:t>ε</w:t>
            </w:r>
            <w:r w:rsidR="005E1051" w:rsidRPr="00361BC9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Pr="00361BC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361BC9">
              <w:rPr>
                <w:rFonts w:ascii="Calibri" w:hAnsi="Calibri" w:cs="Calibri"/>
                <w:sz w:val="24"/>
                <w:szCs w:val="24"/>
              </w:rPr>
              <w:t>Έμβολο</w:t>
            </w:r>
          </w:p>
        </w:tc>
      </w:tr>
      <w:tr w:rsidR="00361BC9" w:rsidRPr="00361BC9" w14:paraId="165A3B83" w14:textId="77777777" w:rsidTr="00B663BB">
        <w:tc>
          <w:tcPr>
            <w:tcW w:w="6804" w:type="dxa"/>
          </w:tcPr>
          <w:p w14:paraId="7BD962BD" w14:textId="77777777" w:rsidR="00903999" w:rsidRPr="00361BC9" w:rsidRDefault="00903999" w:rsidP="00136FEB">
            <w:pPr>
              <w:pStyle w:val="a5"/>
              <w:spacing w:line="360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48" w:type="dxa"/>
          </w:tcPr>
          <w:p w14:paraId="7322BA83" w14:textId="0CC2BC30" w:rsidR="00903999" w:rsidRPr="00361BC9" w:rsidRDefault="0066576A" w:rsidP="00136FE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61BC9">
              <w:rPr>
                <w:rFonts w:ascii="Calibri" w:hAnsi="Calibri" w:cs="Calibri"/>
                <w:b/>
                <w:sz w:val="24"/>
                <w:szCs w:val="24"/>
              </w:rPr>
              <w:t>στ</w:t>
            </w:r>
            <w:r w:rsidR="005E1051" w:rsidRPr="00361BC9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="00903999" w:rsidRPr="00361BC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361BC9">
              <w:rPr>
                <w:rFonts w:ascii="Calibri" w:hAnsi="Calibri" w:cs="Calibri"/>
                <w:sz w:val="24"/>
                <w:szCs w:val="24"/>
              </w:rPr>
              <w:t>Στυπειοθλίπτης</w:t>
            </w:r>
          </w:p>
        </w:tc>
      </w:tr>
    </w:tbl>
    <w:p w14:paraId="1EA9D740" w14:textId="2F7561B0" w:rsidR="008D7764" w:rsidRPr="00361BC9" w:rsidRDefault="002E7905" w:rsidP="00136FEB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361BC9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016CB8" w:rsidRPr="00361BC9">
        <w:rPr>
          <w:rFonts w:ascii="Calibri" w:hAnsi="Calibri" w:cs="Calibri"/>
          <w:b/>
          <w:i/>
          <w:sz w:val="24"/>
          <w:szCs w:val="24"/>
        </w:rPr>
        <w:t>1</w:t>
      </w:r>
      <w:r w:rsidR="00B663BB">
        <w:rPr>
          <w:rFonts w:ascii="Calibri" w:hAnsi="Calibri" w:cs="Calibri"/>
          <w:b/>
          <w:i/>
          <w:sz w:val="24"/>
          <w:szCs w:val="24"/>
        </w:rPr>
        <w:t>5</w:t>
      </w:r>
    </w:p>
    <w:p w14:paraId="74B370BD" w14:textId="77777777" w:rsidR="00360674" w:rsidRPr="00361BC9" w:rsidRDefault="00360674" w:rsidP="00136FEB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18914645" w14:textId="069B34FF" w:rsidR="00FB37FC" w:rsidRDefault="008F698C" w:rsidP="00FB37FC">
      <w:pPr>
        <w:tabs>
          <w:tab w:val="left" w:pos="993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61BC9">
        <w:rPr>
          <w:rFonts w:ascii="Calibri" w:hAnsi="Calibri" w:cs="Calibri"/>
          <w:b/>
          <w:sz w:val="24"/>
          <w:szCs w:val="24"/>
        </w:rPr>
        <w:t xml:space="preserve">2.2 </w:t>
      </w:r>
      <w:bookmarkStart w:id="0" w:name="_GoBack"/>
      <w:bookmarkEnd w:id="0"/>
      <w:r w:rsidR="00FB37FC" w:rsidRPr="00FB37FC">
        <w:rPr>
          <w:rFonts w:ascii="Calibri" w:hAnsi="Calibri" w:cs="Calibri"/>
          <w:sz w:val="24"/>
          <w:szCs w:val="24"/>
        </w:rPr>
        <w:t>Στην πραγματική λειτουργία της τετράχρονης πετρελαιομηχανής</w:t>
      </w:r>
      <w:r w:rsidR="00FB37FC">
        <w:rPr>
          <w:rFonts w:ascii="Calibri" w:hAnsi="Calibri" w:cs="Calibri"/>
          <w:sz w:val="24"/>
          <w:szCs w:val="24"/>
        </w:rPr>
        <w:t>:</w:t>
      </w:r>
    </w:p>
    <w:p w14:paraId="0B4CD888" w14:textId="52B26271" w:rsidR="00FB37FC" w:rsidRDefault="00FB37FC" w:rsidP="00FB37FC">
      <w:pPr>
        <w:tabs>
          <w:tab w:val="left" w:pos="993"/>
        </w:tabs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FB37FC">
        <w:rPr>
          <w:rFonts w:ascii="Calibri" w:hAnsi="Calibri" w:cs="Calibri"/>
          <w:b/>
          <w:bCs/>
          <w:sz w:val="24"/>
          <w:szCs w:val="24"/>
        </w:rPr>
        <w:t>α)</w:t>
      </w:r>
      <w:r>
        <w:rPr>
          <w:rFonts w:ascii="Calibri" w:hAnsi="Calibri" w:cs="Calibri"/>
          <w:sz w:val="24"/>
          <w:szCs w:val="24"/>
        </w:rPr>
        <w:t xml:space="preserve"> Πώς </w:t>
      </w:r>
      <w:r w:rsidRPr="00FB37FC">
        <w:rPr>
          <w:rFonts w:ascii="Calibri" w:hAnsi="Calibri" w:cs="Calibri"/>
          <w:sz w:val="24"/>
          <w:szCs w:val="24"/>
        </w:rPr>
        <w:t xml:space="preserve">ονομάζεται </w:t>
      </w:r>
      <w:r>
        <w:rPr>
          <w:rFonts w:ascii="Calibri" w:hAnsi="Calibri" w:cs="Calibri"/>
          <w:sz w:val="24"/>
          <w:szCs w:val="24"/>
        </w:rPr>
        <w:t>τ</w:t>
      </w:r>
      <w:r w:rsidRPr="00FB37FC">
        <w:rPr>
          <w:rFonts w:ascii="Calibri" w:hAnsi="Calibri" w:cs="Calibri"/>
          <w:sz w:val="24"/>
          <w:szCs w:val="24"/>
        </w:rPr>
        <w:t>ο πρόωρο άνοιγμα της βαλβίδας εισαγωγής</w:t>
      </w:r>
      <w:r>
        <w:rPr>
          <w:rFonts w:ascii="Calibri" w:hAnsi="Calibri" w:cs="Calibri"/>
          <w:sz w:val="24"/>
          <w:szCs w:val="24"/>
        </w:rPr>
        <w:t>;</w:t>
      </w:r>
    </w:p>
    <w:p w14:paraId="45CB872A" w14:textId="122C7401" w:rsidR="00FB37FC" w:rsidRPr="00FB37FC" w:rsidRDefault="00FB37FC" w:rsidP="00FB37FC">
      <w:pPr>
        <w:tabs>
          <w:tab w:val="left" w:pos="993"/>
        </w:tabs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FB37FC">
        <w:rPr>
          <w:rFonts w:ascii="Calibri" w:hAnsi="Calibri" w:cs="Calibri"/>
          <w:b/>
          <w:bCs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Πώς ονομάζεται η καθυστέρηση στο κλείσιμο της βαλβίδας εισαγωγής;</w:t>
      </w:r>
    </w:p>
    <w:p w14:paraId="52727A44" w14:textId="77507415" w:rsidR="00DD787D" w:rsidRPr="00361BC9" w:rsidRDefault="00B663BB" w:rsidP="00B663BB">
      <w:pPr>
        <w:tabs>
          <w:tab w:val="left" w:pos="993"/>
        </w:tabs>
        <w:spacing w:after="0" w:line="360" w:lineRule="auto"/>
        <w:ind w:left="993" w:hanging="426"/>
        <w:jc w:val="right"/>
        <w:rPr>
          <w:rFonts w:ascii="Calibri" w:hAnsi="Calibri" w:cs="Calibri"/>
          <w:b/>
          <w:i/>
          <w:sz w:val="24"/>
          <w:szCs w:val="24"/>
        </w:rPr>
      </w:pPr>
      <w:r w:rsidRPr="00361BC9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>
        <w:rPr>
          <w:rFonts w:ascii="Calibri" w:hAnsi="Calibri" w:cs="Calibri"/>
          <w:b/>
          <w:i/>
          <w:sz w:val="24"/>
          <w:szCs w:val="24"/>
        </w:rPr>
        <w:t>10</w:t>
      </w:r>
    </w:p>
    <w:sectPr w:rsidR="00DD787D" w:rsidRPr="00361BC9" w:rsidSect="001509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07CEE" w14:textId="77777777" w:rsidR="000C6EF2" w:rsidRDefault="000C6EF2" w:rsidP="00DE0BF4">
      <w:pPr>
        <w:spacing w:after="0" w:line="240" w:lineRule="auto"/>
      </w:pPr>
      <w:r>
        <w:separator/>
      </w:r>
    </w:p>
  </w:endnote>
  <w:endnote w:type="continuationSeparator" w:id="0">
    <w:p w14:paraId="2A00ECF0" w14:textId="77777777" w:rsidR="000C6EF2" w:rsidRDefault="000C6EF2" w:rsidP="00DE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F268C" w14:textId="77777777" w:rsidR="000C6EF2" w:rsidRDefault="000C6EF2" w:rsidP="00DE0BF4">
      <w:pPr>
        <w:spacing w:after="0" w:line="240" w:lineRule="auto"/>
      </w:pPr>
      <w:r>
        <w:separator/>
      </w:r>
    </w:p>
  </w:footnote>
  <w:footnote w:type="continuationSeparator" w:id="0">
    <w:p w14:paraId="08C07E97" w14:textId="77777777" w:rsidR="000C6EF2" w:rsidRDefault="000C6EF2" w:rsidP="00DE0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E48"/>
    <w:multiLevelType w:val="hybridMultilevel"/>
    <w:tmpl w:val="F49CCE4A"/>
    <w:lvl w:ilvl="0" w:tplc="ABE87C8E">
      <w:start w:val="1"/>
      <w:numFmt w:val="decimal"/>
      <w:suff w:val="nothing"/>
      <w:lvlText w:val="%1."/>
      <w:lvlJc w:val="left"/>
      <w:pPr>
        <w:ind w:left="454" w:hanging="114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249F8"/>
    <w:multiLevelType w:val="hybridMultilevel"/>
    <w:tmpl w:val="94F86ECC"/>
    <w:lvl w:ilvl="0" w:tplc="627A5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37"/>
    <w:rsid w:val="000055CC"/>
    <w:rsid w:val="0001156F"/>
    <w:rsid w:val="00012428"/>
    <w:rsid w:val="00016CB8"/>
    <w:rsid w:val="00043A9E"/>
    <w:rsid w:val="000C6EF2"/>
    <w:rsid w:val="000D5070"/>
    <w:rsid w:val="00136FEB"/>
    <w:rsid w:val="001505D5"/>
    <w:rsid w:val="00150953"/>
    <w:rsid w:val="001542E5"/>
    <w:rsid w:val="00160226"/>
    <w:rsid w:val="001914A9"/>
    <w:rsid w:val="001C3632"/>
    <w:rsid w:val="001C3DBF"/>
    <w:rsid w:val="001D5830"/>
    <w:rsid w:val="002345C0"/>
    <w:rsid w:val="00264C5F"/>
    <w:rsid w:val="002D6883"/>
    <w:rsid w:val="002E7905"/>
    <w:rsid w:val="00311777"/>
    <w:rsid w:val="00340986"/>
    <w:rsid w:val="003461BA"/>
    <w:rsid w:val="0034652D"/>
    <w:rsid w:val="00360674"/>
    <w:rsid w:val="00361BC9"/>
    <w:rsid w:val="00385D60"/>
    <w:rsid w:val="00393072"/>
    <w:rsid w:val="003A30BB"/>
    <w:rsid w:val="00413AFF"/>
    <w:rsid w:val="00497B93"/>
    <w:rsid w:val="004A3DC0"/>
    <w:rsid w:val="004F2135"/>
    <w:rsid w:val="00506A0D"/>
    <w:rsid w:val="005252F4"/>
    <w:rsid w:val="0053055A"/>
    <w:rsid w:val="005361AE"/>
    <w:rsid w:val="005619D0"/>
    <w:rsid w:val="005671AB"/>
    <w:rsid w:val="005B0EC3"/>
    <w:rsid w:val="005E1051"/>
    <w:rsid w:val="006047BE"/>
    <w:rsid w:val="00613C1E"/>
    <w:rsid w:val="0066576A"/>
    <w:rsid w:val="0067731C"/>
    <w:rsid w:val="00684C6A"/>
    <w:rsid w:val="006E270C"/>
    <w:rsid w:val="006F4DF9"/>
    <w:rsid w:val="00741F2C"/>
    <w:rsid w:val="00757195"/>
    <w:rsid w:val="007B29FD"/>
    <w:rsid w:val="0086371E"/>
    <w:rsid w:val="00872148"/>
    <w:rsid w:val="00874A42"/>
    <w:rsid w:val="008822B0"/>
    <w:rsid w:val="008D7764"/>
    <w:rsid w:val="008F698C"/>
    <w:rsid w:val="00903999"/>
    <w:rsid w:val="0091579A"/>
    <w:rsid w:val="0091700E"/>
    <w:rsid w:val="00932039"/>
    <w:rsid w:val="009956BB"/>
    <w:rsid w:val="00A01009"/>
    <w:rsid w:val="00A02D1A"/>
    <w:rsid w:val="00A435A7"/>
    <w:rsid w:val="00A57D6B"/>
    <w:rsid w:val="00A73E71"/>
    <w:rsid w:val="00AA71E6"/>
    <w:rsid w:val="00AB18E9"/>
    <w:rsid w:val="00AE39A7"/>
    <w:rsid w:val="00B3341D"/>
    <w:rsid w:val="00B42E37"/>
    <w:rsid w:val="00B46925"/>
    <w:rsid w:val="00B6480B"/>
    <w:rsid w:val="00B663BB"/>
    <w:rsid w:val="00B75BAE"/>
    <w:rsid w:val="00B80EE4"/>
    <w:rsid w:val="00B86B57"/>
    <w:rsid w:val="00B939E2"/>
    <w:rsid w:val="00BF2331"/>
    <w:rsid w:val="00C47952"/>
    <w:rsid w:val="00C53AAE"/>
    <w:rsid w:val="00C643AE"/>
    <w:rsid w:val="00C950B5"/>
    <w:rsid w:val="00CA3B8E"/>
    <w:rsid w:val="00CB7643"/>
    <w:rsid w:val="00CC208E"/>
    <w:rsid w:val="00CD619E"/>
    <w:rsid w:val="00CD680C"/>
    <w:rsid w:val="00CF61B0"/>
    <w:rsid w:val="00D467C5"/>
    <w:rsid w:val="00D63775"/>
    <w:rsid w:val="00DB528E"/>
    <w:rsid w:val="00DB750E"/>
    <w:rsid w:val="00DD787D"/>
    <w:rsid w:val="00DE0BF4"/>
    <w:rsid w:val="00DF6509"/>
    <w:rsid w:val="00E6598F"/>
    <w:rsid w:val="00F31F26"/>
    <w:rsid w:val="00FB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1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7A7B5F-3511-4D67-91AF-F7A95534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Στυλιανή Μολασιώτη</cp:lastModifiedBy>
  <cp:revision>5</cp:revision>
  <cp:lastPrinted>2022-12-10T19:15:00Z</cp:lastPrinted>
  <dcterms:created xsi:type="dcterms:W3CDTF">2022-11-19T20:59:00Z</dcterms:created>
  <dcterms:modified xsi:type="dcterms:W3CDTF">2022-12-10T19:16:00Z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