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EF7C0" w14:textId="31093919" w:rsidR="00CC3B5F" w:rsidRPr="00CC3B5F" w:rsidRDefault="00CC3B5F" w:rsidP="00CC3B5F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 xml:space="preserve">ΘΕΜΑ 2 </w:t>
      </w:r>
      <w:r>
        <w:rPr>
          <w:rStyle w:val="eop"/>
          <w:rFonts w:ascii="Calibri" w:hAnsi="Calibri" w:cs="Calibri"/>
        </w:rPr>
        <w:t> </w:t>
      </w:r>
    </w:p>
    <w:p w14:paraId="60C35A83" w14:textId="66A033C5" w:rsidR="00CC3B5F" w:rsidRDefault="00CC3B5F" w:rsidP="00CC3B5F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2.1.1</w:t>
      </w:r>
      <w:r>
        <w:rPr>
          <w:rStyle w:val="normaltextrun"/>
          <w:rFonts w:ascii="Calibri" w:hAnsi="Calibri" w:cs="Calibri"/>
        </w:rPr>
        <w:t xml:space="preserve"> Να γράψετε στο φύλλο απαντήσεων το γράμμα α, β, γ, δ,</w:t>
      </w:r>
      <w:r w:rsidRPr="00CC3B5F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καθεμιάς από τις παρακάτω προτάσεις και δίπλα έναν από τους αριθμούς 1 έως 8 που αντιστοιχεί στη λέξη, η οποία συμπληρώνει σωστά την πρόταση. Σημειώνεται ότι τέσσερις (4) από τις παρακάτω λέξεις θα περισσέψουν (μονάδες 8).</w:t>
      </w:r>
      <w:r>
        <w:rPr>
          <w:rStyle w:val="eop"/>
          <w:rFonts w:ascii="Calibri" w:hAnsi="Calibri" w:cs="Calibri"/>
        </w:rPr>
        <w:t> </w:t>
      </w:r>
    </w:p>
    <w:p w14:paraId="417444A8" w14:textId="77777777" w:rsidR="00CC3B5F" w:rsidRDefault="00CC3B5F" w:rsidP="00CC3B5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1. νερό, 2. φαΐ, 3. ασβέστιο, 4. </w:t>
      </w:r>
      <w:proofErr w:type="spellStart"/>
      <w:r>
        <w:rPr>
          <w:rStyle w:val="normaltextrun"/>
          <w:rFonts w:ascii="Calibri" w:hAnsi="Calibri" w:cs="Calibri"/>
          <w:b/>
          <w:bCs/>
        </w:rPr>
        <w:t>χλωράς</w:t>
      </w:r>
      <w:proofErr w:type="spellEnd"/>
      <w:r>
        <w:rPr>
          <w:rStyle w:val="normaltextrun"/>
          <w:rFonts w:ascii="Calibri" w:hAnsi="Calibri" w:cs="Calibri"/>
          <w:b/>
          <w:bCs/>
        </w:rPr>
        <w:t>, 5. ξηράς, 6. νάτριο 7. μέρες, 8. εβδομάδες.</w:t>
      </w:r>
      <w:r>
        <w:rPr>
          <w:rStyle w:val="eop"/>
          <w:rFonts w:ascii="Calibri" w:hAnsi="Calibri" w:cs="Calibri"/>
        </w:rPr>
        <w:t> </w:t>
      </w:r>
    </w:p>
    <w:p w14:paraId="247ABE8B" w14:textId="77777777" w:rsidR="00CC3B5F" w:rsidRDefault="00CC3B5F" w:rsidP="00CC3B5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Κατά το διάστημα της (α) ………………………… περιόδου, οι ανάγκες των ζώων μπορούν να καλύπτονται με αποκλειστική χρήση χονδροειδών ζωοτροφών. Δέκα (β) ………………….. περίπου μετά τον τοκετό αρχίζει η χορήγηση συμπυκνωμένων ζωοτροφών με ρυθμό μισό κιλό την ημέρα. Επειδή οι βοσκές είναι φτωχές σε φώσφορο στα ζώα πρέπει να χορηγείται φωσφορικό (γ) ………………………… . Τα βοοειδή και ιδιαίτερα οι αγελάδες γαλακτοπαραγωγής πρέπει να έχουν πάντα στη διάθεση τους άφθονο, δροσερό και καθαρό (δ) ………………… .</w:t>
      </w:r>
      <w:r>
        <w:rPr>
          <w:rStyle w:val="eop"/>
          <w:rFonts w:ascii="Calibri" w:hAnsi="Calibri" w:cs="Calibri"/>
        </w:rPr>
        <w:t> </w:t>
      </w:r>
    </w:p>
    <w:p w14:paraId="13ECA859" w14:textId="77777777" w:rsidR="00CC3B5F" w:rsidRDefault="00CC3B5F" w:rsidP="00CC3B5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9032D9A" w14:textId="38E66E12" w:rsidR="00CC3B5F" w:rsidRDefault="00CC3B5F" w:rsidP="00CC3B5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2.1.2</w:t>
      </w:r>
      <w:r>
        <w:rPr>
          <w:rStyle w:val="normaltextrun"/>
          <w:rFonts w:ascii="Calibri" w:hAnsi="Calibri" w:cs="Calibri"/>
        </w:rPr>
        <w:t xml:space="preserve"> </w:t>
      </w:r>
      <w:r w:rsidR="006E22CD">
        <w:rPr>
          <w:rStyle w:val="normaltextrun"/>
          <w:rFonts w:ascii="Calibri" w:hAnsi="Calibri" w:cs="Calibri"/>
          <w:color w:val="000000"/>
          <w:shd w:val="clear" w:color="auto" w:fill="FFFFFF"/>
        </w:rPr>
        <w:t>Να επιλέξετε τη σωστή απάντηση</w:t>
      </w:r>
      <w:r w:rsidR="006E22CD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</w:rPr>
        <w:t>(μονάδες 4).</w:t>
      </w:r>
      <w:r>
        <w:rPr>
          <w:rStyle w:val="eop"/>
          <w:rFonts w:ascii="Calibri" w:hAnsi="Calibri" w:cs="Calibri"/>
        </w:rPr>
        <w:t> </w:t>
      </w:r>
    </w:p>
    <w:p w14:paraId="09F973E5" w14:textId="77777777" w:rsidR="00CC3B5F" w:rsidRDefault="00CC3B5F" w:rsidP="006E22CD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Για την υγιεινή των ζώων απαιτείται:</w:t>
      </w:r>
      <w:r>
        <w:rPr>
          <w:rStyle w:val="eop"/>
          <w:rFonts w:ascii="Calibri" w:hAnsi="Calibri" w:cs="Calibri"/>
        </w:rPr>
        <w:t> </w:t>
      </w:r>
    </w:p>
    <w:p w14:paraId="41DFD0EA" w14:textId="77777777" w:rsidR="00CC3B5F" w:rsidRDefault="00CC3B5F" w:rsidP="006E22CD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E22CD"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Η μετακίνηση τους κάθε 6 μήνες</w:t>
      </w:r>
      <w:r>
        <w:rPr>
          <w:rStyle w:val="eop"/>
          <w:rFonts w:ascii="Calibri" w:hAnsi="Calibri" w:cs="Calibri"/>
        </w:rPr>
        <w:t> </w:t>
      </w:r>
    </w:p>
    <w:p w14:paraId="425E67BE" w14:textId="77777777" w:rsidR="00CC3B5F" w:rsidRDefault="00CC3B5F" w:rsidP="006E22CD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E22CD"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Η χορήγηση αποκλειστικά χονδροειδών ζωοτροφών</w:t>
      </w:r>
      <w:r>
        <w:rPr>
          <w:rStyle w:val="eop"/>
          <w:rFonts w:ascii="Calibri" w:hAnsi="Calibri" w:cs="Calibri"/>
        </w:rPr>
        <w:t> </w:t>
      </w:r>
    </w:p>
    <w:p w14:paraId="3ABEA97C" w14:textId="77777777" w:rsidR="00CC3B5F" w:rsidRDefault="00CC3B5F" w:rsidP="006E22CD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E22CD"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Ο εμβολιασμός τους</w:t>
      </w:r>
      <w:r>
        <w:rPr>
          <w:rStyle w:val="eop"/>
          <w:rFonts w:ascii="Calibri" w:hAnsi="Calibri" w:cs="Calibri"/>
        </w:rPr>
        <w:t> </w:t>
      </w:r>
    </w:p>
    <w:p w14:paraId="3F78BC22" w14:textId="77777777" w:rsidR="00CC3B5F" w:rsidRDefault="00CC3B5F" w:rsidP="006E22CD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E22CD">
        <w:rPr>
          <w:rStyle w:val="normaltextrun"/>
          <w:rFonts w:ascii="Calibri" w:hAnsi="Calibri" w:cs="Calibri"/>
          <w:b/>
          <w:bCs/>
        </w:rPr>
        <w:t>δ.</w:t>
      </w:r>
      <w:r>
        <w:rPr>
          <w:rStyle w:val="normaltextrun"/>
          <w:rFonts w:ascii="Calibri" w:hAnsi="Calibri" w:cs="Calibri"/>
        </w:rPr>
        <w:t xml:space="preserve"> Όλα τα παραπάνω</w:t>
      </w:r>
      <w:r>
        <w:rPr>
          <w:rStyle w:val="eop"/>
          <w:rFonts w:ascii="Calibri" w:hAnsi="Calibri" w:cs="Calibri"/>
        </w:rPr>
        <w:t> </w:t>
      </w:r>
    </w:p>
    <w:p w14:paraId="15D64623" w14:textId="331ECFA1" w:rsidR="00CC3B5F" w:rsidRDefault="00CC3B5F" w:rsidP="00CC3B5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12</w:t>
      </w:r>
    </w:p>
    <w:p w14:paraId="584D61C3" w14:textId="77777777" w:rsidR="00CC3B5F" w:rsidRDefault="00CC3B5F" w:rsidP="00CC3B5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BAC66C2" w14:textId="77777777" w:rsidR="00CC3B5F" w:rsidRDefault="00CC3B5F" w:rsidP="00CC3B5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2.2.1</w:t>
      </w:r>
      <w:r>
        <w:rPr>
          <w:rStyle w:val="normaltextrun"/>
          <w:rFonts w:ascii="Calibri" w:hAnsi="Calibri" w:cs="Calibri"/>
        </w:rPr>
        <w:t xml:space="preserve"> Να χαρακτηρίσετε τις προτάσεις που ακολουθούν, γράφοντας στο φύλλο απαντήσεων, δίπλα στο γράμμα που αντιστοιχεί σε κάθε πρόταση, τη λέξη </w:t>
      </w:r>
      <w:r>
        <w:rPr>
          <w:rStyle w:val="normaltextrun"/>
          <w:rFonts w:ascii="Calibri" w:hAnsi="Calibri" w:cs="Calibri"/>
          <w:b/>
          <w:bCs/>
        </w:rPr>
        <w:t>Σωστό</w:t>
      </w:r>
      <w:r>
        <w:rPr>
          <w:rStyle w:val="normaltextrun"/>
          <w:rFonts w:ascii="Calibri" w:hAnsi="Calibri" w:cs="Calibri"/>
        </w:rPr>
        <w:t xml:space="preserve">, αν η πρόταση είναι σωστή, ή τη λέξη </w:t>
      </w:r>
      <w:r>
        <w:rPr>
          <w:rStyle w:val="normaltextrun"/>
          <w:rFonts w:ascii="Calibri" w:hAnsi="Calibri" w:cs="Calibri"/>
          <w:b/>
          <w:bCs/>
        </w:rPr>
        <w:t>Λάθος</w:t>
      </w:r>
      <w:r>
        <w:rPr>
          <w:rStyle w:val="normaltextrun"/>
          <w:rFonts w:ascii="Calibri" w:hAnsi="Calibri" w:cs="Calibri"/>
        </w:rPr>
        <w:t>, αν η πρόταση είναι λανθασμένη (μονάδες 9).</w:t>
      </w:r>
      <w:r>
        <w:rPr>
          <w:rStyle w:val="eop"/>
          <w:rFonts w:ascii="Calibri" w:hAnsi="Calibri" w:cs="Calibri"/>
        </w:rPr>
        <w:t> </w:t>
      </w:r>
    </w:p>
    <w:p w14:paraId="0FEEF00E" w14:textId="77777777" w:rsidR="00CC3B5F" w:rsidRDefault="00CC3B5F" w:rsidP="00CC3B5F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Τα ζώα ελευθέρας βοσκής δεν έχουν ανάγκη ιδιαίτερης περιποίησης του δέρματος τους.</w:t>
      </w:r>
      <w:r>
        <w:rPr>
          <w:rStyle w:val="eop"/>
          <w:rFonts w:ascii="Calibri" w:hAnsi="Calibri" w:cs="Calibri"/>
        </w:rPr>
        <w:t> </w:t>
      </w:r>
    </w:p>
    <w:p w14:paraId="5C7BF8D0" w14:textId="77777777" w:rsidR="00CC3B5F" w:rsidRDefault="00CC3B5F" w:rsidP="00CC3B5F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β. </w:t>
      </w:r>
      <w:r>
        <w:rPr>
          <w:rStyle w:val="normaltextrun"/>
          <w:rFonts w:ascii="Calibri" w:hAnsi="Calibri" w:cs="Calibri"/>
        </w:rPr>
        <w:t>Το δέρμα των ζώων πρέπει να είναι καθαρό για να ανταποκρίνεται στις διάφορες λειτουργίες του.</w:t>
      </w:r>
      <w:r>
        <w:rPr>
          <w:rStyle w:val="eop"/>
          <w:rFonts w:ascii="Calibri" w:hAnsi="Calibri" w:cs="Calibri"/>
        </w:rPr>
        <w:t> </w:t>
      </w:r>
    </w:p>
    <w:p w14:paraId="1B053874" w14:textId="77777777" w:rsidR="00CC3B5F" w:rsidRDefault="00CC3B5F" w:rsidP="00CC3B5F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γ</w:t>
      </w:r>
      <w:r>
        <w:rPr>
          <w:rStyle w:val="normaltextrun"/>
          <w:rFonts w:ascii="Calibri" w:hAnsi="Calibri" w:cs="Calibri"/>
        </w:rPr>
        <w:t xml:space="preserve">. Στα </w:t>
      </w:r>
      <w:proofErr w:type="spellStart"/>
      <w:r>
        <w:rPr>
          <w:rStyle w:val="normaltextrun"/>
          <w:rFonts w:ascii="Calibri" w:hAnsi="Calibri" w:cs="Calibri"/>
        </w:rPr>
        <w:t>ενσταβλισμένα</w:t>
      </w:r>
      <w:proofErr w:type="spellEnd"/>
      <w:r>
        <w:rPr>
          <w:rStyle w:val="normaltextrun"/>
          <w:rFonts w:ascii="Calibri" w:hAnsi="Calibri" w:cs="Calibri"/>
        </w:rPr>
        <w:t xml:space="preserve"> ζώα η συστηματική περιποίηση δεν είναι απαραίτητη.</w:t>
      </w:r>
      <w:r>
        <w:rPr>
          <w:rStyle w:val="eop"/>
          <w:rFonts w:ascii="Calibri" w:hAnsi="Calibri" w:cs="Calibri"/>
        </w:rPr>
        <w:t> </w:t>
      </w:r>
    </w:p>
    <w:p w14:paraId="32537B68" w14:textId="77777777" w:rsidR="00CC3B5F" w:rsidRDefault="00CC3B5F" w:rsidP="00CC3B5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7B20046" w14:textId="77777777" w:rsidR="00CC3B5F" w:rsidRDefault="00CC3B5F" w:rsidP="00CC3B5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2.2.2</w:t>
      </w:r>
      <w:r>
        <w:rPr>
          <w:rStyle w:val="normaltextrun"/>
          <w:rFonts w:ascii="Calibri" w:hAnsi="Calibri" w:cs="Calibri"/>
        </w:rPr>
        <w:t xml:space="preserve"> Να αναφέρετε δυο (2) ειδικά εργαλεία περιποίησης του δέρματος των ζώων (μονάδες 2) και δυο (2) σημεία του σώματος του ζώου, τα οποία απαιτούν καθαριότητα (μονάδες 2).</w:t>
      </w:r>
      <w:r>
        <w:rPr>
          <w:rStyle w:val="eop"/>
          <w:rFonts w:ascii="Calibri" w:hAnsi="Calibri" w:cs="Calibri"/>
        </w:rPr>
        <w:t> </w:t>
      </w:r>
    </w:p>
    <w:p w14:paraId="12C15FD0" w14:textId="40100FF5" w:rsidR="00CC3B5F" w:rsidRDefault="00CC3B5F" w:rsidP="00CC3B5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lastRenderedPageBreak/>
        <w:t>Μονάδες 13</w:t>
      </w:r>
    </w:p>
    <w:p w14:paraId="72BCBB77" w14:textId="77777777" w:rsidR="0076350C" w:rsidRDefault="0076350C" w:rsidP="00CC3B5F">
      <w:pPr>
        <w:spacing w:line="360" w:lineRule="auto"/>
      </w:pPr>
    </w:p>
    <w:sectPr w:rsidR="0076350C" w:rsidSect="00CC3B5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5F"/>
    <w:rsid w:val="006E22CD"/>
    <w:rsid w:val="0076350C"/>
    <w:rsid w:val="00CC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323C60"/>
  <w15:chartTrackingRefBased/>
  <w15:docId w15:val="{564B962F-B631-8947-B070-8BC24A12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C3B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CC3B5F"/>
  </w:style>
  <w:style w:type="character" w:customStyle="1" w:styleId="eop">
    <w:name w:val="eop"/>
    <w:basedOn w:val="a0"/>
    <w:rsid w:val="00CC3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7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2022-12-10T08:45:00Z</dcterms:created>
  <dcterms:modified xsi:type="dcterms:W3CDTF">2022-12-10T08:52:00Z</dcterms:modified>
</cp:coreProperties>
</file>