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B9E5" w14:textId="77777777" w:rsidR="00211381" w:rsidRDefault="00211381" w:rsidP="00211381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BC3C8C">
        <w:rPr>
          <w:rFonts w:cstheme="minorHAnsi"/>
          <w:b/>
          <w:sz w:val="24"/>
          <w:szCs w:val="24"/>
          <w:u w:val="single"/>
          <w:lang w:val="el-GR"/>
        </w:rPr>
        <w:t>ΕΝΔΕΙΚΤΙΚΕΣ ΑΠΑΝΤΗΣΕΙΣ:</w:t>
      </w:r>
    </w:p>
    <w:p w14:paraId="20394B81" w14:textId="77777777" w:rsidR="00211381" w:rsidRDefault="00211381" w:rsidP="00211381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>
        <w:rPr>
          <w:rFonts w:cstheme="minorHAnsi"/>
          <w:b/>
          <w:sz w:val="24"/>
          <w:szCs w:val="24"/>
          <w:u w:val="single"/>
          <w:lang w:val="el-GR"/>
        </w:rPr>
        <w:t>ΘΕΜΑ 4</w:t>
      </w:r>
      <w:r w:rsidRPr="00BC3C8C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51124803" w14:textId="77777777" w:rsidR="00211381" w:rsidRDefault="00211381" w:rsidP="00211381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840758">
        <w:rPr>
          <w:rFonts w:cstheme="minorHAnsi"/>
          <w:b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783C09">
        <w:rPr>
          <w:rFonts w:cstheme="minorHAnsi"/>
          <w:bCs/>
          <w:sz w:val="24"/>
          <w:szCs w:val="24"/>
          <w:lang w:val="el-GR"/>
        </w:rPr>
        <w:t>Το μετρητικό ρολόι χρησιμοποιείται από τον τεχνίτη μηχανολογικών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783C09">
        <w:rPr>
          <w:rFonts w:cstheme="minorHAnsi"/>
          <w:bCs/>
          <w:sz w:val="24"/>
          <w:szCs w:val="24"/>
          <w:lang w:val="el-GR"/>
        </w:rPr>
        <w:t>κατασκευών για συγκριτικές μετρήσεις: συγκρίνονται οι διαστάσεις ενός αντικειμένου με τις διαστάσεις ενός άλλου ίδιου αντικειμένου και ευρίσκεται πόσο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783C09">
        <w:rPr>
          <w:rFonts w:cstheme="minorHAnsi"/>
          <w:bCs/>
          <w:sz w:val="24"/>
          <w:szCs w:val="24"/>
          <w:lang w:val="el-GR"/>
        </w:rPr>
        <w:t>διαφέρουν μεταξύ τους. Ειδικότερα</w:t>
      </w:r>
      <w:r>
        <w:rPr>
          <w:rFonts w:cstheme="minorHAnsi"/>
          <w:bCs/>
          <w:sz w:val="24"/>
          <w:szCs w:val="24"/>
          <w:lang w:val="el-GR"/>
        </w:rPr>
        <w:t xml:space="preserve"> στο Σχήμα 1 ο τεχνίτης κάνει χρήση του μετρητικού ρολογιού για τον έλεγχο της </w:t>
      </w:r>
      <w:proofErr w:type="spellStart"/>
      <w:r>
        <w:rPr>
          <w:rFonts w:cstheme="minorHAnsi"/>
          <w:bCs/>
          <w:sz w:val="24"/>
          <w:szCs w:val="24"/>
          <w:lang w:val="el-GR"/>
        </w:rPr>
        <w:t>κυλινδρικότητας</w:t>
      </w:r>
      <w:proofErr w:type="spellEnd"/>
      <w:r>
        <w:rPr>
          <w:rFonts w:cstheme="minorHAnsi"/>
          <w:bCs/>
          <w:sz w:val="24"/>
          <w:szCs w:val="24"/>
          <w:lang w:val="el-GR"/>
        </w:rPr>
        <w:t xml:space="preserve"> άξονα. </w:t>
      </w:r>
    </w:p>
    <w:p w14:paraId="4561851D" w14:textId="77777777" w:rsidR="00211381" w:rsidRPr="00783C09" w:rsidRDefault="00211381" w:rsidP="00211381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840758">
        <w:rPr>
          <w:rFonts w:cstheme="minorHAnsi"/>
          <w:b/>
          <w:sz w:val="24"/>
          <w:szCs w:val="24"/>
          <w:lang w:val="el-GR"/>
        </w:rPr>
        <w:t>β)</w:t>
      </w:r>
      <w:r>
        <w:rPr>
          <w:rFonts w:cstheme="minorHAnsi"/>
          <w:bCs/>
          <w:sz w:val="24"/>
          <w:szCs w:val="24"/>
          <w:lang w:val="el-GR"/>
        </w:rPr>
        <w:t xml:space="preserve"> Άλλες χρήσεις που</w:t>
      </w:r>
      <w:r w:rsidRPr="00783C09">
        <w:rPr>
          <w:rFonts w:cstheme="minorHAnsi"/>
          <w:bCs/>
          <w:sz w:val="24"/>
          <w:szCs w:val="24"/>
          <w:lang w:val="el-GR"/>
        </w:rPr>
        <w:t xml:space="preserve"> </w:t>
      </w:r>
      <w:r w:rsidRPr="00AE72CE">
        <w:rPr>
          <w:rFonts w:cstheme="minorHAnsi"/>
          <w:bCs/>
          <w:sz w:val="24"/>
          <w:szCs w:val="24"/>
          <w:lang w:val="el-GR"/>
        </w:rPr>
        <w:t>θα μπορούσε να χρησιμοποιηθεί το μετρητικό ρολόι</w:t>
      </w:r>
      <w:r w:rsidRPr="00783C09">
        <w:rPr>
          <w:rFonts w:cstheme="minorHAnsi"/>
          <w:bCs/>
          <w:sz w:val="24"/>
          <w:szCs w:val="24"/>
          <w:lang w:val="el-GR"/>
        </w:rPr>
        <w:t xml:space="preserve"> είναι:</w:t>
      </w:r>
    </w:p>
    <w:p w14:paraId="493C8433" w14:textId="77777777" w:rsidR="00211381" w:rsidRPr="00A22BF2" w:rsidRDefault="00211381" w:rsidP="00211381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A22BF2">
        <w:rPr>
          <w:rFonts w:cstheme="minorHAnsi"/>
          <w:bCs/>
          <w:sz w:val="24"/>
          <w:szCs w:val="24"/>
          <w:lang w:val="el-GR"/>
        </w:rPr>
        <w:t>● ο έλεγχος οριακών τιμών διαστάσεων</w:t>
      </w:r>
    </w:p>
    <w:p w14:paraId="31A86A20" w14:textId="77777777" w:rsidR="00211381" w:rsidRPr="00AE72CE" w:rsidRDefault="00211381" w:rsidP="00211381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AE72CE">
        <w:rPr>
          <w:rFonts w:cstheme="minorHAnsi"/>
          <w:bCs/>
          <w:sz w:val="24"/>
          <w:szCs w:val="24"/>
          <w:lang w:val="el-GR"/>
        </w:rPr>
        <w:t xml:space="preserve">● ο </w:t>
      </w:r>
      <w:r>
        <w:rPr>
          <w:rFonts w:cstheme="minorHAnsi"/>
          <w:bCs/>
          <w:sz w:val="24"/>
          <w:szCs w:val="24"/>
          <w:lang w:val="el-GR"/>
        </w:rPr>
        <w:t>έλεγχος</w:t>
      </w:r>
      <w:r w:rsidRPr="00AE72CE">
        <w:rPr>
          <w:rFonts w:cstheme="minorHAnsi"/>
          <w:bCs/>
          <w:sz w:val="24"/>
          <w:szCs w:val="24"/>
          <w:lang w:val="el-GR"/>
        </w:rPr>
        <w:t xml:space="preserve"> της </w:t>
      </w:r>
      <w:proofErr w:type="spellStart"/>
      <w:r w:rsidRPr="00AE72CE">
        <w:rPr>
          <w:rFonts w:cstheme="minorHAnsi"/>
          <w:bCs/>
          <w:sz w:val="24"/>
          <w:szCs w:val="24"/>
          <w:lang w:val="el-GR"/>
        </w:rPr>
        <w:t>ομοκεντρότητας</w:t>
      </w:r>
      <w:proofErr w:type="spellEnd"/>
      <w:r w:rsidRPr="00AE72CE">
        <w:rPr>
          <w:rFonts w:cstheme="minorHAnsi"/>
          <w:bCs/>
          <w:sz w:val="24"/>
          <w:szCs w:val="24"/>
          <w:lang w:val="el-GR"/>
        </w:rPr>
        <w:t xml:space="preserve"> αξόνων</w:t>
      </w:r>
    </w:p>
    <w:p w14:paraId="24FC200C" w14:textId="77777777" w:rsidR="00211381" w:rsidRPr="00A22BF2" w:rsidRDefault="00211381" w:rsidP="00211381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A22BF2">
        <w:rPr>
          <w:rFonts w:cstheme="minorHAnsi"/>
          <w:bCs/>
          <w:sz w:val="24"/>
          <w:szCs w:val="24"/>
          <w:lang w:val="el-GR"/>
        </w:rPr>
        <w:t>● το κεντράρισμα ή ο παραλληλισμός εργασίας σε εργαλειομηχανές.</w:t>
      </w:r>
    </w:p>
    <w:p w14:paraId="77663EB4" w14:textId="77777777" w:rsidR="00211381" w:rsidRPr="00AE72CE" w:rsidRDefault="00211381" w:rsidP="00211381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AE72CE">
        <w:rPr>
          <w:rFonts w:cstheme="minorHAnsi"/>
          <w:b/>
          <w:sz w:val="24"/>
          <w:szCs w:val="24"/>
          <w:lang w:val="el-GR"/>
        </w:rPr>
        <w:t>γ)</w:t>
      </w:r>
      <w:r w:rsidRPr="00AE72CE">
        <w:rPr>
          <w:rFonts w:cstheme="minorHAnsi"/>
          <w:bCs/>
          <w:sz w:val="24"/>
          <w:szCs w:val="24"/>
          <w:lang w:val="el-GR"/>
        </w:rPr>
        <w:t xml:space="preserve"> Για να χρησιμο</w:t>
      </w:r>
      <w:r>
        <w:rPr>
          <w:rFonts w:cstheme="minorHAnsi"/>
          <w:bCs/>
          <w:sz w:val="24"/>
          <w:szCs w:val="24"/>
          <w:lang w:val="el-GR"/>
        </w:rPr>
        <w:t>ποιήσει ο τεχνίτης</w:t>
      </w:r>
      <w:r w:rsidRPr="00AE72CE">
        <w:rPr>
          <w:rFonts w:cstheme="minorHAnsi"/>
          <w:bCs/>
          <w:sz w:val="24"/>
          <w:szCs w:val="24"/>
          <w:lang w:val="el-GR"/>
        </w:rPr>
        <w:t xml:space="preserve"> το μετρητικό ρολόι, το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AE72CE">
        <w:rPr>
          <w:rFonts w:cstheme="minorHAnsi"/>
          <w:bCs/>
          <w:sz w:val="24"/>
          <w:szCs w:val="24"/>
          <w:lang w:val="el-GR"/>
        </w:rPr>
        <w:t>στερεώνουμε αρχικά σε ειδική βάση, ανάλογα με την εφαρμογή. Στη συνέχεια,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AE72CE">
        <w:rPr>
          <w:rFonts w:cstheme="minorHAnsi"/>
          <w:bCs/>
          <w:sz w:val="24"/>
          <w:szCs w:val="24"/>
          <w:lang w:val="el-GR"/>
        </w:rPr>
        <w:t>τοποθετ</w:t>
      </w:r>
      <w:r>
        <w:rPr>
          <w:rFonts w:cstheme="minorHAnsi"/>
          <w:bCs/>
          <w:sz w:val="24"/>
          <w:szCs w:val="24"/>
          <w:lang w:val="el-GR"/>
        </w:rPr>
        <w:t>εί</w:t>
      </w:r>
      <w:r w:rsidRPr="00AE72CE">
        <w:rPr>
          <w:rFonts w:cstheme="minorHAnsi"/>
          <w:bCs/>
          <w:sz w:val="24"/>
          <w:szCs w:val="24"/>
          <w:lang w:val="el-GR"/>
        </w:rPr>
        <w:t xml:space="preserve"> συνήθως ανάμεσα στον κινητό </w:t>
      </w:r>
      <w:proofErr w:type="spellStart"/>
      <w:r w:rsidRPr="00AE72CE">
        <w:rPr>
          <w:rFonts w:cstheme="minorHAnsi"/>
          <w:bCs/>
          <w:sz w:val="24"/>
          <w:szCs w:val="24"/>
          <w:lang w:val="el-GR"/>
        </w:rPr>
        <w:t>επαφέα</w:t>
      </w:r>
      <w:proofErr w:type="spellEnd"/>
      <w:r w:rsidRPr="00AE72CE">
        <w:rPr>
          <w:rFonts w:cstheme="minorHAnsi"/>
          <w:bCs/>
          <w:sz w:val="24"/>
          <w:szCs w:val="24"/>
          <w:lang w:val="el-GR"/>
        </w:rPr>
        <w:t xml:space="preserve"> και στη βάση (ή ανάμεσα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AE72CE">
        <w:rPr>
          <w:rFonts w:cstheme="minorHAnsi"/>
          <w:bCs/>
          <w:sz w:val="24"/>
          <w:szCs w:val="24"/>
          <w:lang w:val="el-GR"/>
        </w:rPr>
        <w:t xml:space="preserve">στον κινητό </w:t>
      </w:r>
      <w:proofErr w:type="spellStart"/>
      <w:r w:rsidRPr="00AE72CE">
        <w:rPr>
          <w:rFonts w:cstheme="minorHAnsi"/>
          <w:bCs/>
          <w:sz w:val="24"/>
          <w:szCs w:val="24"/>
          <w:lang w:val="el-GR"/>
        </w:rPr>
        <w:t>επαφέα</w:t>
      </w:r>
      <w:proofErr w:type="spellEnd"/>
      <w:r w:rsidRPr="00AE72CE">
        <w:rPr>
          <w:rFonts w:cstheme="minorHAnsi"/>
          <w:bCs/>
          <w:sz w:val="24"/>
          <w:szCs w:val="24"/>
          <w:lang w:val="el-GR"/>
        </w:rPr>
        <w:t xml:space="preserve"> και σ’ έναν άλλο σταθερό </w:t>
      </w:r>
      <w:proofErr w:type="spellStart"/>
      <w:r w:rsidRPr="00AE72CE">
        <w:rPr>
          <w:rFonts w:cstheme="minorHAnsi"/>
          <w:bCs/>
          <w:sz w:val="24"/>
          <w:szCs w:val="24"/>
          <w:lang w:val="el-GR"/>
        </w:rPr>
        <w:t>επαφέα</w:t>
      </w:r>
      <w:proofErr w:type="spellEnd"/>
      <w:r w:rsidRPr="00AE72CE">
        <w:rPr>
          <w:rFonts w:cstheme="minorHAnsi"/>
          <w:bCs/>
          <w:sz w:val="24"/>
          <w:szCs w:val="24"/>
          <w:lang w:val="el-GR"/>
        </w:rPr>
        <w:t>) το πρότυπο κομμάτι,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AE72CE">
        <w:rPr>
          <w:rFonts w:cstheme="minorHAnsi"/>
          <w:bCs/>
          <w:sz w:val="24"/>
          <w:szCs w:val="24"/>
          <w:lang w:val="el-GR"/>
        </w:rPr>
        <w:t>δηλαδή το αντικείμενο εκείνο προς το οποίο θα συγκριθούν τα υπόλοιπα. Ο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proofErr w:type="spellStart"/>
      <w:r w:rsidRPr="00AE72CE">
        <w:rPr>
          <w:rFonts w:cstheme="minorHAnsi"/>
          <w:bCs/>
          <w:sz w:val="24"/>
          <w:szCs w:val="24"/>
          <w:lang w:val="el-GR"/>
        </w:rPr>
        <w:t>επαφέας</w:t>
      </w:r>
      <w:proofErr w:type="spellEnd"/>
      <w:r w:rsidRPr="00AE72CE">
        <w:rPr>
          <w:rFonts w:cstheme="minorHAnsi"/>
          <w:bCs/>
          <w:sz w:val="24"/>
          <w:szCs w:val="24"/>
          <w:lang w:val="el-GR"/>
        </w:rPr>
        <w:t xml:space="preserve"> πρέπει να είναι κάθετος προς την επιφάνεια που θα μετρηθεί. Στρέφ</w:t>
      </w:r>
      <w:r>
        <w:rPr>
          <w:rFonts w:cstheme="minorHAnsi"/>
          <w:bCs/>
          <w:sz w:val="24"/>
          <w:szCs w:val="24"/>
          <w:lang w:val="el-GR"/>
        </w:rPr>
        <w:t xml:space="preserve">ει </w:t>
      </w:r>
      <w:r w:rsidRPr="00AE72CE">
        <w:rPr>
          <w:rFonts w:cstheme="minorHAnsi"/>
          <w:bCs/>
          <w:sz w:val="24"/>
          <w:szCs w:val="24"/>
          <w:lang w:val="el-GR"/>
        </w:rPr>
        <w:t>την πλάκα του ρολογιού έτσι, ώστε ο δείχτης να δείχνει μηδέν. Ακολούθως,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AE72CE">
        <w:rPr>
          <w:rFonts w:cstheme="minorHAnsi"/>
          <w:bCs/>
          <w:sz w:val="24"/>
          <w:szCs w:val="24"/>
          <w:lang w:val="el-GR"/>
        </w:rPr>
        <w:t>τοποθετ</w:t>
      </w:r>
      <w:r>
        <w:rPr>
          <w:rFonts w:cstheme="minorHAnsi"/>
          <w:bCs/>
          <w:sz w:val="24"/>
          <w:szCs w:val="24"/>
          <w:lang w:val="el-GR"/>
        </w:rPr>
        <w:t>εί</w:t>
      </w:r>
      <w:r w:rsidRPr="00AE72CE">
        <w:rPr>
          <w:rFonts w:cstheme="minorHAnsi"/>
          <w:bCs/>
          <w:sz w:val="24"/>
          <w:szCs w:val="24"/>
          <w:lang w:val="el-GR"/>
        </w:rPr>
        <w:t xml:space="preserve"> τα προς μέτρηση κομμάτια και ανάλογα με το πόσο και προς τα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AE72CE">
        <w:rPr>
          <w:rFonts w:cstheme="minorHAnsi"/>
          <w:bCs/>
          <w:sz w:val="24"/>
          <w:szCs w:val="24"/>
          <w:lang w:val="el-GR"/>
        </w:rPr>
        <w:t>πού στρέφεται ο δείχτης καταλαβα</w:t>
      </w:r>
      <w:r>
        <w:rPr>
          <w:rFonts w:cstheme="minorHAnsi"/>
          <w:bCs/>
          <w:sz w:val="24"/>
          <w:szCs w:val="24"/>
          <w:lang w:val="el-GR"/>
        </w:rPr>
        <w:t>ίνει</w:t>
      </w:r>
      <w:r w:rsidRPr="00AE72CE">
        <w:rPr>
          <w:rFonts w:cstheme="minorHAnsi"/>
          <w:bCs/>
          <w:sz w:val="24"/>
          <w:szCs w:val="24"/>
          <w:lang w:val="el-GR"/>
        </w:rPr>
        <w:t xml:space="preserve"> αν το κομμάτι είναι μεγαλύτερο ή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AE72CE">
        <w:rPr>
          <w:rFonts w:cstheme="minorHAnsi"/>
          <w:bCs/>
          <w:sz w:val="24"/>
          <w:szCs w:val="24"/>
          <w:lang w:val="el-GR"/>
        </w:rPr>
        <w:t>μικρότερο και κατά πόσο από το πρότυπο.</w:t>
      </w:r>
    </w:p>
    <w:p w14:paraId="6FF31FB1" w14:textId="6560395E" w:rsidR="00F35B41" w:rsidRPr="00211381" w:rsidRDefault="00F35B41" w:rsidP="00211381">
      <w:pPr>
        <w:rPr>
          <w:lang w:val="el-GR"/>
        </w:rPr>
      </w:pPr>
    </w:p>
    <w:sectPr w:rsidR="00F35B41" w:rsidRPr="00211381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9223">
    <w:abstractNumId w:val="0"/>
  </w:num>
  <w:num w:numId="2" w16cid:durableId="202146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2252"/>
    <w:rsid w:val="00021A74"/>
    <w:rsid w:val="00030B65"/>
    <w:rsid w:val="00042763"/>
    <w:rsid w:val="00080573"/>
    <w:rsid w:val="000A138A"/>
    <w:rsid w:val="000A7125"/>
    <w:rsid w:val="000C3D6B"/>
    <w:rsid w:val="000D620C"/>
    <w:rsid w:val="0010027C"/>
    <w:rsid w:val="00131759"/>
    <w:rsid w:val="0014565F"/>
    <w:rsid w:val="001555DC"/>
    <w:rsid w:val="00162208"/>
    <w:rsid w:val="001A46FF"/>
    <w:rsid w:val="0020128F"/>
    <w:rsid w:val="00211381"/>
    <w:rsid w:val="00216A64"/>
    <w:rsid w:val="002722AB"/>
    <w:rsid w:val="00275093"/>
    <w:rsid w:val="002A009B"/>
    <w:rsid w:val="002A4C5C"/>
    <w:rsid w:val="002A4EAD"/>
    <w:rsid w:val="002E3509"/>
    <w:rsid w:val="002E69D3"/>
    <w:rsid w:val="002F7DC3"/>
    <w:rsid w:val="00302153"/>
    <w:rsid w:val="00327859"/>
    <w:rsid w:val="00342741"/>
    <w:rsid w:val="003463D3"/>
    <w:rsid w:val="00350784"/>
    <w:rsid w:val="00364488"/>
    <w:rsid w:val="0038273F"/>
    <w:rsid w:val="003A2534"/>
    <w:rsid w:val="003A294B"/>
    <w:rsid w:val="003A5A36"/>
    <w:rsid w:val="003C7564"/>
    <w:rsid w:val="003F2FF7"/>
    <w:rsid w:val="004165BD"/>
    <w:rsid w:val="00454074"/>
    <w:rsid w:val="00470C14"/>
    <w:rsid w:val="004E09B7"/>
    <w:rsid w:val="004F6306"/>
    <w:rsid w:val="005A0BAE"/>
    <w:rsid w:val="00647E71"/>
    <w:rsid w:val="00693ADA"/>
    <w:rsid w:val="006A2590"/>
    <w:rsid w:val="006E1B80"/>
    <w:rsid w:val="00725744"/>
    <w:rsid w:val="00736F9C"/>
    <w:rsid w:val="00772530"/>
    <w:rsid w:val="00772998"/>
    <w:rsid w:val="0078656E"/>
    <w:rsid w:val="007D64C8"/>
    <w:rsid w:val="007F595F"/>
    <w:rsid w:val="00801194"/>
    <w:rsid w:val="00812F6A"/>
    <w:rsid w:val="0082285E"/>
    <w:rsid w:val="00844EBC"/>
    <w:rsid w:val="00856649"/>
    <w:rsid w:val="00856ACB"/>
    <w:rsid w:val="008B6212"/>
    <w:rsid w:val="008C4BD3"/>
    <w:rsid w:val="008D3F8D"/>
    <w:rsid w:val="00904908"/>
    <w:rsid w:val="0091112E"/>
    <w:rsid w:val="00927D0E"/>
    <w:rsid w:val="00927D85"/>
    <w:rsid w:val="009374C3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A62DA"/>
    <w:rsid w:val="00BF4498"/>
    <w:rsid w:val="00C10C93"/>
    <w:rsid w:val="00C67351"/>
    <w:rsid w:val="00C9340F"/>
    <w:rsid w:val="00CB5FA2"/>
    <w:rsid w:val="00CD724B"/>
    <w:rsid w:val="00D54BBC"/>
    <w:rsid w:val="00D94BFE"/>
    <w:rsid w:val="00DB24DD"/>
    <w:rsid w:val="00E51240"/>
    <w:rsid w:val="00E80D52"/>
    <w:rsid w:val="00EF552B"/>
    <w:rsid w:val="00F1455F"/>
    <w:rsid w:val="00F23389"/>
    <w:rsid w:val="00F35B41"/>
    <w:rsid w:val="00F947D5"/>
    <w:rsid w:val="00FB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2022-10-22T07:03:00Z</cp:lastPrinted>
  <dcterms:created xsi:type="dcterms:W3CDTF">2022-10-22T07:07:00Z</dcterms:created>
  <dcterms:modified xsi:type="dcterms:W3CDTF">2022-10-22T07:07:00Z</dcterms:modified>
</cp:coreProperties>
</file>