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05EF" w:rsidRPr="004026E7" w:rsidRDefault="00000000">
      <w:pPr>
        <w:spacing w:line="360" w:lineRule="auto"/>
        <w:jc w:val="both"/>
        <w:rPr>
          <w:rFonts w:ascii="Calibri" w:eastAsia="Calibri" w:hAnsi="Calibri" w:cs="Calibri"/>
          <w:b/>
          <w:u w:val="single"/>
          <w:vertAlign w:val="superscript"/>
          <w:lang w:val="el-GR"/>
        </w:rPr>
      </w:pPr>
      <w:r w:rsidRPr="004026E7">
        <w:rPr>
          <w:rFonts w:ascii="Calibri" w:eastAsia="Calibri" w:hAnsi="Calibri" w:cs="Calibri"/>
          <w:b/>
          <w:u w:val="single"/>
          <w:lang w:val="el-GR"/>
        </w:rPr>
        <w:t>Θέμα 2</w:t>
      </w:r>
      <w:r w:rsidRPr="004026E7">
        <w:rPr>
          <w:rFonts w:ascii="Calibri" w:eastAsia="Calibri" w:hAnsi="Calibri" w:cs="Calibri"/>
          <w:b/>
          <w:u w:val="single"/>
          <w:vertAlign w:val="superscript"/>
          <w:lang w:val="el-GR"/>
        </w:rPr>
        <w:t>ο</w:t>
      </w:r>
    </w:p>
    <w:p w14:paraId="00000002" w14:textId="77777777" w:rsidR="00B605EF" w:rsidRPr="004026E7" w:rsidRDefault="00000000">
      <w:pPr>
        <w:spacing w:line="360" w:lineRule="auto"/>
        <w:jc w:val="both"/>
        <w:rPr>
          <w:rFonts w:ascii="Calibri" w:eastAsia="Calibri" w:hAnsi="Calibri" w:cs="Calibri"/>
          <w:lang w:val="el-GR"/>
        </w:rPr>
      </w:pPr>
      <w:bookmarkStart w:id="0" w:name="_heading=h.gjdgxs" w:colFirst="0" w:colLast="0"/>
      <w:bookmarkEnd w:id="0"/>
      <w:r w:rsidRPr="004026E7">
        <w:rPr>
          <w:rFonts w:ascii="Calibri" w:eastAsia="Calibri" w:hAnsi="Calibri" w:cs="Calibri"/>
          <w:b/>
          <w:lang w:val="el-GR"/>
        </w:rPr>
        <w:t>2.1</w:t>
      </w:r>
      <w:r w:rsidRPr="004026E7">
        <w:rPr>
          <w:rFonts w:ascii="Calibri" w:eastAsia="Calibri" w:hAnsi="Calibri" w:cs="Calibri"/>
          <w:lang w:val="el-GR"/>
        </w:rPr>
        <w:t xml:space="preserve"> Να συμπληρώσετε τα παρακάτω κενά των προτάσεων που ακολουθούν, γράφοντας στην κόλλα σας δίπλα στο </w:t>
      </w:r>
      <w:r w:rsidRPr="004026E7">
        <w:rPr>
          <w:rFonts w:ascii="Calibri" w:eastAsia="Calibri" w:hAnsi="Calibri" w:cs="Calibri"/>
          <w:b/>
          <w:lang w:val="el-GR"/>
        </w:rPr>
        <w:t>γράμμα</w:t>
      </w:r>
      <w:r w:rsidRPr="004026E7">
        <w:rPr>
          <w:rFonts w:ascii="Calibri" w:eastAsia="Calibri" w:hAnsi="Calibri" w:cs="Calibri"/>
          <w:lang w:val="el-GR"/>
        </w:rPr>
        <w:t xml:space="preserve"> που αντιστοιχεί </w:t>
      </w:r>
      <w:r w:rsidRPr="004026E7">
        <w:rPr>
          <w:rFonts w:ascii="Calibri" w:eastAsia="Calibri" w:hAnsi="Calibri" w:cs="Calibri"/>
          <w:b/>
          <w:lang w:val="el-GR"/>
        </w:rPr>
        <w:t>σε</w:t>
      </w:r>
      <w:r w:rsidRPr="004026E7">
        <w:rPr>
          <w:rFonts w:ascii="Calibri" w:eastAsia="Calibri" w:hAnsi="Calibri" w:cs="Calibri"/>
          <w:lang w:val="el-GR"/>
        </w:rPr>
        <w:t xml:space="preserve"> </w:t>
      </w:r>
      <w:r w:rsidRPr="004026E7">
        <w:rPr>
          <w:rFonts w:ascii="Calibri" w:eastAsia="Calibri" w:hAnsi="Calibri" w:cs="Calibri"/>
          <w:b/>
          <w:lang w:val="el-GR"/>
        </w:rPr>
        <w:t>κάθε πρόταση</w:t>
      </w:r>
      <w:r w:rsidRPr="004026E7">
        <w:rPr>
          <w:rFonts w:ascii="Calibri" w:eastAsia="Calibri" w:hAnsi="Calibri" w:cs="Calibri"/>
          <w:lang w:val="el-GR"/>
        </w:rPr>
        <w:t xml:space="preserve"> τον </w:t>
      </w:r>
      <w:r w:rsidRPr="004026E7">
        <w:rPr>
          <w:rFonts w:ascii="Calibri" w:eastAsia="Calibri" w:hAnsi="Calibri" w:cs="Calibri"/>
          <w:b/>
          <w:lang w:val="el-GR"/>
        </w:rPr>
        <w:t>αριθμό</w:t>
      </w:r>
      <w:r w:rsidRPr="004026E7">
        <w:rPr>
          <w:rFonts w:ascii="Calibri" w:eastAsia="Calibri" w:hAnsi="Calibri" w:cs="Calibri"/>
          <w:lang w:val="el-GR"/>
        </w:rPr>
        <w:t xml:space="preserve"> της κατάλληλης </w:t>
      </w:r>
      <w:r w:rsidRPr="004026E7">
        <w:rPr>
          <w:rFonts w:ascii="Calibri" w:eastAsia="Calibri" w:hAnsi="Calibri" w:cs="Calibri"/>
          <w:b/>
          <w:lang w:val="el-GR"/>
        </w:rPr>
        <w:t>λέξης</w:t>
      </w:r>
      <w:r w:rsidRPr="004026E7">
        <w:rPr>
          <w:rFonts w:ascii="Calibri" w:eastAsia="Calibri" w:hAnsi="Calibri" w:cs="Calibri"/>
          <w:lang w:val="el-GR"/>
        </w:rPr>
        <w:t xml:space="preserve">: </w:t>
      </w:r>
    </w:p>
    <w:p w14:paraId="00000003" w14:textId="7CCF2E0B" w:rsidR="00B605EF" w:rsidRPr="004026E7" w:rsidRDefault="00000000">
      <w:pPr>
        <w:spacing w:line="360" w:lineRule="auto"/>
        <w:jc w:val="both"/>
        <w:rPr>
          <w:rFonts w:ascii="Calibri" w:eastAsia="Calibri" w:hAnsi="Calibri" w:cs="Calibri"/>
          <w:b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>1.</w:t>
      </w:r>
      <w:r w:rsidRPr="004026E7">
        <w:rPr>
          <w:b/>
          <w:lang w:val="el-GR"/>
        </w:rPr>
        <w:t xml:space="preserve"> </w:t>
      </w:r>
      <w:r w:rsidR="00096B8D" w:rsidRPr="00096B8D">
        <w:rPr>
          <w:rFonts w:ascii="Calibri" w:eastAsia="Calibri" w:hAnsi="Calibri" w:cs="Calibri"/>
          <w:b/>
          <w:lang w:val="el-GR"/>
        </w:rPr>
        <w:t>καθιερωμένη</w:t>
      </w:r>
      <w:r w:rsidRPr="004026E7">
        <w:rPr>
          <w:rFonts w:ascii="Calibri" w:eastAsia="Calibri" w:hAnsi="Calibri" w:cs="Calibri"/>
          <w:b/>
          <w:lang w:val="el-GR"/>
        </w:rPr>
        <w:t>, 2. δι</w:t>
      </w:r>
      <w:r w:rsidR="009A01FA">
        <w:rPr>
          <w:rFonts w:ascii="Calibri" w:eastAsia="Calibri" w:hAnsi="Calibri" w:cs="Calibri"/>
          <w:b/>
          <w:lang w:val="el-GR"/>
        </w:rPr>
        <w:t>όπτευση</w:t>
      </w:r>
      <w:r w:rsidRPr="004026E7">
        <w:rPr>
          <w:rFonts w:ascii="Calibri" w:eastAsia="Calibri" w:hAnsi="Calibri" w:cs="Calibri"/>
          <w:b/>
          <w:lang w:val="el-GR"/>
        </w:rPr>
        <w:t xml:space="preserve">, 3. περιορισμένη, 4. </w:t>
      </w:r>
      <w:r w:rsidR="004026E7">
        <w:rPr>
          <w:rFonts w:ascii="Calibri" w:eastAsia="Calibri" w:hAnsi="Calibri" w:cs="Calibri"/>
          <w:b/>
          <w:lang w:val="el-GR"/>
        </w:rPr>
        <w:t>ανθρώπινα σφάλματα</w:t>
      </w:r>
      <w:r w:rsidRPr="004026E7">
        <w:rPr>
          <w:rFonts w:ascii="Calibri" w:eastAsia="Calibri" w:hAnsi="Calibri" w:cs="Calibri"/>
          <w:b/>
          <w:lang w:val="el-GR"/>
        </w:rPr>
        <w:t xml:space="preserve">, 5. </w:t>
      </w:r>
      <w:r w:rsidR="00AC1B21">
        <w:rPr>
          <w:rFonts w:ascii="Calibri" w:eastAsia="Calibri" w:hAnsi="Calibri" w:cs="Calibri"/>
          <w:b/>
          <w:lang w:val="el-GR"/>
        </w:rPr>
        <w:t>αληθή</w:t>
      </w:r>
      <w:r w:rsidRPr="004026E7">
        <w:rPr>
          <w:rFonts w:ascii="Calibri" w:eastAsia="Calibri" w:hAnsi="Calibri" w:cs="Calibri"/>
          <w:b/>
          <w:lang w:val="el-GR"/>
        </w:rPr>
        <w:t xml:space="preserve">, 6. </w:t>
      </w:r>
      <w:r w:rsidR="00CD3CDE">
        <w:rPr>
          <w:rFonts w:ascii="Calibri" w:eastAsia="Calibri" w:hAnsi="Calibri" w:cs="Calibri"/>
          <w:b/>
          <w:lang w:val="el-GR"/>
        </w:rPr>
        <w:t>μικρότερος</w:t>
      </w:r>
    </w:p>
    <w:p w14:paraId="00000004" w14:textId="36708200" w:rsidR="00B605EF" w:rsidRPr="004026E7" w:rsidRDefault="00000000">
      <w:pPr>
        <w:spacing w:line="360" w:lineRule="auto"/>
        <w:ind w:left="567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>α)</w:t>
      </w:r>
      <w:r w:rsidRPr="004026E7">
        <w:rPr>
          <w:rFonts w:ascii="Calibri" w:eastAsia="Calibri" w:hAnsi="Calibri" w:cs="Calibri"/>
          <w:lang w:val="el-GR"/>
        </w:rPr>
        <w:t xml:space="preserve"> </w:t>
      </w:r>
      <w:r w:rsidR="004026E7">
        <w:rPr>
          <w:rFonts w:ascii="Calibri" w:eastAsia="Calibri" w:hAnsi="Calibri" w:cs="Calibri"/>
          <w:lang w:val="el-GR"/>
        </w:rPr>
        <w:t xml:space="preserve">Από την ανάλυση των διαφόρων ναυτιλιακών ατυχημάτων έχει εξαχθεί το συμπέρασμα ότι μεγάλο ποσοστό αυτών οφείλονται σε ___ </w:t>
      </w:r>
      <w:r w:rsidRPr="004026E7">
        <w:rPr>
          <w:rFonts w:ascii="Calibri" w:eastAsia="Calibri" w:hAnsi="Calibri" w:cs="Calibri"/>
          <w:lang w:val="el-GR"/>
        </w:rPr>
        <w:t xml:space="preserve">. </w:t>
      </w:r>
    </w:p>
    <w:p w14:paraId="00000005" w14:textId="1ABB8FE6" w:rsidR="00B605EF" w:rsidRPr="004026E7" w:rsidRDefault="00000000">
      <w:pPr>
        <w:spacing w:line="360" w:lineRule="auto"/>
        <w:ind w:left="567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>β)</w:t>
      </w:r>
      <w:r w:rsidRPr="004026E7">
        <w:rPr>
          <w:rFonts w:ascii="Calibri" w:eastAsia="Calibri" w:hAnsi="Calibri" w:cs="Calibri"/>
          <w:lang w:val="el-GR"/>
        </w:rPr>
        <w:t xml:space="preserve"> </w:t>
      </w:r>
      <w:r w:rsidR="004026E7">
        <w:rPr>
          <w:rFonts w:ascii="Calibri" w:eastAsia="Calibri" w:hAnsi="Calibri" w:cs="Calibri"/>
          <w:lang w:val="el-GR"/>
        </w:rPr>
        <w:t xml:space="preserve">Μια σειρά κατευθύνσεων κυκλοφοριακής ροής που δεικνύουν την κατεύθυνση για την εκτέλεση της κυκλοφορίας, όπως έχει καθιερωθεί εντός ενός </w:t>
      </w:r>
      <w:r w:rsidR="00096B8D">
        <w:rPr>
          <w:rFonts w:ascii="Calibri" w:eastAsia="Calibri" w:hAnsi="Calibri" w:cs="Calibri"/>
          <w:lang w:val="el-GR"/>
        </w:rPr>
        <w:t>ΣΔΘΚ ονομάζεται ___ κατεύθυνση της κυκλοφοριακής ροής.</w:t>
      </w:r>
      <w:r w:rsidRPr="004026E7">
        <w:rPr>
          <w:rFonts w:ascii="Calibri" w:eastAsia="Calibri" w:hAnsi="Calibri" w:cs="Calibri"/>
          <w:lang w:val="el-GR"/>
        </w:rPr>
        <w:t xml:space="preserve">   </w:t>
      </w:r>
    </w:p>
    <w:p w14:paraId="00000006" w14:textId="66F77802" w:rsidR="00B605EF" w:rsidRPr="004026E7" w:rsidRDefault="00000000">
      <w:pPr>
        <w:spacing w:line="360" w:lineRule="auto"/>
        <w:ind w:left="567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>γ)</w:t>
      </w:r>
      <w:r w:rsidRPr="004026E7">
        <w:rPr>
          <w:rFonts w:ascii="Calibri" w:eastAsia="Calibri" w:hAnsi="Calibri" w:cs="Calibri"/>
          <w:lang w:val="el-GR"/>
        </w:rPr>
        <w:t xml:space="preserve"> </w:t>
      </w:r>
      <w:r w:rsidR="00CD3CDE">
        <w:rPr>
          <w:rFonts w:ascii="Calibri" w:eastAsia="Calibri" w:hAnsi="Calibri" w:cs="Calibri"/>
          <w:lang w:val="el-GR"/>
        </w:rPr>
        <w:t>Ο συνολικός χρόνος αναπαύσεως σε περίοδο επτά ημερών, δεν θα είναι ___ από 70 ώρες.</w:t>
      </w:r>
      <w:r w:rsidRPr="004026E7">
        <w:rPr>
          <w:rFonts w:ascii="Calibri" w:eastAsia="Calibri" w:hAnsi="Calibri" w:cs="Calibri"/>
          <w:lang w:val="el-GR"/>
        </w:rPr>
        <w:t xml:space="preserve"> </w:t>
      </w:r>
    </w:p>
    <w:p w14:paraId="00000007" w14:textId="3AA83C59" w:rsidR="00B605EF" w:rsidRPr="004026E7" w:rsidRDefault="00000000">
      <w:pPr>
        <w:spacing w:line="360" w:lineRule="auto"/>
        <w:ind w:left="567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>δ)</w:t>
      </w:r>
      <w:r w:rsidRPr="004026E7">
        <w:rPr>
          <w:rFonts w:ascii="Calibri" w:eastAsia="Calibri" w:hAnsi="Calibri" w:cs="Calibri"/>
          <w:lang w:val="el-GR"/>
        </w:rPr>
        <w:t xml:space="preserve"> </w:t>
      </w:r>
      <w:r w:rsidR="00CD3CDE">
        <w:rPr>
          <w:rFonts w:ascii="Calibri" w:eastAsia="Calibri" w:hAnsi="Calibri" w:cs="Calibri"/>
          <w:lang w:val="el-GR"/>
        </w:rPr>
        <w:t>Οι πληροφορίες</w:t>
      </w:r>
      <w:r w:rsidR="009A01FA">
        <w:rPr>
          <w:rFonts w:ascii="Calibri" w:eastAsia="Calibri" w:hAnsi="Calibri" w:cs="Calibri"/>
          <w:lang w:val="el-GR"/>
        </w:rPr>
        <w:t xml:space="preserve"> που προσδιορίζει το ραντάρ και εμφανίζει στην οθόνη του, με αναλογικό ή ψηφιακό τρόπο, είναι η ___ και η απόσταση της ξηράς και των στόχων που αυτό εντοπίζει.</w:t>
      </w:r>
      <w:r w:rsidRPr="004026E7">
        <w:rPr>
          <w:rFonts w:ascii="Calibri" w:eastAsia="Calibri" w:hAnsi="Calibri" w:cs="Calibri"/>
          <w:lang w:val="el-GR"/>
        </w:rPr>
        <w:t xml:space="preserve"> </w:t>
      </w:r>
    </w:p>
    <w:p w14:paraId="00000008" w14:textId="32AC2CFB" w:rsidR="00B605EF" w:rsidRPr="004026E7" w:rsidRDefault="00000000">
      <w:pPr>
        <w:spacing w:line="360" w:lineRule="auto"/>
        <w:ind w:left="567"/>
        <w:jc w:val="both"/>
        <w:rPr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 xml:space="preserve">ε) </w:t>
      </w:r>
      <w:r w:rsidR="009A01FA">
        <w:rPr>
          <w:rFonts w:ascii="Calibri" w:eastAsia="Calibri" w:hAnsi="Calibri" w:cs="Calibri"/>
          <w:lang w:val="el-GR"/>
        </w:rPr>
        <w:t>Στην</w:t>
      </w:r>
      <w:r w:rsidR="00AC1B21">
        <w:rPr>
          <w:rFonts w:ascii="Calibri" w:eastAsia="Calibri" w:hAnsi="Calibri" w:cs="Calibri"/>
          <w:lang w:val="el-GR"/>
        </w:rPr>
        <w:t xml:space="preserve"> ___ κίνηση , εφόσον η οθόνη είναι ορθά ρυθμισμένη, η κίνηση της ηχούς όλων των στόχων είναι ανεξάρτητη από την κίνηση του πλοίου του παρατηρητή.</w:t>
      </w:r>
      <w:r w:rsidRPr="004026E7">
        <w:rPr>
          <w:rFonts w:ascii="Calibri" w:eastAsia="Calibri" w:hAnsi="Calibri" w:cs="Calibri"/>
          <w:lang w:val="el-GR"/>
        </w:rPr>
        <w:t xml:space="preserve">   </w:t>
      </w:r>
    </w:p>
    <w:p w14:paraId="00000009" w14:textId="77777777" w:rsidR="00B605EF" w:rsidRPr="004026E7" w:rsidRDefault="00000000">
      <w:pPr>
        <w:spacing w:line="360" w:lineRule="auto"/>
        <w:jc w:val="right"/>
        <w:rPr>
          <w:rFonts w:ascii="Calibri" w:eastAsia="Calibri" w:hAnsi="Calibri" w:cs="Calibri"/>
          <w:b/>
          <w:i/>
          <w:lang w:val="el-GR"/>
        </w:rPr>
      </w:pPr>
      <w:r w:rsidRPr="004026E7">
        <w:rPr>
          <w:rFonts w:ascii="Calibri" w:eastAsia="Calibri" w:hAnsi="Calibri" w:cs="Calibri"/>
          <w:b/>
          <w:i/>
          <w:lang w:val="el-GR"/>
        </w:rPr>
        <w:t>Μονάδες 15</w:t>
      </w:r>
    </w:p>
    <w:p w14:paraId="0000000A" w14:textId="77777777" w:rsidR="00B605EF" w:rsidRPr="004026E7" w:rsidRDefault="00B605EF">
      <w:pPr>
        <w:rPr>
          <w:lang w:val="el-GR"/>
        </w:rPr>
      </w:pPr>
    </w:p>
    <w:p w14:paraId="0000000B" w14:textId="77777777" w:rsidR="00B605EF" w:rsidRPr="004026E7" w:rsidRDefault="00000000">
      <w:pPr>
        <w:spacing w:line="360" w:lineRule="auto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 xml:space="preserve">2.2 </w:t>
      </w:r>
      <w:r w:rsidRPr="004026E7">
        <w:rPr>
          <w:rFonts w:ascii="Calibri" w:eastAsia="Calibri" w:hAnsi="Calibri" w:cs="Calibri"/>
          <w:lang w:val="el-GR"/>
        </w:rPr>
        <w:t>Να καταγράψετε τους παρακάτω ορισμούς:</w:t>
      </w:r>
    </w:p>
    <w:p w14:paraId="0000000C" w14:textId="4E25D660" w:rsidR="00B605EF" w:rsidRPr="004026E7" w:rsidRDefault="00000000">
      <w:pPr>
        <w:spacing w:line="360" w:lineRule="auto"/>
        <w:ind w:left="567"/>
        <w:jc w:val="both"/>
        <w:rPr>
          <w:rFonts w:ascii="Calibri" w:eastAsia="Calibri" w:hAnsi="Calibri" w:cs="Calibri"/>
          <w:b/>
          <w:lang w:val="el-GR"/>
        </w:rPr>
      </w:pPr>
      <w:bookmarkStart w:id="1" w:name="_heading=h.30j0zll" w:colFirst="0" w:colLast="0"/>
      <w:bookmarkEnd w:id="1"/>
      <w:r w:rsidRPr="004026E7">
        <w:rPr>
          <w:rFonts w:ascii="Calibri" w:eastAsia="Calibri" w:hAnsi="Calibri" w:cs="Calibri"/>
          <w:b/>
          <w:lang w:val="el-GR"/>
        </w:rPr>
        <w:t xml:space="preserve">α) </w:t>
      </w:r>
      <w:r w:rsidR="00142230">
        <w:rPr>
          <w:rFonts w:ascii="Calibri" w:eastAsia="Calibri" w:hAnsi="Calibri" w:cs="Calibri"/>
          <w:lang w:val="el-GR"/>
        </w:rPr>
        <w:t>Περιοχή προφυλάξεως</w:t>
      </w:r>
      <w:r w:rsidRPr="004026E7">
        <w:rPr>
          <w:rFonts w:ascii="Calibri" w:eastAsia="Calibri" w:hAnsi="Calibri" w:cs="Calibri"/>
          <w:lang w:val="el-GR"/>
        </w:rPr>
        <w:t xml:space="preserve"> (</w:t>
      </w:r>
      <w:r w:rsidR="00142230">
        <w:rPr>
          <w:rFonts w:ascii="Calibri" w:eastAsia="Calibri" w:hAnsi="Calibri" w:cs="Calibri"/>
          <w:lang/>
        </w:rPr>
        <w:t>precaution area</w:t>
      </w:r>
      <w:r w:rsidRPr="004026E7">
        <w:rPr>
          <w:rFonts w:ascii="Calibri" w:eastAsia="Calibri" w:hAnsi="Calibri" w:cs="Calibri"/>
          <w:lang w:val="el-GR"/>
        </w:rPr>
        <w:t xml:space="preserve">). </w:t>
      </w:r>
      <w:r w:rsidRPr="004026E7">
        <w:rPr>
          <w:rFonts w:ascii="Calibri" w:eastAsia="Calibri" w:hAnsi="Calibri" w:cs="Calibri"/>
          <w:i/>
          <w:lang w:val="el-GR"/>
        </w:rPr>
        <w:t xml:space="preserve">(Μονάδες 5)     </w:t>
      </w:r>
    </w:p>
    <w:p w14:paraId="0000000D" w14:textId="50DE5C1A" w:rsidR="00B605EF" w:rsidRPr="001D6CBC" w:rsidRDefault="00000000">
      <w:pPr>
        <w:spacing w:line="360" w:lineRule="auto"/>
        <w:ind w:left="567"/>
        <w:jc w:val="both"/>
        <w:rPr>
          <w:rFonts w:ascii="Calibri" w:eastAsia="Calibri" w:hAnsi="Calibri" w:cs="Calibri"/>
          <w:lang w:val="el-GR"/>
        </w:rPr>
      </w:pPr>
      <w:r w:rsidRPr="004026E7">
        <w:rPr>
          <w:rFonts w:ascii="Calibri" w:eastAsia="Calibri" w:hAnsi="Calibri" w:cs="Calibri"/>
          <w:b/>
          <w:lang w:val="el-GR"/>
        </w:rPr>
        <w:t xml:space="preserve">β) </w:t>
      </w:r>
      <w:r w:rsidRPr="004026E7">
        <w:rPr>
          <w:rFonts w:ascii="Calibri" w:eastAsia="Calibri" w:hAnsi="Calibri" w:cs="Calibri"/>
          <w:lang w:val="el-GR"/>
        </w:rPr>
        <w:t>Σ</w:t>
      </w:r>
      <w:r w:rsidR="001D6CBC">
        <w:rPr>
          <w:rFonts w:ascii="Calibri" w:eastAsia="Calibri" w:hAnsi="Calibri" w:cs="Calibri"/>
          <w:lang w:val="el-GR"/>
        </w:rPr>
        <w:t xml:space="preserve">υνιστώμενο δρομολόγιο κυκλοφοριακής </w:t>
      </w:r>
      <w:r w:rsidR="004F5370">
        <w:rPr>
          <w:rFonts w:ascii="Calibri" w:eastAsia="Calibri" w:hAnsi="Calibri" w:cs="Calibri"/>
          <w:lang w:val="el-GR"/>
        </w:rPr>
        <w:t>ροής</w:t>
      </w:r>
      <w:r w:rsidRPr="004026E7">
        <w:rPr>
          <w:rFonts w:ascii="Calibri" w:eastAsia="Calibri" w:hAnsi="Calibri" w:cs="Calibri"/>
          <w:lang w:val="el-GR"/>
        </w:rPr>
        <w:t xml:space="preserve"> (</w:t>
      </w:r>
      <w:r w:rsidR="004F5370">
        <w:rPr>
          <w:rFonts w:ascii="Calibri" w:eastAsia="Calibri" w:hAnsi="Calibri" w:cs="Calibri"/>
          <w:lang/>
        </w:rPr>
        <w:t>re</w:t>
      </w:r>
      <w:r w:rsidR="00853652">
        <w:rPr>
          <w:rFonts w:ascii="Calibri" w:eastAsia="Calibri" w:hAnsi="Calibri" w:cs="Calibri"/>
          <w:lang/>
        </w:rPr>
        <w:t>commended track</w:t>
      </w:r>
      <w:r w:rsidRPr="004026E7">
        <w:rPr>
          <w:rFonts w:ascii="Calibri" w:eastAsia="Calibri" w:hAnsi="Calibri" w:cs="Calibri"/>
          <w:lang w:val="el-GR"/>
        </w:rPr>
        <w:t xml:space="preserve">). </w:t>
      </w:r>
      <w:r w:rsidRPr="001D6CBC">
        <w:rPr>
          <w:rFonts w:ascii="Calibri" w:eastAsia="Calibri" w:hAnsi="Calibri" w:cs="Calibri"/>
          <w:i/>
          <w:lang w:val="el-GR"/>
        </w:rPr>
        <w:t xml:space="preserve">(Μονάδες 5)    </w:t>
      </w:r>
    </w:p>
    <w:p w14:paraId="0000000E" w14:textId="77777777" w:rsidR="00B605EF" w:rsidRPr="001D6CBC" w:rsidRDefault="00000000">
      <w:pPr>
        <w:spacing w:line="360" w:lineRule="auto"/>
        <w:jc w:val="right"/>
        <w:rPr>
          <w:rFonts w:ascii="Calibri" w:eastAsia="Calibri" w:hAnsi="Calibri" w:cs="Calibri"/>
          <w:b/>
          <w:i/>
          <w:lang w:val="el-GR"/>
        </w:rPr>
      </w:pPr>
      <w:r w:rsidRPr="001D6CBC">
        <w:rPr>
          <w:rFonts w:ascii="Calibri" w:eastAsia="Calibri" w:hAnsi="Calibri" w:cs="Calibri"/>
          <w:b/>
          <w:i/>
          <w:lang w:val="el-GR"/>
        </w:rPr>
        <w:t>Μονάδες 10</w:t>
      </w:r>
    </w:p>
    <w:p w14:paraId="0000000F" w14:textId="77777777" w:rsidR="00B605EF" w:rsidRPr="001D6CBC" w:rsidRDefault="00B605EF">
      <w:pPr>
        <w:spacing w:line="360" w:lineRule="auto"/>
        <w:jc w:val="both"/>
        <w:rPr>
          <w:rFonts w:ascii="Calibri" w:eastAsia="Calibri" w:hAnsi="Calibri" w:cs="Calibri"/>
          <w:b/>
          <w:lang w:val="el-GR"/>
        </w:rPr>
      </w:pPr>
    </w:p>
    <w:p w14:paraId="00000010" w14:textId="77777777" w:rsidR="00B605EF" w:rsidRPr="001D6CBC" w:rsidRDefault="00B605EF">
      <w:pPr>
        <w:spacing w:line="360" w:lineRule="auto"/>
        <w:jc w:val="both"/>
        <w:rPr>
          <w:rFonts w:ascii="Calibri" w:eastAsia="Calibri" w:hAnsi="Calibri" w:cs="Calibri"/>
          <w:b/>
          <w:lang w:val="el-GR"/>
        </w:rPr>
      </w:pPr>
    </w:p>
    <w:p w14:paraId="00000011" w14:textId="77777777" w:rsidR="00B605EF" w:rsidRPr="001D6CBC" w:rsidRDefault="00B605EF">
      <w:pPr>
        <w:spacing w:line="360" w:lineRule="auto"/>
        <w:jc w:val="both"/>
        <w:rPr>
          <w:rFonts w:ascii="Calibri" w:eastAsia="Calibri" w:hAnsi="Calibri" w:cs="Calibri"/>
          <w:b/>
          <w:lang w:val="el-GR"/>
        </w:rPr>
      </w:pPr>
    </w:p>
    <w:sectPr w:rsidR="00B605EF" w:rsidRPr="001D6CBC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EF"/>
    <w:rsid w:val="00096B8D"/>
    <w:rsid w:val="00142230"/>
    <w:rsid w:val="001D6CBC"/>
    <w:rsid w:val="004026E7"/>
    <w:rsid w:val="004F5370"/>
    <w:rsid w:val="00853652"/>
    <w:rsid w:val="009A01FA"/>
    <w:rsid w:val="00AC1B21"/>
    <w:rsid w:val="00B605EF"/>
    <w:rsid w:val="00C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915F"/>
  <w15:docId w15:val="{FF7635B8-19D5-4306-85C6-3EBB957B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 w:eastAsia="en-GB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RcsLzMr1P0NZdvgf3Q9kxiLkTQ==">AMUW2mUHk4swlumj4aY4kEn15i6T8qgyZZKF/KcDUDmS7EFfMXhac79TsuXvwYEAj8+H1Vrid/TdWEY41TZkd0osreUXKQEeeMmSyoVfoabfcjAqzg5VYlOmfzD9qiSNx6sYQ0wAtFWz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25083A-9274-419C-8F5D-9B6A5E2E1431}"/>
</file>

<file path=customXml/itemProps3.xml><?xml version="1.0" encoding="utf-8"?>
<ds:datastoreItem xmlns:ds="http://schemas.openxmlformats.org/officeDocument/2006/customXml" ds:itemID="{DAEDBFB6-FE5F-4999-A72A-AB49AF89823A}"/>
</file>

<file path=customXml/itemProps4.xml><?xml version="1.0" encoding="utf-8"?>
<ds:datastoreItem xmlns:ds="http://schemas.openxmlformats.org/officeDocument/2006/customXml" ds:itemID="{435D5664-04CB-4A13-83A5-24EBBE3E0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ΔΑΝΑΗ ΜΑΡΚΟΠΟΥΛΟΥ</cp:lastModifiedBy>
  <cp:revision>11</cp:revision>
  <dcterms:created xsi:type="dcterms:W3CDTF">2022-04-04T18:00:00Z</dcterms:created>
  <dcterms:modified xsi:type="dcterms:W3CDTF">2022-11-12T11:16:00Z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