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A6682E" w:rsidRDefault="0E088E57" w:rsidP="61B1B9B4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6CF85F9F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A13F3A" w:rsidRPr="00A6682E" w:rsidRDefault="002D5757" w:rsidP="00A6682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CB46B3" w:rsidRPr="00A6682E">
        <w:rPr>
          <w:rFonts w:asciiTheme="minorHAnsi" w:hAnsiTheme="minorHAnsi" w:cstheme="minorHAnsi"/>
          <w:sz w:val="24"/>
          <w:szCs w:val="24"/>
        </w:rPr>
        <w:t>Όλα σχεδόν τα τρόφιμα περιέχουν σημαντικό αριθμό μικροοργανισμών</w:t>
      </w:r>
      <w:r w:rsidR="00850AA7" w:rsidRPr="00A6682E">
        <w:rPr>
          <w:rFonts w:asciiTheme="minorHAnsi" w:hAnsiTheme="minorHAnsi" w:cstheme="minorHAnsi"/>
          <w:sz w:val="24"/>
          <w:szCs w:val="24"/>
        </w:rPr>
        <w:t>.</w:t>
      </w:r>
    </w:p>
    <w:p w:rsidR="00A13F3A" w:rsidRPr="00A6682E" w:rsidRDefault="002D5757" w:rsidP="6CF85F9F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CF85F9F">
        <w:rPr>
          <w:rFonts w:asciiTheme="minorHAnsi" w:hAnsiTheme="minorHAnsi" w:cstheme="minorBidi"/>
          <w:sz w:val="24"/>
          <w:szCs w:val="24"/>
        </w:rPr>
        <w:t xml:space="preserve">α. </w:t>
      </w:r>
      <w:r w:rsidR="00CB46B3" w:rsidRPr="6CF85F9F">
        <w:rPr>
          <w:rFonts w:asciiTheme="minorHAnsi" w:hAnsiTheme="minorHAnsi" w:cstheme="minorBidi"/>
          <w:sz w:val="24"/>
          <w:szCs w:val="24"/>
        </w:rPr>
        <w:t>Ποιες είναι οι κύριες κατηγορίες μικροοργανισμών που συναντώνται στα τρόφιμα και ενδιαφέρουν τη μικροβιολογία τροφίμων</w:t>
      </w:r>
      <w:r w:rsidR="009D162D" w:rsidRPr="6CF85F9F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824CC9" w:rsidRPr="6CF85F9F">
        <w:rPr>
          <w:rFonts w:asciiTheme="minorHAnsi" w:hAnsiTheme="minorHAnsi" w:cstheme="minorBidi"/>
          <w:sz w:val="24"/>
          <w:szCs w:val="24"/>
        </w:rPr>
        <w:t>5</w:t>
      </w:r>
      <w:r w:rsidR="009D162D" w:rsidRPr="6CF85F9F">
        <w:rPr>
          <w:rFonts w:asciiTheme="minorHAnsi" w:hAnsiTheme="minorHAnsi" w:cstheme="minorBidi"/>
          <w:sz w:val="24"/>
          <w:szCs w:val="24"/>
        </w:rPr>
        <w:t>)</w:t>
      </w:r>
      <w:r w:rsidR="00CB46B3" w:rsidRPr="6CF85F9F">
        <w:rPr>
          <w:rFonts w:asciiTheme="minorHAnsi" w:hAnsiTheme="minorHAnsi" w:cstheme="minorBidi"/>
          <w:sz w:val="24"/>
          <w:szCs w:val="24"/>
        </w:rPr>
        <w:t>;</w:t>
      </w:r>
    </w:p>
    <w:p w:rsidR="00A13F3A" w:rsidRPr="00A6682E" w:rsidRDefault="0E088E57" w:rsidP="6CF85F9F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CF85F9F">
        <w:rPr>
          <w:rFonts w:asciiTheme="minorHAnsi" w:hAnsiTheme="minorHAnsi" w:cstheme="minorBidi"/>
          <w:sz w:val="24"/>
          <w:szCs w:val="24"/>
        </w:rPr>
        <w:t xml:space="preserve">β. </w:t>
      </w:r>
      <w:r w:rsidR="289106DD" w:rsidRPr="6CF85F9F">
        <w:rPr>
          <w:rFonts w:asciiTheme="minorHAnsi" w:hAnsiTheme="minorHAnsi" w:cstheme="minorBidi"/>
          <w:sz w:val="24"/>
          <w:szCs w:val="24"/>
        </w:rPr>
        <w:t xml:space="preserve">Ποια από τις κατηγορίες μικροοργανισμών του ερωτήματος «α» είναι η πιο </w:t>
      </w:r>
      <w:r w:rsidR="7C51096A" w:rsidRPr="6CF85F9F">
        <w:rPr>
          <w:rFonts w:asciiTheme="minorHAnsi" w:hAnsiTheme="minorHAnsi" w:cstheme="minorBidi"/>
          <w:sz w:val="24"/>
          <w:szCs w:val="24"/>
        </w:rPr>
        <w:t>σημαντική για τη μικροβιολογία τροφίμων</w:t>
      </w:r>
      <w:r w:rsidR="000A66F5">
        <w:rPr>
          <w:rFonts w:asciiTheme="minorHAnsi" w:hAnsiTheme="minorHAnsi" w:cstheme="minorBidi"/>
          <w:sz w:val="24"/>
          <w:szCs w:val="24"/>
        </w:rPr>
        <w:t xml:space="preserve"> </w:t>
      </w:r>
      <w:r w:rsidR="7C2C9486" w:rsidRPr="6CF85F9F">
        <w:rPr>
          <w:rFonts w:asciiTheme="minorHAnsi" w:hAnsiTheme="minorHAnsi" w:cstheme="minorBidi"/>
          <w:sz w:val="24"/>
          <w:szCs w:val="24"/>
        </w:rPr>
        <w:t>(μονάδ</w:t>
      </w:r>
      <w:r w:rsidR="572F98B4" w:rsidRPr="6CF85F9F">
        <w:rPr>
          <w:rFonts w:asciiTheme="minorHAnsi" w:hAnsiTheme="minorHAnsi" w:cstheme="minorBidi"/>
          <w:sz w:val="24"/>
          <w:szCs w:val="24"/>
        </w:rPr>
        <w:t>ες</w:t>
      </w:r>
      <w:r w:rsidR="000A66F5">
        <w:rPr>
          <w:rFonts w:asciiTheme="minorHAnsi" w:hAnsiTheme="minorHAnsi" w:cstheme="minorBidi"/>
          <w:sz w:val="24"/>
          <w:szCs w:val="24"/>
        </w:rPr>
        <w:t xml:space="preserve"> </w:t>
      </w:r>
      <w:r w:rsidR="572F98B4" w:rsidRPr="6CF85F9F">
        <w:rPr>
          <w:rFonts w:asciiTheme="minorHAnsi" w:hAnsiTheme="minorHAnsi" w:cstheme="minorBidi"/>
          <w:sz w:val="24"/>
          <w:szCs w:val="24"/>
        </w:rPr>
        <w:t>2</w:t>
      </w:r>
      <w:r w:rsidR="7C2C9486" w:rsidRPr="6CF85F9F">
        <w:rPr>
          <w:rFonts w:asciiTheme="minorHAnsi" w:hAnsiTheme="minorHAnsi" w:cstheme="minorBidi"/>
          <w:sz w:val="24"/>
          <w:szCs w:val="24"/>
        </w:rPr>
        <w:t>)</w:t>
      </w:r>
      <w:r w:rsidR="7C51096A" w:rsidRPr="6CF85F9F">
        <w:rPr>
          <w:rFonts w:asciiTheme="minorHAnsi" w:hAnsiTheme="minorHAnsi" w:cstheme="minorBidi"/>
          <w:sz w:val="24"/>
          <w:szCs w:val="24"/>
        </w:rPr>
        <w:t xml:space="preserve">; </w:t>
      </w:r>
      <w:r w:rsidR="7DC6457F" w:rsidRPr="6CF85F9F">
        <w:rPr>
          <w:rFonts w:asciiTheme="minorHAnsi" w:hAnsiTheme="minorHAnsi" w:cstheme="minorBidi"/>
          <w:sz w:val="24"/>
          <w:szCs w:val="24"/>
        </w:rPr>
        <w:t xml:space="preserve">Να αναφέρετε </w:t>
      </w:r>
      <w:r w:rsidR="748DF4D8" w:rsidRPr="6CF85F9F">
        <w:rPr>
          <w:rFonts w:asciiTheme="minorHAnsi" w:hAnsiTheme="minorHAnsi" w:cstheme="minorBidi"/>
          <w:sz w:val="24"/>
          <w:szCs w:val="24"/>
        </w:rPr>
        <w:t>έναν</w:t>
      </w:r>
      <w:r w:rsidR="000A66F5">
        <w:rPr>
          <w:rFonts w:asciiTheme="minorHAnsi" w:hAnsiTheme="minorHAnsi" w:cstheme="minorBidi"/>
          <w:sz w:val="24"/>
          <w:szCs w:val="24"/>
        </w:rPr>
        <w:t xml:space="preserve"> </w:t>
      </w:r>
      <w:r w:rsidR="7C51096A" w:rsidRPr="6CF85F9F">
        <w:rPr>
          <w:rFonts w:asciiTheme="minorHAnsi" w:hAnsiTheme="minorHAnsi" w:cstheme="minorBidi"/>
          <w:sz w:val="24"/>
          <w:szCs w:val="24"/>
        </w:rPr>
        <w:t>λόγο για να δικαιολογήσετε την απάντησή σα</w:t>
      </w:r>
      <w:r w:rsidR="7DC6457F" w:rsidRPr="6CF85F9F">
        <w:rPr>
          <w:rFonts w:asciiTheme="minorHAnsi" w:hAnsiTheme="minorHAnsi" w:cstheme="minorBidi"/>
          <w:sz w:val="24"/>
          <w:szCs w:val="24"/>
        </w:rPr>
        <w:t>ς</w:t>
      </w:r>
      <w:r w:rsidRPr="6CF85F9F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572F98B4" w:rsidRPr="6CF85F9F">
        <w:rPr>
          <w:rFonts w:asciiTheme="minorHAnsi" w:hAnsiTheme="minorHAnsi" w:cstheme="minorBidi"/>
          <w:sz w:val="24"/>
          <w:szCs w:val="24"/>
        </w:rPr>
        <w:t>6</w:t>
      </w:r>
      <w:r w:rsidRPr="6CF85F9F">
        <w:rPr>
          <w:rFonts w:asciiTheme="minorHAnsi" w:hAnsiTheme="minorHAnsi" w:cstheme="minorBidi"/>
          <w:sz w:val="24"/>
          <w:szCs w:val="24"/>
        </w:rPr>
        <w:t>)</w:t>
      </w:r>
      <w:r w:rsidR="6A3FC363" w:rsidRPr="6CF85F9F">
        <w:rPr>
          <w:rFonts w:asciiTheme="minorHAnsi" w:hAnsiTheme="minorHAnsi" w:cstheme="minorBidi"/>
          <w:sz w:val="24"/>
          <w:szCs w:val="24"/>
        </w:rPr>
        <w:t>.</w:t>
      </w:r>
    </w:p>
    <w:p w:rsidR="00A13F3A" w:rsidRPr="00A6682E" w:rsidRDefault="002D5757" w:rsidP="00A6682E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8116D7">
        <w:rPr>
          <w:rFonts w:asciiTheme="minorHAnsi" w:hAnsiTheme="minorHAnsi" w:cstheme="minorHAnsi"/>
          <w:b/>
          <w:sz w:val="24"/>
          <w:szCs w:val="24"/>
        </w:rPr>
        <w:t>3</w:t>
      </w:r>
    </w:p>
    <w:p w:rsidR="00A13F3A" w:rsidRPr="00A6682E" w:rsidRDefault="002D5757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BB22A9" w:rsidRPr="00A6682E">
        <w:rPr>
          <w:rFonts w:asciiTheme="minorHAnsi" w:hAnsiTheme="minorHAnsi" w:cstheme="minorHAnsi"/>
          <w:sz w:val="24"/>
          <w:szCs w:val="24"/>
        </w:rPr>
        <w:t>Η ανάπτυξη των μικροοργανισμών στα τρόφιμα μπορεί να περιορισθεί, αν ληφθούν υπόψη</w:t>
      </w:r>
      <w:r w:rsidR="000A66F5">
        <w:rPr>
          <w:rFonts w:asciiTheme="minorHAnsi" w:hAnsiTheme="minorHAnsi" w:cstheme="minorHAnsi"/>
          <w:sz w:val="24"/>
          <w:szCs w:val="24"/>
        </w:rPr>
        <w:t xml:space="preserve"> </w:t>
      </w:r>
      <w:r w:rsidR="00BB22A9" w:rsidRPr="00A6682E">
        <w:rPr>
          <w:rFonts w:asciiTheme="minorHAnsi" w:hAnsiTheme="minorHAnsi" w:cstheme="minorHAnsi"/>
          <w:sz w:val="24"/>
          <w:szCs w:val="24"/>
        </w:rPr>
        <w:t>οι παράγοντες που τη διευκολύνουν ή την παρεμποδίζουν.</w:t>
      </w:r>
    </w:p>
    <w:p w:rsidR="00A9318A" w:rsidRPr="00A6682E" w:rsidRDefault="0E088E57" w:rsidP="372799F0">
      <w:pPr>
        <w:spacing w:after="0" w:line="360" w:lineRule="auto"/>
        <w:jc w:val="both"/>
        <w:textAlignment w:val="baseline"/>
        <w:rPr>
          <w:color w:val="000000" w:themeColor="text1"/>
          <w:sz w:val="24"/>
          <w:szCs w:val="24"/>
        </w:rPr>
      </w:pPr>
      <w:r w:rsidRPr="372799F0">
        <w:rPr>
          <w:rFonts w:asciiTheme="minorHAnsi" w:hAnsiTheme="minorHAnsi" w:cstheme="minorBidi"/>
          <w:sz w:val="24"/>
          <w:szCs w:val="24"/>
        </w:rPr>
        <w:t xml:space="preserve">α. </w:t>
      </w:r>
      <w:r w:rsidR="0BC7EF3D" w:rsidRPr="372799F0">
        <w:rPr>
          <w:color w:val="000000" w:themeColor="text1"/>
          <w:sz w:val="24"/>
          <w:szCs w:val="24"/>
        </w:rPr>
        <w:t xml:space="preserve">Να αντιστοιχίσετε τους αριθμούς 1, 2, 3, 4, 5, 6 από τη ΣΤΗΛΗ I με τα γράμματα Α, Β από τη ΣΤΗΛΗ II. </w:t>
      </w:r>
    </w:p>
    <w:p w:rsidR="00A9318A" w:rsidRPr="00A6682E" w:rsidRDefault="0BC7EF3D" w:rsidP="6CF85F9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Bidi"/>
          <w:color w:val="FF0000"/>
        </w:rPr>
      </w:pPr>
      <w:r w:rsidRPr="6CF85F9F">
        <w:rPr>
          <w:rFonts w:ascii="Calibri" w:eastAsia="Calibri" w:hAnsi="Calibri" w:cs="Calibri"/>
          <w:color w:val="000000" w:themeColor="text1"/>
        </w:rPr>
        <w:t>Σημειώνεται ότι κάθε γράμμα της στήλης ΙΙ αντιστοιχεί σε περισσότερους από έναν αριθμούς της στήλης Ι</w:t>
      </w:r>
      <w:r w:rsidR="6A3FC363" w:rsidRPr="6CF85F9F">
        <w:rPr>
          <w:rFonts w:asciiTheme="minorHAnsi" w:hAnsiTheme="minorHAnsi" w:cstheme="minorBidi"/>
        </w:rPr>
        <w:t xml:space="preserve"> (μονάδες </w:t>
      </w:r>
      <w:r w:rsidR="572F98B4" w:rsidRPr="6CF85F9F">
        <w:rPr>
          <w:rFonts w:asciiTheme="minorHAnsi" w:hAnsiTheme="minorHAnsi" w:cstheme="minorBidi"/>
        </w:rPr>
        <w:t>6</w:t>
      </w:r>
      <w:r w:rsidR="6A3FC363" w:rsidRPr="6CF85F9F">
        <w:rPr>
          <w:rFonts w:asciiTheme="minorHAnsi" w:hAnsiTheme="minorHAnsi" w:cstheme="minorBidi"/>
        </w:rPr>
        <w:t>).</w:t>
      </w:r>
    </w:p>
    <w:tbl>
      <w:tblPr>
        <w:tblW w:w="90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92"/>
        <w:gridCol w:w="3685"/>
      </w:tblGrid>
      <w:tr w:rsidR="00A9318A" w:rsidRPr="00A9318A" w:rsidTr="00A6682E">
        <w:trPr>
          <w:trHeight w:val="20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18A" w:rsidRPr="00A9318A" w:rsidRDefault="00A9318A" w:rsidP="00A6682E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ΣΤΗΛΗ I </w:t>
            </w:r>
            <w:r w:rsidR="00F72485"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(παράγοντες </w:t>
            </w:r>
            <w:r w:rsidR="00BB22A9" w:rsidRPr="00A6682E">
              <w:rPr>
                <w:rFonts w:asciiTheme="minorHAnsi" w:hAnsiTheme="minorHAnsi" w:cstheme="minorHAnsi"/>
                <w:sz w:val="24"/>
                <w:szCs w:val="24"/>
              </w:rPr>
              <w:t>που διευκολύνουν ή παρεμποδίζουν την ανάπτυξη των μικροοργανισμών</w:t>
            </w:r>
            <w:r w:rsidR="00F72485"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18A" w:rsidRPr="00A9318A" w:rsidRDefault="00A9318A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ΣΤΗΛΗ ΙΙ </w:t>
            </w:r>
            <w:r w:rsidR="00F72485"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(</w:t>
            </w:r>
            <w:r w:rsidR="00BB22A9"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κατηγορίες παραγόντων</w:t>
            </w:r>
            <w:r w:rsidR="00F72485"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</w:tc>
      </w:tr>
      <w:tr w:rsidR="004E7952" w:rsidRPr="00A6682E" w:rsidTr="00A6682E">
        <w:trPr>
          <w:trHeight w:val="20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4E7952" w:rsidP="00A6682E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1.  </w:t>
            </w:r>
            <w:r w:rsidR="00225CAD" w:rsidRPr="00A6682E">
              <w:rPr>
                <w:rFonts w:asciiTheme="minorHAnsi" w:hAnsiTheme="minorHAnsi" w:cstheme="minorHAnsi"/>
                <w:sz w:val="24"/>
                <w:szCs w:val="24"/>
              </w:rPr>
              <w:t>Η θερμοκρασία συντήρησης και αποθήκευσης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4E7952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Α. Ενδογενείς παράγοντες </w:t>
            </w:r>
          </w:p>
        </w:tc>
      </w:tr>
      <w:tr w:rsidR="004E7952" w:rsidRPr="00A6682E" w:rsidTr="00A6682E">
        <w:trPr>
          <w:trHeight w:val="20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4E7952" w:rsidP="00A6682E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2. </w:t>
            </w:r>
            <w:r w:rsidR="00750FAD" w:rsidRPr="00A6682E">
              <w:rPr>
                <w:rFonts w:asciiTheme="minorHAnsi" w:hAnsiTheme="minorHAnsi" w:cstheme="minorHAnsi"/>
                <w:sz w:val="24"/>
                <w:szCs w:val="24"/>
              </w:rPr>
              <w:t>Η</w:t>
            </w:r>
            <w:r w:rsidRPr="00A6682E">
              <w:rPr>
                <w:rFonts w:asciiTheme="minorHAnsi" w:hAnsiTheme="minorHAnsi" w:cstheme="minorHAnsi"/>
                <w:sz w:val="24"/>
                <w:szCs w:val="24"/>
              </w:rPr>
              <w:t xml:space="preserve"> σχετική υγρασία του περιβάλλοντος χώρου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E7952" w:rsidRPr="00A6682E" w:rsidTr="00A6682E">
        <w:trPr>
          <w:trHeight w:val="20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4E7952" w:rsidP="00A6682E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3. </w:t>
            </w:r>
            <w:r w:rsidR="00750FAD" w:rsidRPr="00A6682E">
              <w:rPr>
                <w:rFonts w:asciiTheme="minorHAnsi" w:hAnsiTheme="minorHAnsi" w:cstheme="minorHAnsi"/>
                <w:sz w:val="24"/>
                <w:szCs w:val="24"/>
              </w:rPr>
              <w:t>Η</w:t>
            </w:r>
            <w:r w:rsidRPr="00A6682E">
              <w:rPr>
                <w:rFonts w:asciiTheme="minorHAnsi" w:hAnsiTheme="minorHAnsi" w:cstheme="minorHAnsi"/>
                <w:sz w:val="24"/>
                <w:szCs w:val="24"/>
              </w:rPr>
              <w:t xml:space="preserve"> οξύτητα ή το </w:t>
            </w:r>
            <w:proofErr w:type="spellStart"/>
            <w:r w:rsidRPr="00A6682E">
              <w:rPr>
                <w:rFonts w:asciiTheme="minorHAnsi" w:hAnsiTheme="minorHAnsi" w:cstheme="minorHAnsi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E7952" w:rsidRPr="00A6682E" w:rsidTr="00A6682E">
        <w:trPr>
          <w:trHeight w:val="20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4E7952" w:rsidP="00A6682E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4. </w:t>
            </w:r>
            <w:r w:rsidR="00D771F9" w:rsidRPr="00A6682E">
              <w:rPr>
                <w:rFonts w:asciiTheme="minorHAnsi" w:hAnsiTheme="minorHAnsi" w:cstheme="minorHAnsi"/>
                <w:sz w:val="24"/>
                <w:szCs w:val="24"/>
              </w:rPr>
              <w:t>Η</w:t>
            </w:r>
            <w:r w:rsidRPr="00A6682E">
              <w:rPr>
                <w:rFonts w:asciiTheme="minorHAnsi" w:hAnsiTheme="minorHAnsi" w:cstheme="minorHAnsi"/>
                <w:sz w:val="24"/>
                <w:szCs w:val="24"/>
              </w:rPr>
              <w:t xml:space="preserve"> παρουσία και η συγκέντρωση αερίων στο περιβάλλον του τροφίμου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750FAD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Β</w:t>
            </w:r>
            <w:r w:rsidR="004E7952"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. </w:t>
            </w: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Εξωγενείς παράγοντες</w:t>
            </w:r>
            <w:r w:rsidR="004E7952"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E7952" w:rsidRPr="00A6682E" w:rsidTr="00A6682E">
        <w:trPr>
          <w:trHeight w:val="20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4E7952" w:rsidP="00A6682E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5. </w:t>
            </w:r>
            <w:r w:rsidR="00D771F9" w:rsidRPr="00A6682E">
              <w:rPr>
                <w:rFonts w:asciiTheme="minorHAnsi" w:hAnsiTheme="minorHAnsi" w:cstheme="minorHAnsi"/>
                <w:sz w:val="24"/>
                <w:szCs w:val="24"/>
              </w:rPr>
              <w:t>Η</w:t>
            </w:r>
            <w:r w:rsidRPr="00A6682E">
              <w:rPr>
                <w:rFonts w:asciiTheme="minorHAnsi" w:hAnsiTheme="minorHAnsi" w:cstheme="minorHAnsi"/>
                <w:sz w:val="24"/>
                <w:szCs w:val="24"/>
              </w:rPr>
              <w:t xml:space="preserve"> περιεκτικότητα σε ελεύθερο νερό (</w:t>
            </w:r>
            <w:proofErr w:type="spellStart"/>
            <w:r w:rsidRPr="00A6682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A6682E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w</w:t>
            </w:r>
            <w:proofErr w:type="spellEnd"/>
            <w:r w:rsidRPr="00A6682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E7952" w:rsidRPr="00A6682E" w:rsidTr="00A6682E">
        <w:trPr>
          <w:trHeight w:val="20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52" w:rsidRPr="00A6682E" w:rsidRDefault="004E7952" w:rsidP="00425900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6682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6. </w:t>
            </w:r>
            <w:r w:rsidR="00225CAD" w:rsidRPr="00A6682E">
              <w:rPr>
                <w:rFonts w:asciiTheme="minorHAnsi" w:hAnsiTheme="minorHAnsi" w:cstheme="minorHAnsi"/>
                <w:sz w:val="24"/>
                <w:szCs w:val="24"/>
              </w:rPr>
              <w:t xml:space="preserve">Οι αλληλεπιδράσεις μεταξύ μικροοργανισμών που συνυπάρχουν στο τρόφιμο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52" w:rsidRPr="00A6682E" w:rsidRDefault="004E7952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:rsidR="00A13F3A" w:rsidRPr="00A6682E" w:rsidRDefault="00E07A44" w:rsidP="6CF85F9F">
      <w:pPr>
        <w:spacing w:before="240"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6CF85F9F">
        <w:rPr>
          <w:rStyle w:val="eop"/>
          <w:rFonts w:asciiTheme="minorHAnsi" w:hAnsiTheme="minorHAnsi" w:cstheme="minorBidi"/>
          <w:sz w:val="24"/>
          <w:szCs w:val="24"/>
        </w:rPr>
        <w:t> </w:t>
      </w:r>
      <w:r w:rsidRPr="6CF85F9F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00750FAD" w:rsidRPr="6CF85F9F">
        <w:rPr>
          <w:rFonts w:asciiTheme="minorHAnsi" w:hAnsiTheme="minorHAnsi" w:cstheme="minorBidi"/>
          <w:sz w:val="24"/>
          <w:szCs w:val="24"/>
        </w:rPr>
        <w:t xml:space="preserve">Σε τι αφορούν οι ενδογενείς παράγοντες που διευκολύνουν </w:t>
      </w:r>
      <w:r w:rsidR="008427EC" w:rsidRPr="6CF85F9F">
        <w:rPr>
          <w:rFonts w:asciiTheme="minorHAnsi" w:hAnsiTheme="minorHAnsi" w:cstheme="minorBidi"/>
          <w:sz w:val="24"/>
          <w:szCs w:val="24"/>
        </w:rPr>
        <w:t xml:space="preserve">ή παρεμποδίζουν </w:t>
      </w:r>
      <w:r w:rsidR="00750FAD" w:rsidRPr="6CF85F9F">
        <w:rPr>
          <w:rFonts w:asciiTheme="minorHAnsi" w:hAnsiTheme="minorHAnsi" w:cstheme="minorBidi"/>
          <w:sz w:val="24"/>
          <w:szCs w:val="24"/>
        </w:rPr>
        <w:t>την ανάπτυξη των μικροοργανισμών και σε τι αφορούν οι εξωγενείς παράγοντες</w:t>
      </w:r>
      <w:r w:rsidR="002D5757" w:rsidRPr="6CF85F9F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8116D7" w:rsidRPr="6CF85F9F">
        <w:rPr>
          <w:rFonts w:asciiTheme="minorHAnsi" w:hAnsiTheme="minorHAnsi" w:cstheme="minorBidi"/>
          <w:sz w:val="24"/>
          <w:szCs w:val="24"/>
        </w:rPr>
        <w:t>6</w:t>
      </w:r>
      <w:r w:rsidR="002D5757" w:rsidRPr="6CF85F9F">
        <w:rPr>
          <w:rFonts w:asciiTheme="minorHAnsi" w:hAnsiTheme="minorHAnsi" w:cstheme="minorBidi"/>
          <w:sz w:val="24"/>
          <w:szCs w:val="24"/>
        </w:rPr>
        <w:t xml:space="preserve">); </w:t>
      </w:r>
    </w:p>
    <w:p w:rsidR="00A13F3A" w:rsidRPr="00A6682E" w:rsidRDefault="002D5757" w:rsidP="00A6682E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8116D7">
        <w:rPr>
          <w:rFonts w:asciiTheme="minorHAnsi" w:hAnsiTheme="minorHAnsi" w:cstheme="minorHAnsi"/>
          <w:b/>
          <w:sz w:val="24"/>
          <w:szCs w:val="24"/>
        </w:rPr>
        <w:t>2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227D"/>
    <w:multiLevelType w:val="hybridMultilevel"/>
    <w:tmpl w:val="C13EF2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37A3"/>
    <w:rsid w:val="00094A58"/>
    <w:rsid w:val="000A66F5"/>
    <w:rsid w:val="000D1A5C"/>
    <w:rsid w:val="000E7DAE"/>
    <w:rsid w:val="001E17EC"/>
    <w:rsid w:val="00225CAD"/>
    <w:rsid w:val="002702AC"/>
    <w:rsid w:val="002D5757"/>
    <w:rsid w:val="003575C9"/>
    <w:rsid w:val="003D3C48"/>
    <w:rsid w:val="00411C75"/>
    <w:rsid w:val="00425900"/>
    <w:rsid w:val="00475840"/>
    <w:rsid w:val="004E7952"/>
    <w:rsid w:val="00544CB1"/>
    <w:rsid w:val="00571AA4"/>
    <w:rsid w:val="00574A61"/>
    <w:rsid w:val="005C4026"/>
    <w:rsid w:val="00603531"/>
    <w:rsid w:val="006F2F1A"/>
    <w:rsid w:val="00716D2C"/>
    <w:rsid w:val="00750FAD"/>
    <w:rsid w:val="0076430E"/>
    <w:rsid w:val="008116D7"/>
    <w:rsid w:val="00824CC9"/>
    <w:rsid w:val="008427EC"/>
    <w:rsid w:val="00850AA7"/>
    <w:rsid w:val="00922154"/>
    <w:rsid w:val="009C2769"/>
    <w:rsid w:val="009D162D"/>
    <w:rsid w:val="00A13F3A"/>
    <w:rsid w:val="00A22F41"/>
    <w:rsid w:val="00A6682E"/>
    <w:rsid w:val="00A9318A"/>
    <w:rsid w:val="00B84B7F"/>
    <w:rsid w:val="00BB22A9"/>
    <w:rsid w:val="00BF0F5F"/>
    <w:rsid w:val="00C13798"/>
    <w:rsid w:val="00CB46B3"/>
    <w:rsid w:val="00CD1416"/>
    <w:rsid w:val="00D26840"/>
    <w:rsid w:val="00D51586"/>
    <w:rsid w:val="00D771F9"/>
    <w:rsid w:val="00D83562"/>
    <w:rsid w:val="00D8727B"/>
    <w:rsid w:val="00E07A44"/>
    <w:rsid w:val="00E96F3A"/>
    <w:rsid w:val="00F04228"/>
    <w:rsid w:val="00F72485"/>
    <w:rsid w:val="00F746EC"/>
    <w:rsid w:val="00FC5A5F"/>
    <w:rsid w:val="090C57AD"/>
    <w:rsid w:val="0A7E64BC"/>
    <w:rsid w:val="0BC7EF3D"/>
    <w:rsid w:val="0E088E57"/>
    <w:rsid w:val="127105FF"/>
    <w:rsid w:val="25F5953B"/>
    <w:rsid w:val="289106DD"/>
    <w:rsid w:val="293F20F0"/>
    <w:rsid w:val="372799F0"/>
    <w:rsid w:val="374BAF73"/>
    <w:rsid w:val="3F035073"/>
    <w:rsid w:val="40533D9C"/>
    <w:rsid w:val="487C0647"/>
    <w:rsid w:val="4BC9DC77"/>
    <w:rsid w:val="572F98B4"/>
    <w:rsid w:val="599AF119"/>
    <w:rsid w:val="61B1B9B4"/>
    <w:rsid w:val="628B9371"/>
    <w:rsid w:val="6A3FC363"/>
    <w:rsid w:val="6BA8A6B0"/>
    <w:rsid w:val="6CD28D2A"/>
    <w:rsid w:val="6CF85F9F"/>
    <w:rsid w:val="748DF4D8"/>
    <w:rsid w:val="7C2C9486"/>
    <w:rsid w:val="7C51096A"/>
    <w:rsid w:val="7DA55600"/>
    <w:rsid w:val="7DC6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69809135371a4c40" Type="http://schemas.microsoft.com/office/2011/relationships/commentsExtended" Target="commentsExtended.xml"/><Relationship Id="rId5" Type="http://schemas.openxmlformats.org/officeDocument/2006/relationships/numbering" Target="numbering.xml"/><Relationship Id="R2e6918c69dc648f6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5e00354267a4f8f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F160C-FE65-479C-BC29-7E42D8EBD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4B4D918-3FC3-4E99-90CF-7F37C30912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A313D0-F557-4150-AE72-83D73B1140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2022-12-02T23:20:00Z</dcterms:created>
  <dcterms:modified xsi:type="dcterms:W3CDTF">2022-12-04T19:52:00Z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