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1F" w:rsidRPr="00D12D1F" w:rsidRDefault="00440DF4" w:rsidP="00D12D1F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40DF4">
        <w:rPr>
          <w:rFonts w:cstheme="minorHAnsi"/>
          <w:b/>
          <w:sz w:val="24"/>
          <w:szCs w:val="24"/>
        </w:rPr>
        <w:t>ΕΝΔΕΙΚΤΙΚΕΣ ΑΠΑΝΤΗΣΕΙΣ</w:t>
      </w:r>
    </w:p>
    <w:p w:rsidR="00D12D1F" w:rsidRPr="00D12D1F" w:rsidRDefault="00D12D1F" w:rsidP="00D12D1F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D12D1F">
        <w:rPr>
          <w:rFonts w:ascii="Calibri" w:eastAsia="Calibri" w:hAnsi="Calibri" w:cs="Calibri"/>
          <w:b/>
          <w:sz w:val="24"/>
          <w:szCs w:val="24"/>
        </w:rPr>
        <w:t>ΘΕΜΑ 2</w:t>
      </w:r>
      <w:r w:rsidRPr="00D12D1F">
        <w:rPr>
          <w:rFonts w:ascii="Calibri" w:eastAsia="Calibri" w:hAnsi="Calibri" w:cs="Calibri"/>
          <w:b/>
          <w:sz w:val="24"/>
          <w:szCs w:val="24"/>
          <w:vertAlign w:val="superscript"/>
        </w:rPr>
        <w:t>Ο</w:t>
      </w:r>
    </w:p>
    <w:p w:rsidR="00591B8A" w:rsidRPr="00D12D1F" w:rsidRDefault="00591B8A" w:rsidP="00591B8A">
      <w:pPr>
        <w:spacing w:before="24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2.1</w:t>
      </w:r>
      <w:r w:rsidR="00D12D1F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AA0E3C" w:rsidRPr="00AA0E3C">
        <w:rPr>
          <w:rFonts w:ascii="Calibri" w:eastAsia="Calibri" w:hAnsi="Calibri" w:cs="Times New Roman"/>
          <w:sz w:val="24"/>
          <w:szCs w:val="24"/>
        </w:rPr>
        <w:t xml:space="preserve">Η τέχνη ή η τεχνική του να καθιστάς τα προϊόντα επιθυμητά και εύκολα </w:t>
      </w:r>
      <w:proofErr w:type="spellStart"/>
      <w:r w:rsidR="00AA0E3C" w:rsidRPr="00AA0E3C">
        <w:rPr>
          <w:rFonts w:ascii="Calibri" w:eastAsia="Calibri" w:hAnsi="Calibri" w:cs="Times New Roman"/>
          <w:sz w:val="24"/>
          <w:szCs w:val="24"/>
        </w:rPr>
        <w:t>προσβάσιμα</w:t>
      </w:r>
      <w:proofErr w:type="spellEnd"/>
      <w:r w:rsidR="00AA0E3C" w:rsidRPr="00AA0E3C">
        <w:rPr>
          <w:rFonts w:ascii="Calibri" w:eastAsia="Calibri" w:hAnsi="Calibri" w:cs="Times New Roman"/>
          <w:sz w:val="24"/>
          <w:szCs w:val="24"/>
        </w:rPr>
        <w:t xml:space="preserve"> στον καταναλωτή ονομάζεται </w:t>
      </w:r>
      <w:proofErr w:type="spellStart"/>
      <w:r w:rsidR="00AA0E3C" w:rsidRPr="00AA0E3C">
        <w:rPr>
          <w:rFonts w:ascii="Calibri" w:eastAsia="Calibri" w:hAnsi="Calibri" w:cs="Times New Roman"/>
          <w:sz w:val="24"/>
          <w:szCs w:val="24"/>
        </w:rPr>
        <w:t>merchandising</w:t>
      </w:r>
      <w:proofErr w:type="spellEnd"/>
      <w:r w:rsidR="00AA0E3C" w:rsidRPr="00AA0E3C">
        <w:rPr>
          <w:rFonts w:ascii="Calibri" w:eastAsia="Calibri" w:hAnsi="Calibri" w:cs="Times New Roman"/>
          <w:sz w:val="24"/>
          <w:szCs w:val="24"/>
        </w:rPr>
        <w:t xml:space="preserve">. Το 75% των αγοραστικών αποφάσεων στις αγορές των καταναλωτικών προϊόντων λαμβάνεται μέσα στο κατάστημα λιανικής. Το ράφι του καταστήματος ή του σημείου πώλησης είναι η τελευταία ευκαιρία της επιχείρησης να επικοινωνήσει με τους υποψήφιους καταναλωτές. Ο σχεδιασμός του καταστήματος, τα χρώματα και </w:t>
      </w:r>
      <w:bookmarkStart w:id="0" w:name="_GoBack"/>
      <w:bookmarkEnd w:id="0"/>
      <w:r w:rsidR="00AA0E3C" w:rsidRPr="00AA0E3C">
        <w:rPr>
          <w:rFonts w:ascii="Calibri" w:eastAsia="Calibri" w:hAnsi="Calibri" w:cs="Times New Roman"/>
          <w:sz w:val="24"/>
          <w:szCs w:val="24"/>
        </w:rPr>
        <w:t>η ατμόσφαιρά του παίζουν σημαντικό ρόλο στις τελικές επιλογές του καταναλωτή. Εξίσου σημαντικό ρόλο παίζει η τοποθέτηση των προϊόντων στα σημεία πώλησης καθώς μπορεί να καταστήσουν ένα προϊόν περισσότερο ή λιγότερο ελκυστικό στα μάτια του αγοραστή.</w:t>
      </w:r>
    </w:p>
    <w:p w:rsidR="00AA0E3C" w:rsidRPr="00AA0E3C" w:rsidRDefault="00591B8A" w:rsidP="00AA0E3C">
      <w:pPr>
        <w:spacing w:after="0" w:line="360" w:lineRule="auto"/>
        <w:jc w:val="both"/>
        <w:rPr>
          <w:sz w:val="24"/>
          <w:szCs w:val="24"/>
        </w:rPr>
      </w:pPr>
      <w:r w:rsidRPr="00591B8A">
        <w:rPr>
          <w:rFonts w:ascii="Calibri" w:eastAsia="Calibri" w:hAnsi="Calibri" w:cs="Times New Roman"/>
          <w:b/>
          <w:sz w:val="24"/>
          <w:szCs w:val="24"/>
        </w:rPr>
        <w:t>2.2</w:t>
      </w:r>
      <w:r w:rsidR="00D12D1F" w:rsidRPr="00D12D1F">
        <w:rPr>
          <w:rFonts w:ascii="Calibri" w:eastAsia="Calibri" w:hAnsi="Calibri" w:cs="Times New Roman"/>
          <w:sz w:val="24"/>
          <w:szCs w:val="24"/>
        </w:rPr>
        <w:t xml:space="preserve"> </w:t>
      </w:r>
      <w:r w:rsidR="00AA0E3C" w:rsidRPr="00AA0E3C">
        <w:rPr>
          <w:rFonts w:ascii="Calibri" w:eastAsia="Calibri" w:hAnsi="Calibri" w:cs="Times New Roman"/>
          <w:sz w:val="24"/>
          <w:szCs w:val="24"/>
        </w:rPr>
        <w:t>Ορισμένα από τα</w:t>
      </w:r>
      <w:r w:rsidR="00AA0E3C" w:rsidRPr="00AA0E3C">
        <w:rPr>
          <w:sz w:val="24"/>
          <w:szCs w:val="24"/>
        </w:rPr>
        <w:t xml:space="preserve"> καθήκοντα του/της </w:t>
      </w:r>
      <w:proofErr w:type="spellStart"/>
      <w:r w:rsidR="00AA0E3C" w:rsidRPr="00AA0E3C">
        <w:rPr>
          <w:sz w:val="24"/>
          <w:szCs w:val="24"/>
        </w:rPr>
        <w:t>merchandiser</w:t>
      </w:r>
      <w:proofErr w:type="spellEnd"/>
      <w:r w:rsidR="00AA0E3C" w:rsidRPr="00AA0E3C">
        <w:rPr>
          <w:sz w:val="24"/>
          <w:szCs w:val="24"/>
        </w:rPr>
        <w:t xml:space="preserve"> στα μεγάλα καταστήματα είναι: </w:t>
      </w:r>
    </w:p>
    <w:p w:rsidR="00AA0E3C" w:rsidRPr="00AA0E3C" w:rsidRDefault="00AA0E3C" w:rsidP="00AA0E3C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A0E3C">
        <w:rPr>
          <w:sz w:val="24"/>
          <w:szCs w:val="24"/>
        </w:rPr>
        <w:t xml:space="preserve">Η φροντίδα στην τήρηση της κεντρικής συμφωνίας σχετικά με την θέση των προϊόντων στο κατάστημα και τον αριθμό των ενεργών προϊόντων. </w:t>
      </w:r>
    </w:p>
    <w:p w:rsidR="00AA0E3C" w:rsidRPr="00AA0E3C" w:rsidRDefault="00AA0E3C" w:rsidP="00AA0E3C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A0E3C">
        <w:rPr>
          <w:sz w:val="24"/>
          <w:szCs w:val="24"/>
        </w:rPr>
        <w:t>Η φροντίδα για τις ελλείψεις του καταστήματος και την λήψη παραγγελίας.</w:t>
      </w:r>
    </w:p>
    <w:p w:rsidR="00AA0E3C" w:rsidRPr="00AA0E3C" w:rsidRDefault="00AA0E3C" w:rsidP="00AA0E3C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A0E3C">
        <w:rPr>
          <w:sz w:val="24"/>
          <w:szCs w:val="24"/>
        </w:rPr>
        <w:t>Η φροντίδα για την τοποθέτηση την προϊόντων στα ράφια.</w:t>
      </w:r>
    </w:p>
    <w:p w:rsidR="00AA0E3C" w:rsidRPr="00AA0E3C" w:rsidRDefault="00AA0E3C" w:rsidP="00AA0E3C">
      <w:pPr>
        <w:pStyle w:val="a3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AA0E3C">
        <w:rPr>
          <w:sz w:val="24"/>
          <w:szCs w:val="24"/>
        </w:rPr>
        <w:t>Η φροντίδα ώστε τα προϊόντα που έχουν εισέλθει πρώτα στο κατάστημα να είναι αυτά που θα πουληθούν και πρώτα.</w:t>
      </w:r>
    </w:p>
    <w:p w:rsidR="00D12D1F" w:rsidRPr="00AA0E3C" w:rsidRDefault="00AA0E3C" w:rsidP="00AA0E3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A0E3C">
        <w:rPr>
          <w:sz w:val="24"/>
          <w:szCs w:val="24"/>
        </w:rPr>
        <w:t xml:space="preserve">Η φροντίδα για την τοποθέτηση </w:t>
      </w:r>
      <w:proofErr w:type="spellStart"/>
      <w:r w:rsidRPr="00AA0E3C">
        <w:rPr>
          <w:sz w:val="24"/>
          <w:szCs w:val="24"/>
        </w:rPr>
        <w:t>stands</w:t>
      </w:r>
      <w:proofErr w:type="spellEnd"/>
      <w:r w:rsidRPr="00AA0E3C">
        <w:rPr>
          <w:sz w:val="24"/>
          <w:szCs w:val="24"/>
        </w:rPr>
        <w:t xml:space="preserve"> τα οποία θα λειτουργήσουν ως </w:t>
      </w:r>
      <w:proofErr w:type="spellStart"/>
      <w:r w:rsidRPr="00AA0E3C">
        <w:rPr>
          <w:sz w:val="24"/>
          <w:szCs w:val="24"/>
        </w:rPr>
        <w:t>extra</w:t>
      </w:r>
      <w:proofErr w:type="spellEnd"/>
      <w:r w:rsidRPr="00AA0E3C">
        <w:rPr>
          <w:sz w:val="24"/>
          <w:szCs w:val="24"/>
        </w:rPr>
        <w:t xml:space="preserve"> σημεία πώλησης.</w:t>
      </w: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p w:rsidR="008659EF" w:rsidRDefault="008659EF" w:rsidP="008659EF">
      <w:pPr>
        <w:spacing w:after="0" w:line="360" w:lineRule="auto"/>
        <w:jc w:val="both"/>
      </w:pPr>
    </w:p>
    <w:sectPr w:rsidR="008659EF" w:rsidSect="003256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6561F"/>
    <w:multiLevelType w:val="hybridMultilevel"/>
    <w:tmpl w:val="6FEE92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03820"/>
    <w:multiLevelType w:val="hybridMultilevel"/>
    <w:tmpl w:val="BBECD2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E65B9"/>
    <w:multiLevelType w:val="hybridMultilevel"/>
    <w:tmpl w:val="8A44D7C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61DD3"/>
    <w:multiLevelType w:val="hybridMultilevel"/>
    <w:tmpl w:val="38D6F6F8"/>
    <w:lvl w:ilvl="0" w:tplc="36D619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B3886"/>
    <w:multiLevelType w:val="hybridMultilevel"/>
    <w:tmpl w:val="7604E38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7C0622"/>
    <w:multiLevelType w:val="hybridMultilevel"/>
    <w:tmpl w:val="090EBD5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EF"/>
    <w:rsid w:val="00307389"/>
    <w:rsid w:val="0032567A"/>
    <w:rsid w:val="00377BAB"/>
    <w:rsid w:val="00440DF4"/>
    <w:rsid w:val="004B3D12"/>
    <w:rsid w:val="00591B8A"/>
    <w:rsid w:val="00685CFB"/>
    <w:rsid w:val="007F784D"/>
    <w:rsid w:val="008659EF"/>
    <w:rsid w:val="00AA0E3C"/>
    <w:rsid w:val="00C72521"/>
    <w:rsid w:val="00D12D1F"/>
    <w:rsid w:val="00E86080"/>
    <w:rsid w:val="00EA0B76"/>
    <w:rsid w:val="00ED0CBD"/>
    <w:rsid w:val="00FA07CC"/>
    <w:rsid w:val="00FA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FA75-E019-4FFF-AEB9-34ACC981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38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12D1F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D12D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D12D1F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D12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D12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14</cp:revision>
  <cp:lastPrinted>2022-11-15T09:20:00Z</cp:lastPrinted>
  <dcterms:created xsi:type="dcterms:W3CDTF">2022-11-06T18:58:00Z</dcterms:created>
  <dcterms:modified xsi:type="dcterms:W3CDTF">2022-12-04T10:09:00Z</dcterms:modified>
</cp:coreProperties>
</file>