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7D4C" w14:textId="77777777" w:rsidR="00AD4BC9" w:rsidRDefault="00000000">
      <w:pPr>
        <w:spacing w:after="30" w:line="360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  <w:lang w:val="el-GR"/>
        </w:rPr>
      </w:pPr>
      <w:r>
        <w:rPr>
          <w:rFonts w:eastAsia="Calibri" w:cs="Times New Roman"/>
          <w:b/>
          <w:sz w:val="24"/>
          <w:szCs w:val="24"/>
          <w:u w:val="single"/>
          <w:lang w:val="el-GR"/>
        </w:rPr>
        <w:t>Θέμα 4</w:t>
      </w:r>
      <w:r>
        <w:rPr>
          <w:rFonts w:eastAsia="Calibri" w:cs="Times New Roman"/>
          <w:b/>
          <w:sz w:val="24"/>
          <w:szCs w:val="24"/>
          <w:u w:val="single"/>
          <w:vertAlign w:val="superscript"/>
          <w:lang w:val="el-GR"/>
        </w:rPr>
        <w:t>ο</w:t>
      </w:r>
    </w:p>
    <w:p w14:paraId="1577AF25" w14:textId="77777777" w:rsidR="00AD4BC9" w:rsidRDefault="00000000">
      <w:pPr>
        <w:spacing w:after="30" w:line="360" w:lineRule="auto"/>
        <w:jc w:val="both"/>
        <w:rPr>
          <w:rFonts w:ascii="Calibri" w:eastAsia="Calibri" w:hAnsi="Calibri" w:cs="Times New Roman"/>
          <w:bCs/>
          <w:color w:val="000000" w:themeColor="text1"/>
          <w:sz w:val="24"/>
          <w:szCs w:val="24"/>
          <w:lang w:val="el-GR"/>
        </w:rPr>
      </w:pPr>
      <w:r w:rsidRPr="00E616B3">
        <w:rPr>
          <w:rFonts w:eastAsia="Calibri" w:cs="Times New Roman"/>
          <w:bCs/>
          <w:color w:val="000000" w:themeColor="text1"/>
          <w:sz w:val="24"/>
          <w:szCs w:val="24"/>
          <w:lang w:val="el-GR"/>
        </w:rPr>
        <w:t>Έπειτα από μετρήσεις ενός καυστήρα πετρελαίου μίας κατοικίας κατά την διάρκεια της συντήρησης, διαπιστώσατε ότι η καύση είναι ατελής.</w:t>
      </w:r>
      <w:bookmarkStart w:id="0" w:name="_Hlk119313832"/>
      <w:r w:rsidRPr="00E616B3">
        <w:rPr>
          <w:rFonts w:eastAsia="Calibri" w:cs="Times New Roman"/>
          <w:bCs/>
          <w:color w:val="000000" w:themeColor="text1"/>
          <w:sz w:val="24"/>
          <w:szCs w:val="24"/>
          <w:lang w:val="el-GR"/>
        </w:rPr>
        <w:t xml:space="preserve"> Εξηγείστε  την έννοια της ατελούς καύσης και τις επιπτώσεις της στον λέβητα και στην υγεία του ανθρώπο</w:t>
      </w:r>
      <w:bookmarkEnd w:id="0"/>
      <w:r w:rsidRPr="00E616B3">
        <w:rPr>
          <w:rFonts w:eastAsia="Calibri" w:cs="Times New Roman"/>
          <w:bCs/>
          <w:color w:val="000000" w:themeColor="text1"/>
          <w:sz w:val="24"/>
          <w:szCs w:val="24"/>
          <w:lang w:val="el-GR"/>
        </w:rPr>
        <w:t>υ.</w:t>
      </w:r>
    </w:p>
    <w:p w14:paraId="2B86CC73" w14:textId="77777777" w:rsidR="00AD4BC9" w:rsidRDefault="00000000">
      <w:pPr>
        <w:spacing w:after="30" w:line="360" w:lineRule="auto"/>
        <w:jc w:val="right"/>
        <w:rPr>
          <w:rFonts w:ascii="Calibri" w:eastAsia="Calibri" w:hAnsi="Calibri" w:cs="Calibri"/>
          <w:b/>
          <w:i/>
          <w:color w:val="000000" w:themeColor="text1"/>
          <w:sz w:val="24"/>
          <w:szCs w:val="24"/>
          <w:lang w:val="el-GR"/>
        </w:rPr>
      </w:pPr>
      <w:r>
        <w:rPr>
          <w:rFonts w:eastAsia="Calibri" w:cs="Calibri"/>
          <w:b/>
          <w:i/>
          <w:color w:val="000000" w:themeColor="text1"/>
          <w:sz w:val="24"/>
          <w:szCs w:val="24"/>
          <w:lang w:val="el-GR"/>
        </w:rPr>
        <w:t xml:space="preserve">Μονάδες 25                                                                                                                   </w:t>
      </w:r>
    </w:p>
    <w:p w14:paraId="6D5E1F7B" w14:textId="77777777" w:rsidR="00AD4BC9" w:rsidRDefault="00AD4BC9">
      <w:pPr>
        <w:spacing w:after="0" w:line="36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l-GR"/>
        </w:rPr>
      </w:pPr>
    </w:p>
    <w:p w14:paraId="4EEAAB5E" w14:textId="77777777" w:rsidR="00AD4BC9" w:rsidRDefault="00000000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 xml:space="preserve">  </w:t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  <w:r>
        <w:rPr>
          <w:rFonts w:eastAsia="Calibri" w:cs="Calibri"/>
          <w:sz w:val="24"/>
          <w:szCs w:val="24"/>
          <w:lang w:val="el-GR"/>
        </w:rPr>
        <w:tab/>
      </w:r>
    </w:p>
    <w:p w14:paraId="1BBD0E64" w14:textId="77777777" w:rsidR="00AD4BC9" w:rsidRDefault="00AD4BC9">
      <w:pPr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</w:p>
    <w:p w14:paraId="3EDDD29E" w14:textId="77777777" w:rsidR="00AD4BC9" w:rsidRDefault="00AD4BC9">
      <w:pPr>
        <w:spacing w:after="0" w:line="360" w:lineRule="auto"/>
        <w:jc w:val="center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5EE5CB64" w14:textId="77777777" w:rsidR="00AD4BC9" w:rsidRDefault="00AD4BC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30B8ACEC" w14:textId="77777777" w:rsidR="00AD4BC9" w:rsidRDefault="00AD4BC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37CE9B4C" w14:textId="77777777" w:rsidR="00AD4BC9" w:rsidRDefault="00AD4BC9">
      <w:pPr>
        <w:rPr>
          <w:lang w:val="el-GR"/>
        </w:rPr>
      </w:pPr>
    </w:p>
    <w:sectPr w:rsidR="00AD4BC9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BC9"/>
    <w:rsid w:val="00AD4BC9"/>
    <w:rsid w:val="00E6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47B27"/>
  <w15:docId w15:val="{17CD6FCB-9BB3-4182-9877-B6BFB48A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FF"/>
    <w:pPr>
      <w:spacing w:after="160" w:line="259" w:lineRule="auto"/>
    </w:pPr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69695F"/>
    <w:rPr>
      <w:color w:val="808080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F63ABB"/>
    <w:rPr>
      <w:rFonts w:ascii="Tahoma" w:hAnsi="Tahoma" w:cs="Tahoma"/>
      <w:sz w:val="16"/>
      <w:szCs w:val="16"/>
      <w:lang w:val="en-AU"/>
    </w:rPr>
  </w:style>
  <w:style w:type="character" w:styleId="a5">
    <w:name w:val="annotation reference"/>
    <w:basedOn w:val="a0"/>
    <w:uiPriority w:val="99"/>
    <w:semiHidden/>
    <w:unhideWhenUsed/>
    <w:qFormat/>
    <w:rsid w:val="00537C07"/>
    <w:rPr>
      <w:sz w:val="16"/>
      <w:szCs w:val="16"/>
    </w:rPr>
  </w:style>
  <w:style w:type="character" w:customStyle="1" w:styleId="Char0">
    <w:name w:val="Κείμενο σχολίου Char"/>
    <w:basedOn w:val="a0"/>
    <w:link w:val="a6"/>
    <w:uiPriority w:val="99"/>
    <w:qFormat/>
    <w:rsid w:val="00537C07"/>
    <w:rPr>
      <w:sz w:val="20"/>
      <w:szCs w:val="20"/>
      <w:lang w:val="en-AU"/>
    </w:rPr>
  </w:style>
  <w:style w:type="character" w:customStyle="1" w:styleId="Char1">
    <w:name w:val="Θέμα σχολίου Char"/>
    <w:basedOn w:val="Char0"/>
    <w:link w:val="a7"/>
    <w:uiPriority w:val="99"/>
    <w:semiHidden/>
    <w:qFormat/>
    <w:rsid w:val="00537C07"/>
    <w:rPr>
      <w:b/>
      <w:bCs/>
      <w:sz w:val="20"/>
      <w:szCs w:val="20"/>
      <w:lang w:val="en-AU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qFormat/>
    <w:rsid w:val="00F63AB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qFormat/>
    <w:rsid w:val="00537C07"/>
    <w:pPr>
      <w:spacing w:line="240" w:lineRule="auto"/>
    </w:pPr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qFormat/>
    <w:rsid w:val="00537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B3029-EAAD-42BD-ACAC-AD89141C6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21D2A-C908-49A4-9E83-CB9F4B9D7A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CCF851-0230-4238-92A6-F6915D04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dc:description/>
  <cp:lastModifiedBy>ΟΛΓΑ ΠΑΣΣΑ</cp:lastModifiedBy>
  <cp:revision>22</cp:revision>
  <cp:lastPrinted>2022-10-10T20:40:00Z</cp:lastPrinted>
  <dcterms:created xsi:type="dcterms:W3CDTF">2022-11-14T10:42:00Z</dcterms:created>
  <dcterms:modified xsi:type="dcterms:W3CDTF">2022-12-03T05:02:00Z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