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53AB4" w14:textId="77777777" w:rsidR="003D0F42" w:rsidRDefault="005A2367" w:rsidP="003D0F42">
      <w:pPr>
        <w:spacing w:after="30" w:line="360" w:lineRule="auto"/>
        <w:jc w:val="both"/>
        <w:rPr>
          <w:rFonts w:ascii="Calibri" w:eastAsia="Calibri" w:hAnsi="Calibri" w:cs="Times New Roman"/>
          <w:b/>
          <w:sz w:val="24"/>
          <w:szCs w:val="24"/>
          <w:u w:val="single"/>
          <w:lang w:val="el-GR"/>
        </w:rPr>
      </w:pPr>
      <w:r w:rsidRPr="005A2367">
        <w:rPr>
          <w:rFonts w:ascii="Calibri" w:eastAsia="Calibri" w:hAnsi="Calibri" w:cs="Times New Roman"/>
          <w:b/>
          <w:sz w:val="24"/>
          <w:szCs w:val="24"/>
          <w:u w:val="single"/>
          <w:lang w:val="el-GR"/>
        </w:rPr>
        <w:t>Θ</w:t>
      </w:r>
      <w:r w:rsidR="005E788A">
        <w:rPr>
          <w:rFonts w:ascii="Calibri" w:eastAsia="Calibri" w:hAnsi="Calibri" w:cs="Times New Roman"/>
          <w:b/>
          <w:sz w:val="24"/>
          <w:szCs w:val="24"/>
          <w:u w:val="single"/>
          <w:lang w:val="el-GR"/>
        </w:rPr>
        <w:t>έμα</w:t>
      </w:r>
      <w:r w:rsidRPr="005A2367">
        <w:rPr>
          <w:rFonts w:ascii="Calibri" w:eastAsia="Calibri" w:hAnsi="Calibri" w:cs="Times New Roman"/>
          <w:b/>
          <w:sz w:val="24"/>
          <w:szCs w:val="24"/>
          <w:u w:val="single"/>
          <w:lang w:val="el-GR"/>
        </w:rPr>
        <w:t xml:space="preserve"> </w:t>
      </w:r>
      <w:r w:rsidR="000144BF">
        <w:rPr>
          <w:rFonts w:ascii="Calibri" w:eastAsia="Calibri" w:hAnsi="Calibri" w:cs="Times New Roman"/>
          <w:b/>
          <w:sz w:val="24"/>
          <w:szCs w:val="24"/>
          <w:u w:val="single"/>
          <w:lang w:val="el-GR"/>
        </w:rPr>
        <w:t>4</w:t>
      </w:r>
      <w:r w:rsidRPr="005A2367">
        <w:rPr>
          <w:rFonts w:ascii="Calibri" w:eastAsia="Calibri" w:hAnsi="Calibri" w:cs="Times New Roman"/>
          <w:b/>
          <w:sz w:val="24"/>
          <w:szCs w:val="24"/>
          <w:u w:val="single"/>
          <w:vertAlign w:val="superscript"/>
          <w:lang w:val="el-GR"/>
        </w:rPr>
        <w:t>ο</w:t>
      </w:r>
    </w:p>
    <w:p w14:paraId="4EF9E4DB" w14:textId="77777777" w:rsidR="00FE1F3F" w:rsidRPr="00C2761C" w:rsidRDefault="00C2761C" w:rsidP="00FE1F3F">
      <w:pPr>
        <w:spacing w:after="30" w:line="360" w:lineRule="auto"/>
        <w:jc w:val="both"/>
        <w:rPr>
          <w:rFonts w:ascii="Calibri" w:eastAsia="Calibri" w:hAnsi="Calibri" w:cs="Times New Roman"/>
          <w:bCs/>
          <w:sz w:val="24"/>
          <w:szCs w:val="24"/>
          <w:lang w:val="el-GR"/>
        </w:rPr>
      </w:pPr>
      <w:r>
        <w:rPr>
          <w:rFonts w:ascii="Calibri" w:eastAsia="Calibri" w:hAnsi="Calibri" w:cs="Times New Roman"/>
          <w:bCs/>
          <w:sz w:val="24"/>
          <w:szCs w:val="24"/>
          <w:lang w:val="el-GR"/>
        </w:rPr>
        <w:t>Στις σημερινές εγκαταστάσεις κεντρικής θέρμανσης έχει επικρατήσει το μονοσωλήνιο σύστημα έναντι του δισωλ</w:t>
      </w:r>
      <w:r w:rsidR="00E52E45">
        <w:rPr>
          <w:rFonts w:ascii="Calibri" w:eastAsia="Calibri" w:hAnsi="Calibri" w:cs="Times New Roman"/>
          <w:bCs/>
          <w:sz w:val="24"/>
          <w:szCs w:val="24"/>
          <w:lang w:val="el-GR"/>
        </w:rPr>
        <w:t>ήνιο</w:t>
      </w:r>
      <w:r>
        <w:rPr>
          <w:rFonts w:ascii="Calibri" w:eastAsia="Calibri" w:hAnsi="Calibri" w:cs="Times New Roman"/>
          <w:bCs/>
          <w:sz w:val="24"/>
          <w:szCs w:val="24"/>
          <w:lang w:val="el-GR"/>
        </w:rPr>
        <w:t>υ.</w:t>
      </w:r>
    </w:p>
    <w:p w14:paraId="63CD7AC0" w14:textId="77777777" w:rsidR="009A51E2" w:rsidRPr="00F96E7B" w:rsidRDefault="009A51E2" w:rsidP="009A51E2">
      <w:pPr>
        <w:spacing w:after="30" w:line="360" w:lineRule="auto"/>
        <w:ind w:firstLine="567"/>
        <w:jc w:val="both"/>
        <w:rPr>
          <w:rFonts w:ascii="Calibri" w:eastAsia="Calibri" w:hAnsi="Calibri" w:cs="Times New Roman"/>
          <w:bCs/>
          <w:i/>
          <w:iCs/>
          <w:color w:val="000000" w:themeColor="text1"/>
          <w:sz w:val="24"/>
          <w:szCs w:val="24"/>
          <w:lang w:val="el-GR"/>
        </w:rPr>
      </w:pPr>
      <w:bookmarkStart w:id="0" w:name="_Hlk119313832"/>
      <w:r w:rsidRPr="00F96E7B">
        <w:rPr>
          <w:rFonts w:ascii="Calibri" w:eastAsia="Calibri" w:hAnsi="Calibri" w:cs="Times New Roman"/>
          <w:b/>
          <w:color w:val="000000" w:themeColor="text1"/>
          <w:sz w:val="24"/>
          <w:szCs w:val="24"/>
          <w:lang w:val="el-GR"/>
        </w:rPr>
        <w:t>α)</w:t>
      </w:r>
      <w:r w:rsidR="004B5C57" w:rsidRPr="00F96E7B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 xml:space="preserve"> </w:t>
      </w:r>
      <w:r w:rsidR="009313F5" w:rsidRPr="00F96E7B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 xml:space="preserve">Ποια ήταν κατά την γνώμη σας η βασική αιτία που συνέβαλε στη μεγάλη διάδοση του μονοσωλήνιου συστήματος; </w:t>
      </w:r>
      <w:bookmarkStart w:id="1" w:name="_Hlk119316101"/>
      <w:r w:rsidR="009313F5" w:rsidRPr="00F96E7B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>(</w:t>
      </w:r>
      <w:r w:rsidR="004254B0" w:rsidRPr="00F96E7B">
        <w:rPr>
          <w:rFonts w:ascii="Calibri" w:eastAsia="Calibri" w:hAnsi="Calibri" w:cs="Times New Roman"/>
          <w:bCs/>
          <w:i/>
          <w:iCs/>
          <w:color w:val="000000" w:themeColor="text1"/>
          <w:sz w:val="24"/>
          <w:szCs w:val="24"/>
          <w:lang w:val="el-GR"/>
        </w:rPr>
        <w:t xml:space="preserve">Μονάδες </w:t>
      </w:r>
      <w:r w:rsidR="009313F5" w:rsidRPr="00F96E7B">
        <w:rPr>
          <w:rFonts w:ascii="Calibri" w:eastAsia="Calibri" w:hAnsi="Calibri" w:cs="Times New Roman"/>
          <w:bCs/>
          <w:i/>
          <w:iCs/>
          <w:color w:val="000000" w:themeColor="text1"/>
          <w:sz w:val="24"/>
          <w:szCs w:val="24"/>
          <w:lang w:val="el-GR"/>
        </w:rPr>
        <w:t>12</w:t>
      </w:r>
      <w:r w:rsidR="004254B0" w:rsidRPr="00F96E7B">
        <w:rPr>
          <w:rFonts w:ascii="Calibri" w:eastAsia="Calibri" w:hAnsi="Calibri" w:cs="Times New Roman"/>
          <w:bCs/>
          <w:i/>
          <w:iCs/>
          <w:color w:val="000000" w:themeColor="text1"/>
          <w:sz w:val="24"/>
          <w:szCs w:val="24"/>
          <w:lang w:val="el-GR"/>
        </w:rPr>
        <w:t>)</w:t>
      </w:r>
      <w:bookmarkEnd w:id="1"/>
    </w:p>
    <w:bookmarkEnd w:id="0"/>
    <w:p w14:paraId="5CEB05BE" w14:textId="77777777" w:rsidR="004B5C57" w:rsidRPr="00F96E7B" w:rsidRDefault="004B5C57" w:rsidP="004B5C57">
      <w:pPr>
        <w:spacing w:after="30" w:line="360" w:lineRule="auto"/>
        <w:ind w:firstLine="567"/>
        <w:jc w:val="both"/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</w:pPr>
      <w:r w:rsidRPr="00F96E7B">
        <w:rPr>
          <w:rFonts w:ascii="Calibri" w:eastAsia="Calibri" w:hAnsi="Calibri" w:cs="Times New Roman"/>
          <w:b/>
          <w:color w:val="000000" w:themeColor="text1"/>
          <w:sz w:val="24"/>
          <w:szCs w:val="24"/>
          <w:lang w:val="el-GR"/>
        </w:rPr>
        <w:t>β)</w:t>
      </w:r>
      <w:r w:rsidRPr="00F96E7B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 xml:space="preserve"> </w:t>
      </w:r>
      <w:r w:rsidR="00902687" w:rsidRPr="00F96E7B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>Εξηγείστε τα</w:t>
      </w:r>
      <w:r w:rsidR="00D050B8" w:rsidRPr="00F96E7B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 xml:space="preserve"> </w:t>
      </w:r>
      <w:r w:rsidR="003F01B3" w:rsidRPr="00F96E7B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 xml:space="preserve">επιπλέον </w:t>
      </w:r>
      <w:r w:rsidR="00D050B8" w:rsidRPr="00F96E7B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>πλεονεκτήματα</w:t>
      </w:r>
      <w:r w:rsidR="003F01B3" w:rsidRPr="00F96E7B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 xml:space="preserve"> που</w:t>
      </w:r>
      <w:r w:rsidR="00D050B8" w:rsidRPr="00F96E7B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 xml:space="preserve"> έχει το </w:t>
      </w:r>
      <w:proofErr w:type="spellStart"/>
      <w:r w:rsidR="00D050B8" w:rsidRPr="00F96E7B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>μονοσωλήνιο</w:t>
      </w:r>
      <w:proofErr w:type="spellEnd"/>
      <w:r w:rsidR="00D050B8" w:rsidRPr="00F96E7B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 xml:space="preserve"> σύστημα</w:t>
      </w:r>
      <w:r w:rsidR="00902687" w:rsidRPr="00F96E7B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 xml:space="preserve"> έναντι του </w:t>
      </w:r>
      <w:proofErr w:type="spellStart"/>
      <w:r w:rsidR="00902687" w:rsidRPr="00F96E7B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>δισωληνίου</w:t>
      </w:r>
      <w:proofErr w:type="spellEnd"/>
      <w:r w:rsidR="003F01B3" w:rsidRPr="00F96E7B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 xml:space="preserve">. </w:t>
      </w:r>
      <w:r w:rsidR="00D12F4E" w:rsidRPr="00F96E7B"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  <w:t>(</w:t>
      </w:r>
      <w:r w:rsidR="00D12F4E" w:rsidRPr="00F96E7B">
        <w:rPr>
          <w:rFonts w:ascii="Calibri" w:eastAsia="Calibri" w:hAnsi="Calibri" w:cs="Times New Roman"/>
          <w:bCs/>
          <w:i/>
          <w:iCs/>
          <w:color w:val="000000" w:themeColor="text1"/>
          <w:sz w:val="24"/>
          <w:szCs w:val="24"/>
          <w:lang w:val="el-GR"/>
        </w:rPr>
        <w:t>Μονάδες 13)</w:t>
      </w:r>
    </w:p>
    <w:p w14:paraId="3F483CBD" w14:textId="77777777" w:rsidR="006A7273" w:rsidRPr="00F915AB" w:rsidRDefault="00F915AB" w:rsidP="00E52E45">
      <w:pPr>
        <w:spacing w:after="30" w:line="360" w:lineRule="auto"/>
        <w:jc w:val="right"/>
        <w:rPr>
          <w:rFonts w:ascii="Calibri" w:eastAsia="Calibri" w:hAnsi="Calibri" w:cs="Calibri"/>
          <w:b/>
          <w:i/>
          <w:color w:val="000000" w:themeColor="text1"/>
          <w:sz w:val="24"/>
          <w:szCs w:val="24"/>
          <w:lang w:val="el-GR"/>
        </w:rPr>
      </w:pPr>
      <w:r w:rsidRPr="00F915AB">
        <w:rPr>
          <w:rFonts w:ascii="Calibri" w:eastAsia="Calibri" w:hAnsi="Calibri" w:cs="Calibri"/>
          <w:b/>
          <w:i/>
          <w:color w:val="000000" w:themeColor="text1"/>
          <w:sz w:val="24"/>
          <w:szCs w:val="24"/>
          <w:lang w:val="el-GR"/>
        </w:rPr>
        <w:t>Μονάδες 25</w:t>
      </w:r>
      <w:r w:rsidR="001B661A" w:rsidRPr="00F915AB">
        <w:rPr>
          <w:rFonts w:ascii="Calibri" w:eastAsia="Calibri" w:hAnsi="Calibri" w:cs="Calibri"/>
          <w:b/>
          <w:i/>
          <w:color w:val="000000" w:themeColor="text1"/>
          <w:sz w:val="24"/>
          <w:szCs w:val="24"/>
          <w:lang w:val="el-GR"/>
        </w:rPr>
        <w:t xml:space="preserve">                                                                    </w:t>
      </w:r>
      <w:r w:rsidR="008966A7" w:rsidRPr="00F915AB">
        <w:rPr>
          <w:rFonts w:ascii="Calibri" w:eastAsia="Calibri" w:hAnsi="Calibri" w:cs="Calibri"/>
          <w:b/>
          <w:i/>
          <w:color w:val="000000" w:themeColor="text1"/>
          <w:sz w:val="24"/>
          <w:szCs w:val="24"/>
          <w:lang w:val="el-GR"/>
        </w:rPr>
        <w:t xml:space="preserve">                                              </w:t>
      </w:r>
      <w:r w:rsidR="001B661A" w:rsidRPr="00F915AB">
        <w:rPr>
          <w:rFonts w:ascii="Calibri" w:eastAsia="Calibri" w:hAnsi="Calibri" w:cs="Calibri"/>
          <w:b/>
          <w:i/>
          <w:color w:val="000000" w:themeColor="text1"/>
          <w:sz w:val="24"/>
          <w:szCs w:val="24"/>
          <w:lang w:val="el-GR"/>
        </w:rPr>
        <w:t xml:space="preserve"> </w:t>
      </w:r>
    </w:p>
    <w:p w14:paraId="4F50398A" w14:textId="0102A3B5" w:rsidR="00A970FF" w:rsidRPr="006505A0" w:rsidRDefault="004E5EDB" w:rsidP="006505A0">
      <w:pPr>
        <w:spacing w:after="200" w:line="360" w:lineRule="auto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  <w:lang w:val="el-GR"/>
        </w:rPr>
        <w:t xml:space="preserve">  </w:t>
      </w:r>
      <w:r w:rsidR="00A970FF">
        <w:rPr>
          <w:rFonts w:ascii="Calibri" w:eastAsia="Calibri" w:hAnsi="Calibri" w:cs="Calibri"/>
          <w:sz w:val="24"/>
          <w:szCs w:val="24"/>
          <w:lang w:val="el-GR"/>
        </w:rPr>
        <w:tab/>
      </w:r>
      <w:r w:rsidR="00A970FF">
        <w:rPr>
          <w:rFonts w:ascii="Calibri" w:eastAsia="Calibri" w:hAnsi="Calibri" w:cs="Calibri"/>
          <w:sz w:val="24"/>
          <w:szCs w:val="24"/>
          <w:lang w:val="el-GR"/>
        </w:rPr>
        <w:tab/>
      </w:r>
      <w:r w:rsidR="00A970FF">
        <w:rPr>
          <w:rFonts w:ascii="Calibri" w:eastAsia="Calibri" w:hAnsi="Calibri" w:cs="Calibri"/>
          <w:sz w:val="24"/>
          <w:szCs w:val="24"/>
          <w:lang w:val="el-GR"/>
        </w:rPr>
        <w:tab/>
      </w:r>
      <w:r w:rsidR="00A970FF">
        <w:rPr>
          <w:rFonts w:ascii="Calibri" w:eastAsia="Calibri" w:hAnsi="Calibri" w:cs="Calibri"/>
          <w:sz w:val="24"/>
          <w:szCs w:val="24"/>
          <w:lang w:val="el-GR"/>
        </w:rPr>
        <w:tab/>
      </w:r>
      <w:r w:rsidR="00A970FF">
        <w:rPr>
          <w:rFonts w:ascii="Calibri" w:eastAsia="Calibri" w:hAnsi="Calibri" w:cs="Calibri"/>
          <w:sz w:val="24"/>
          <w:szCs w:val="24"/>
          <w:lang w:val="el-GR"/>
        </w:rPr>
        <w:tab/>
      </w:r>
      <w:r w:rsidR="00A970FF">
        <w:rPr>
          <w:rFonts w:ascii="Calibri" w:eastAsia="Calibri" w:hAnsi="Calibri" w:cs="Calibri"/>
          <w:sz w:val="24"/>
          <w:szCs w:val="24"/>
          <w:lang w:val="el-GR"/>
        </w:rPr>
        <w:tab/>
      </w:r>
      <w:r w:rsidR="00A970FF">
        <w:rPr>
          <w:rFonts w:ascii="Calibri" w:eastAsia="Calibri" w:hAnsi="Calibri" w:cs="Calibri"/>
          <w:sz w:val="24"/>
          <w:szCs w:val="24"/>
          <w:lang w:val="el-GR"/>
        </w:rPr>
        <w:tab/>
      </w:r>
      <w:r w:rsidR="00A970FF">
        <w:rPr>
          <w:rFonts w:ascii="Calibri" w:eastAsia="Calibri" w:hAnsi="Calibri" w:cs="Calibri"/>
          <w:sz w:val="24"/>
          <w:szCs w:val="24"/>
          <w:lang w:val="el-GR"/>
        </w:rPr>
        <w:tab/>
      </w:r>
      <w:r w:rsidR="00A970FF">
        <w:rPr>
          <w:rFonts w:ascii="Calibri" w:eastAsia="Calibri" w:hAnsi="Calibri" w:cs="Calibri"/>
          <w:sz w:val="24"/>
          <w:szCs w:val="24"/>
          <w:lang w:val="el-GR"/>
        </w:rPr>
        <w:tab/>
      </w:r>
    </w:p>
    <w:p w14:paraId="53BC4C1B" w14:textId="77777777" w:rsidR="008F022B" w:rsidRPr="00055080" w:rsidRDefault="008F022B" w:rsidP="00A970FF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</w:p>
    <w:p w14:paraId="79C09400" w14:textId="77777777" w:rsidR="00DA3EDA" w:rsidRPr="00C9008B" w:rsidRDefault="00DA3EDA" w:rsidP="00B55CE4">
      <w:pPr>
        <w:spacing w:after="0" w:line="360" w:lineRule="auto"/>
        <w:jc w:val="center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6BFACF4A" w14:textId="77777777" w:rsidR="00BB7EDA" w:rsidRPr="00C9008B" w:rsidRDefault="00BB7EDA" w:rsidP="008F585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0FEF3D80" w14:textId="77777777" w:rsidR="008F5851" w:rsidRPr="00C9008B" w:rsidRDefault="008F5851" w:rsidP="00C9008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68171577" w14:textId="77777777" w:rsidR="00FA4732" w:rsidRPr="001F0FCB" w:rsidRDefault="00FA4732">
      <w:pPr>
        <w:rPr>
          <w:lang w:val="el-GR"/>
        </w:rPr>
      </w:pPr>
    </w:p>
    <w:sectPr w:rsidR="00FA4732" w:rsidRPr="001F0FCB" w:rsidSect="008966A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25B48"/>
    <w:multiLevelType w:val="hybridMultilevel"/>
    <w:tmpl w:val="1A14BD9C"/>
    <w:lvl w:ilvl="0" w:tplc="85D24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51428"/>
    <w:multiLevelType w:val="hybridMultilevel"/>
    <w:tmpl w:val="E48A2D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F021E"/>
    <w:multiLevelType w:val="hybridMultilevel"/>
    <w:tmpl w:val="EB6E8A7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034C3"/>
    <w:multiLevelType w:val="hybridMultilevel"/>
    <w:tmpl w:val="DE06095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EC1344B"/>
    <w:multiLevelType w:val="hybridMultilevel"/>
    <w:tmpl w:val="C48E15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31837"/>
    <w:multiLevelType w:val="hybridMultilevel"/>
    <w:tmpl w:val="5DBAFB0A"/>
    <w:lvl w:ilvl="0" w:tplc="515A622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E991035"/>
    <w:multiLevelType w:val="hybridMultilevel"/>
    <w:tmpl w:val="7CD44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180662">
    <w:abstractNumId w:val="4"/>
  </w:num>
  <w:num w:numId="2" w16cid:durableId="1038041959">
    <w:abstractNumId w:val="0"/>
  </w:num>
  <w:num w:numId="3" w16cid:durableId="1189298834">
    <w:abstractNumId w:val="3"/>
  </w:num>
  <w:num w:numId="4" w16cid:durableId="2045447172">
    <w:abstractNumId w:val="5"/>
  </w:num>
  <w:num w:numId="5" w16cid:durableId="1284072086">
    <w:abstractNumId w:val="1"/>
  </w:num>
  <w:num w:numId="6" w16cid:durableId="1609313669">
    <w:abstractNumId w:val="6"/>
  </w:num>
  <w:num w:numId="7" w16cid:durableId="72894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DE0"/>
    <w:rsid w:val="000036E2"/>
    <w:rsid w:val="00010986"/>
    <w:rsid w:val="000144BF"/>
    <w:rsid w:val="000372C7"/>
    <w:rsid w:val="00051102"/>
    <w:rsid w:val="00055080"/>
    <w:rsid w:val="00090347"/>
    <w:rsid w:val="00096CC7"/>
    <w:rsid w:val="000B5220"/>
    <w:rsid w:val="000C266E"/>
    <w:rsid w:val="00113A83"/>
    <w:rsid w:val="0013376F"/>
    <w:rsid w:val="0015317C"/>
    <w:rsid w:val="0016666B"/>
    <w:rsid w:val="00195244"/>
    <w:rsid w:val="001B21FE"/>
    <w:rsid w:val="001B43D1"/>
    <w:rsid w:val="001B661A"/>
    <w:rsid w:val="001D345C"/>
    <w:rsid w:val="001E5C62"/>
    <w:rsid w:val="001F0FCB"/>
    <w:rsid w:val="001F364F"/>
    <w:rsid w:val="00216C82"/>
    <w:rsid w:val="002248D0"/>
    <w:rsid w:val="00225364"/>
    <w:rsid w:val="00235D93"/>
    <w:rsid w:val="00244516"/>
    <w:rsid w:val="002510B0"/>
    <w:rsid w:val="00253B21"/>
    <w:rsid w:val="00265D44"/>
    <w:rsid w:val="002664E3"/>
    <w:rsid w:val="002677AC"/>
    <w:rsid w:val="002868E9"/>
    <w:rsid w:val="00291065"/>
    <w:rsid w:val="002928CA"/>
    <w:rsid w:val="002B4821"/>
    <w:rsid w:val="002E3EFF"/>
    <w:rsid w:val="00355244"/>
    <w:rsid w:val="003666E5"/>
    <w:rsid w:val="00383B08"/>
    <w:rsid w:val="00385C84"/>
    <w:rsid w:val="00396901"/>
    <w:rsid w:val="003A12B8"/>
    <w:rsid w:val="003A2638"/>
    <w:rsid w:val="003B0FE7"/>
    <w:rsid w:val="003D0F42"/>
    <w:rsid w:val="003E06AF"/>
    <w:rsid w:val="003F01B3"/>
    <w:rsid w:val="00403506"/>
    <w:rsid w:val="00414DE1"/>
    <w:rsid w:val="004254B0"/>
    <w:rsid w:val="0042737D"/>
    <w:rsid w:val="00456337"/>
    <w:rsid w:val="00465694"/>
    <w:rsid w:val="00485A47"/>
    <w:rsid w:val="00497AA5"/>
    <w:rsid w:val="004A0EC7"/>
    <w:rsid w:val="004B5C57"/>
    <w:rsid w:val="004B67BB"/>
    <w:rsid w:val="004D6A33"/>
    <w:rsid w:val="004D777A"/>
    <w:rsid w:val="004E30A3"/>
    <w:rsid w:val="004E5EDB"/>
    <w:rsid w:val="00523118"/>
    <w:rsid w:val="005250C0"/>
    <w:rsid w:val="00530CF5"/>
    <w:rsid w:val="00537C07"/>
    <w:rsid w:val="0058290E"/>
    <w:rsid w:val="005A2367"/>
    <w:rsid w:val="005A5783"/>
    <w:rsid w:val="005B7388"/>
    <w:rsid w:val="005C6F1D"/>
    <w:rsid w:val="005E788A"/>
    <w:rsid w:val="0060684C"/>
    <w:rsid w:val="00607919"/>
    <w:rsid w:val="006121DD"/>
    <w:rsid w:val="00615EB2"/>
    <w:rsid w:val="006505A0"/>
    <w:rsid w:val="006536EC"/>
    <w:rsid w:val="00664605"/>
    <w:rsid w:val="00680373"/>
    <w:rsid w:val="00694C9C"/>
    <w:rsid w:val="0069695F"/>
    <w:rsid w:val="006A7273"/>
    <w:rsid w:val="006A740E"/>
    <w:rsid w:val="006C4D06"/>
    <w:rsid w:val="00717345"/>
    <w:rsid w:val="00727B7C"/>
    <w:rsid w:val="007330B8"/>
    <w:rsid w:val="0073695D"/>
    <w:rsid w:val="00742C32"/>
    <w:rsid w:val="0075348E"/>
    <w:rsid w:val="00760A43"/>
    <w:rsid w:val="00765B8E"/>
    <w:rsid w:val="00770C8C"/>
    <w:rsid w:val="00776F96"/>
    <w:rsid w:val="00783615"/>
    <w:rsid w:val="00790D9F"/>
    <w:rsid w:val="007C615F"/>
    <w:rsid w:val="007D1196"/>
    <w:rsid w:val="007E38EE"/>
    <w:rsid w:val="007F1848"/>
    <w:rsid w:val="007F79F8"/>
    <w:rsid w:val="00804581"/>
    <w:rsid w:val="00823CF6"/>
    <w:rsid w:val="008516F7"/>
    <w:rsid w:val="00852730"/>
    <w:rsid w:val="008629F4"/>
    <w:rsid w:val="00880D10"/>
    <w:rsid w:val="00881F13"/>
    <w:rsid w:val="008923B4"/>
    <w:rsid w:val="00894234"/>
    <w:rsid w:val="008966A7"/>
    <w:rsid w:val="008C5108"/>
    <w:rsid w:val="008D5967"/>
    <w:rsid w:val="008E457F"/>
    <w:rsid w:val="008F022B"/>
    <w:rsid w:val="008F4E53"/>
    <w:rsid w:val="008F5851"/>
    <w:rsid w:val="00902687"/>
    <w:rsid w:val="0091456E"/>
    <w:rsid w:val="009313F5"/>
    <w:rsid w:val="0093219F"/>
    <w:rsid w:val="00947FB1"/>
    <w:rsid w:val="00970643"/>
    <w:rsid w:val="009909AC"/>
    <w:rsid w:val="00997367"/>
    <w:rsid w:val="009A51E2"/>
    <w:rsid w:val="009E0CC9"/>
    <w:rsid w:val="009F7BF3"/>
    <w:rsid w:val="00A01691"/>
    <w:rsid w:val="00A2196D"/>
    <w:rsid w:val="00A266E8"/>
    <w:rsid w:val="00A36FD5"/>
    <w:rsid w:val="00A60D8F"/>
    <w:rsid w:val="00A727FC"/>
    <w:rsid w:val="00A90FDC"/>
    <w:rsid w:val="00A970FF"/>
    <w:rsid w:val="00A9767F"/>
    <w:rsid w:val="00AA2BD2"/>
    <w:rsid w:val="00AC1BC7"/>
    <w:rsid w:val="00AD0E59"/>
    <w:rsid w:val="00AD2C46"/>
    <w:rsid w:val="00AD4A52"/>
    <w:rsid w:val="00B21F95"/>
    <w:rsid w:val="00B234E7"/>
    <w:rsid w:val="00B3314A"/>
    <w:rsid w:val="00B41EC3"/>
    <w:rsid w:val="00B51AE9"/>
    <w:rsid w:val="00B55CE4"/>
    <w:rsid w:val="00B55D57"/>
    <w:rsid w:val="00BA31B2"/>
    <w:rsid w:val="00BB7EDA"/>
    <w:rsid w:val="00BD35A0"/>
    <w:rsid w:val="00C23092"/>
    <w:rsid w:val="00C2761C"/>
    <w:rsid w:val="00C36030"/>
    <w:rsid w:val="00C5594F"/>
    <w:rsid w:val="00C9008B"/>
    <w:rsid w:val="00CA007B"/>
    <w:rsid w:val="00CA527C"/>
    <w:rsid w:val="00CB2774"/>
    <w:rsid w:val="00CD350C"/>
    <w:rsid w:val="00CE372C"/>
    <w:rsid w:val="00D050B8"/>
    <w:rsid w:val="00D12B81"/>
    <w:rsid w:val="00D12F4E"/>
    <w:rsid w:val="00D14600"/>
    <w:rsid w:val="00D22F39"/>
    <w:rsid w:val="00D36B82"/>
    <w:rsid w:val="00D63FF7"/>
    <w:rsid w:val="00D94240"/>
    <w:rsid w:val="00DA0143"/>
    <w:rsid w:val="00DA3EDA"/>
    <w:rsid w:val="00DA5DDB"/>
    <w:rsid w:val="00DA6DD5"/>
    <w:rsid w:val="00DE5313"/>
    <w:rsid w:val="00DF41B2"/>
    <w:rsid w:val="00DF62D0"/>
    <w:rsid w:val="00E15DE0"/>
    <w:rsid w:val="00E42817"/>
    <w:rsid w:val="00E52E45"/>
    <w:rsid w:val="00E61BDE"/>
    <w:rsid w:val="00E77A39"/>
    <w:rsid w:val="00EC214A"/>
    <w:rsid w:val="00ED5448"/>
    <w:rsid w:val="00ED7C6D"/>
    <w:rsid w:val="00EF0905"/>
    <w:rsid w:val="00EF1D5B"/>
    <w:rsid w:val="00F3544A"/>
    <w:rsid w:val="00F372F7"/>
    <w:rsid w:val="00F47525"/>
    <w:rsid w:val="00F63ABB"/>
    <w:rsid w:val="00F7095E"/>
    <w:rsid w:val="00F75A39"/>
    <w:rsid w:val="00F827A3"/>
    <w:rsid w:val="00F915AB"/>
    <w:rsid w:val="00F93E2B"/>
    <w:rsid w:val="00F94339"/>
    <w:rsid w:val="00F96E7B"/>
    <w:rsid w:val="00FA016B"/>
    <w:rsid w:val="00FA4732"/>
    <w:rsid w:val="00FD486D"/>
    <w:rsid w:val="00FE1F3F"/>
    <w:rsid w:val="00FF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4A275"/>
  <w15:docId w15:val="{32730010-85F7-4CCC-87EE-FE47DFC1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0FF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36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9695F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F63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63ABB"/>
    <w:rPr>
      <w:rFonts w:ascii="Tahoma" w:hAnsi="Tahoma" w:cs="Tahoma"/>
      <w:sz w:val="16"/>
      <w:szCs w:val="16"/>
      <w:lang w:val="en-AU"/>
    </w:rPr>
  </w:style>
  <w:style w:type="character" w:styleId="a6">
    <w:name w:val="annotation reference"/>
    <w:basedOn w:val="a0"/>
    <w:uiPriority w:val="99"/>
    <w:semiHidden/>
    <w:unhideWhenUsed/>
    <w:rsid w:val="00537C07"/>
    <w:rPr>
      <w:sz w:val="16"/>
      <w:szCs w:val="16"/>
    </w:rPr>
  </w:style>
  <w:style w:type="paragraph" w:styleId="a7">
    <w:name w:val="annotation text"/>
    <w:basedOn w:val="a"/>
    <w:link w:val="Char0"/>
    <w:uiPriority w:val="99"/>
    <w:unhideWhenUsed/>
    <w:rsid w:val="00537C07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rsid w:val="00537C07"/>
    <w:rPr>
      <w:sz w:val="20"/>
      <w:szCs w:val="20"/>
      <w:lang w:val="en-AU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537C07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537C07"/>
    <w:rPr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CCF851-0230-4238-92A6-F6915D040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1B3029-EAAD-42BD-ACAC-AD89141C6C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21D2A-C908-49A4-9E83-CB9F4B9D7A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ΟΛΓΑ ΠΑΣΣΑ</cp:lastModifiedBy>
  <cp:revision>88</cp:revision>
  <cp:lastPrinted>2022-10-10T20:40:00Z</cp:lastPrinted>
  <dcterms:created xsi:type="dcterms:W3CDTF">2022-10-06T21:40:00Z</dcterms:created>
  <dcterms:modified xsi:type="dcterms:W3CDTF">2022-12-01T05:04:00Z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