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2F1D6" w14:textId="77777777" w:rsidR="00393EDC" w:rsidRPr="00BB072F" w:rsidRDefault="009B34F0" w:rsidP="009B34F0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BB072F">
        <w:rPr>
          <w:b/>
          <w:bCs/>
          <w:sz w:val="24"/>
          <w:szCs w:val="24"/>
          <w:u w:val="single"/>
        </w:rPr>
        <w:t>ΕΝΔΕΙΚΤΙΚΕΣ ΑΠΑΝΤΗΣΕΙΣ</w:t>
      </w:r>
    </w:p>
    <w:p w14:paraId="42C453DE" w14:textId="77777777" w:rsidR="009B34F0" w:rsidRPr="008A4F8C" w:rsidRDefault="009B34F0" w:rsidP="009B34F0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8A4F8C">
        <w:rPr>
          <w:b/>
          <w:bCs/>
          <w:sz w:val="24"/>
          <w:szCs w:val="24"/>
          <w:u w:val="single"/>
        </w:rPr>
        <w:t>Θέμα 2</w:t>
      </w:r>
      <w:r w:rsidRPr="008A4F8C">
        <w:rPr>
          <w:b/>
          <w:bCs/>
          <w:sz w:val="24"/>
          <w:szCs w:val="24"/>
          <w:u w:val="single"/>
          <w:vertAlign w:val="superscript"/>
        </w:rPr>
        <w:t>ο</w:t>
      </w:r>
    </w:p>
    <w:p w14:paraId="00D23D2D" w14:textId="77777777" w:rsidR="008A4F8C" w:rsidRDefault="009B34F0" w:rsidP="009B34F0">
      <w:pPr>
        <w:spacing w:after="0" w:line="360" w:lineRule="auto"/>
        <w:jc w:val="both"/>
        <w:rPr>
          <w:b/>
          <w:bCs/>
          <w:sz w:val="24"/>
          <w:szCs w:val="24"/>
        </w:rPr>
      </w:pPr>
      <w:r w:rsidRPr="00BB072F">
        <w:rPr>
          <w:b/>
          <w:bCs/>
          <w:sz w:val="24"/>
          <w:szCs w:val="24"/>
        </w:rPr>
        <w:t>2.1.</w:t>
      </w:r>
    </w:p>
    <w:p w14:paraId="1C818C71" w14:textId="5F9F3267" w:rsidR="008A4F8C" w:rsidRDefault="00981A9D" w:rsidP="009B34F0">
      <w:pPr>
        <w:spacing w:after="0" w:line="360" w:lineRule="auto"/>
        <w:jc w:val="both"/>
        <w:rPr>
          <w:sz w:val="24"/>
          <w:szCs w:val="24"/>
        </w:rPr>
      </w:pPr>
      <w:r w:rsidRPr="008A4F8C">
        <w:rPr>
          <w:b/>
          <w:bCs/>
          <w:sz w:val="24"/>
          <w:szCs w:val="24"/>
        </w:rPr>
        <w:t>1</w:t>
      </w:r>
      <w:r w:rsidR="008A4F8C" w:rsidRPr="008A4F8C">
        <w:rPr>
          <w:b/>
          <w:bCs/>
          <w:sz w:val="24"/>
          <w:szCs w:val="24"/>
        </w:rPr>
        <w:t>.</w:t>
      </w:r>
      <w:r w:rsidR="002C6ADA" w:rsidRPr="002C6ADA">
        <w:rPr>
          <w:b/>
          <w:bCs/>
          <w:sz w:val="24"/>
          <w:szCs w:val="24"/>
        </w:rPr>
        <w:t xml:space="preserve"> </w:t>
      </w:r>
      <w:r w:rsidR="003D49AA">
        <w:rPr>
          <w:sz w:val="24"/>
          <w:szCs w:val="24"/>
        </w:rPr>
        <w:t>α</w:t>
      </w:r>
    </w:p>
    <w:p w14:paraId="30F57B28" w14:textId="14E9F0CF" w:rsidR="008A4F8C" w:rsidRDefault="00981A9D" w:rsidP="009B34F0">
      <w:pPr>
        <w:spacing w:after="0" w:line="360" w:lineRule="auto"/>
        <w:jc w:val="both"/>
        <w:rPr>
          <w:sz w:val="24"/>
          <w:szCs w:val="24"/>
        </w:rPr>
      </w:pPr>
      <w:r w:rsidRPr="008A4F8C">
        <w:rPr>
          <w:b/>
          <w:bCs/>
          <w:sz w:val="24"/>
          <w:szCs w:val="24"/>
        </w:rPr>
        <w:t>2</w:t>
      </w:r>
      <w:r w:rsidR="008A4F8C" w:rsidRPr="008A4F8C">
        <w:rPr>
          <w:b/>
          <w:bCs/>
          <w:sz w:val="24"/>
          <w:szCs w:val="24"/>
        </w:rPr>
        <w:t>.</w:t>
      </w:r>
      <w:r w:rsidR="002C6ADA" w:rsidRPr="002C6ADA">
        <w:rPr>
          <w:b/>
          <w:bCs/>
          <w:sz w:val="24"/>
          <w:szCs w:val="24"/>
        </w:rPr>
        <w:t xml:space="preserve"> </w:t>
      </w:r>
      <w:r w:rsidR="003D49AA">
        <w:rPr>
          <w:sz w:val="24"/>
          <w:szCs w:val="24"/>
        </w:rPr>
        <w:t>δ</w:t>
      </w:r>
    </w:p>
    <w:p w14:paraId="3DE5914B" w14:textId="55170A97" w:rsidR="008A4F8C" w:rsidRDefault="00981A9D" w:rsidP="009B34F0">
      <w:pPr>
        <w:spacing w:after="0" w:line="360" w:lineRule="auto"/>
        <w:jc w:val="both"/>
        <w:rPr>
          <w:sz w:val="24"/>
          <w:szCs w:val="24"/>
        </w:rPr>
      </w:pPr>
      <w:r w:rsidRPr="008A4F8C">
        <w:rPr>
          <w:b/>
          <w:bCs/>
          <w:sz w:val="24"/>
          <w:szCs w:val="24"/>
        </w:rPr>
        <w:t>3</w:t>
      </w:r>
      <w:r w:rsidR="008A4F8C" w:rsidRPr="008A4F8C">
        <w:rPr>
          <w:b/>
          <w:bCs/>
          <w:sz w:val="24"/>
          <w:szCs w:val="24"/>
        </w:rPr>
        <w:t>.</w:t>
      </w:r>
      <w:r w:rsidR="002C6ADA" w:rsidRPr="002C6ADA">
        <w:rPr>
          <w:b/>
          <w:bCs/>
          <w:sz w:val="24"/>
          <w:szCs w:val="24"/>
        </w:rPr>
        <w:t xml:space="preserve"> </w:t>
      </w:r>
      <w:r w:rsidR="003D49AA">
        <w:rPr>
          <w:sz w:val="24"/>
          <w:szCs w:val="24"/>
        </w:rPr>
        <w:t>ε</w:t>
      </w:r>
    </w:p>
    <w:p w14:paraId="27D76EF6" w14:textId="455C0B7A" w:rsidR="003D49AA" w:rsidRDefault="003D49AA" w:rsidP="003D49AA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Pr="008A4F8C">
        <w:rPr>
          <w:b/>
          <w:bCs/>
          <w:sz w:val="24"/>
          <w:szCs w:val="24"/>
        </w:rPr>
        <w:t>.</w:t>
      </w:r>
      <w:r w:rsidRPr="002C6ADA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β</w:t>
      </w:r>
    </w:p>
    <w:p w14:paraId="69307CC4" w14:textId="77777777" w:rsidR="00B04D80" w:rsidRPr="00B04D80" w:rsidRDefault="00B04D80" w:rsidP="009B34F0">
      <w:pPr>
        <w:spacing w:after="0" w:line="360" w:lineRule="auto"/>
        <w:jc w:val="both"/>
        <w:rPr>
          <w:sz w:val="24"/>
          <w:szCs w:val="24"/>
        </w:rPr>
      </w:pPr>
    </w:p>
    <w:p w14:paraId="2B03B780" w14:textId="77312ABF" w:rsidR="008A4F8C" w:rsidRDefault="008F14A5" w:rsidP="009B34F0">
      <w:pPr>
        <w:spacing w:after="0" w:line="360" w:lineRule="auto"/>
        <w:jc w:val="both"/>
        <w:rPr>
          <w:b/>
          <w:bCs/>
          <w:sz w:val="24"/>
          <w:szCs w:val="24"/>
        </w:rPr>
      </w:pPr>
      <w:r w:rsidRPr="00BB072F">
        <w:rPr>
          <w:b/>
          <w:bCs/>
          <w:sz w:val="24"/>
          <w:szCs w:val="24"/>
        </w:rPr>
        <w:t>2.2</w:t>
      </w:r>
      <w:r w:rsidR="00981A9D">
        <w:rPr>
          <w:b/>
          <w:bCs/>
          <w:sz w:val="24"/>
          <w:szCs w:val="24"/>
        </w:rPr>
        <w:t>.</w:t>
      </w:r>
    </w:p>
    <w:p w14:paraId="3441E304" w14:textId="73DA46CD" w:rsidR="003D49AA" w:rsidRDefault="00C57115" w:rsidP="009B34F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Η μετάδοση της θερμότητας γίνεται με τους εξής τρεις βασικούς τρόπους</w:t>
      </w:r>
      <w:r w:rsidRPr="00C57115">
        <w:rPr>
          <w:sz w:val="24"/>
          <w:szCs w:val="24"/>
        </w:rPr>
        <w:t>:</w:t>
      </w:r>
    </w:p>
    <w:p w14:paraId="17DB0C74" w14:textId="7958E54B" w:rsidR="00C57115" w:rsidRDefault="00C57115" w:rsidP="00C57115">
      <w:pPr>
        <w:pStyle w:val="a7"/>
        <w:numPr>
          <w:ilvl w:val="0"/>
          <w:numId w:val="6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Με αγωγή, μέσα από τη μάζα των υλικών που βρίσκονται σε (μακροσκοπική) ακινησία</w:t>
      </w:r>
    </w:p>
    <w:p w14:paraId="626172F1" w14:textId="5869F410" w:rsidR="00C57115" w:rsidRDefault="00C57115" w:rsidP="00C57115">
      <w:pPr>
        <w:pStyle w:val="a7"/>
        <w:numPr>
          <w:ilvl w:val="0"/>
          <w:numId w:val="6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Με συναγωγή (ή μεταφορά), με τη βοήθεια ρευστών που βρίσκονται σε κίνηση</w:t>
      </w:r>
    </w:p>
    <w:p w14:paraId="73C4E48C" w14:textId="1E345576" w:rsidR="00C57115" w:rsidRPr="00C57115" w:rsidRDefault="00C57115" w:rsidP="00C57115">
      <w:pPr>
        <w:pStyle w:val="a7"/>
        <w:numPr>
          <w:ilvl w:val="0"/>
          <w:numId w:val="6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Με ακτινοβολία, που δεν προϋποθέτει απαραίτητα την ύπαρξη υλικού μέσου μεταξύ πομπού και δέκτη</w:t>
      </w:r>
    </w:p>
    <w:p w14:paraId="067EE8AC" w14:textId="77777777" w:rsidR="000008D1" w:rsidRPr="00BB072F" w:rsidRDefault="000008D1" w:rsidP="009B34F0">
      <w:pPr>
        <w:spacing w:after="0" w:line="360" w:lineRule="auto"/>
        <w:jc w:val="both"/>
        <w:rPr>
          <w:b/>
          <w:bCs/>
          <w:sz w:val="24"/>
          <w:szCs w:val="24"/>
        </w:rPr>
      </w:pPr>
    </w:p>
    <w:sectPr w:rsidR="000008D1" w:rsidRPr="00BB072F" w:rsidSect="008C7483">
      <w:footerReference w:type="even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891BC" w14:textId="77777777" w:rsidR="006C1EEB" w:rsidRDefault="006C1EEB" w:rsidP="002F2484">
      <w:pPr>
        <w:spacing w:after="0" w:line="240" w:lineRule="auto"/>
      </w:pPr>
      <w:r>
        <w:separator/>
      </w:r>
    </w:p>
  </w:endnote>
  <w:endnote w:type="continuationSeparator" w:id="0">
    <w:p w14:paraId="1D1F3573" w14:textId="77777777" w:rsidR="006C1EEB" w:rsidRDefault="006C1EEB" w:rsidP="002F2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-1806309536"/>
      <w:docPartObj>
        <w:docPartGallery w:val="Page Numbers (Bottom of Page)"/>
        <w:docPartUnique/>
      </w:docPartObj>
    </w:sdtPr>
    <w:sdtContent>
      <w:p w14:paraId="05EB7616" w14:textId="77777777" w:rsidR="0066490A" w:rsidRDefault="006F70B0" w:rsidP="00553FBB">
        <w:pPr>
          <w:pStyle w:val="a4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 w:rsidR="0066490A"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 w:rsidR="008C7483">
          <w:rPr>
            <w:rStyle w:val="a5"/>
            <w:noProof/>
          </w:rPr>
          <w:t>1</w:t>
        </w:r>
        <w:r>
          <w:rPr>
            <w:rStyle w:val="a5"/>
          </w:rPr>
          <w:fldChar w:fldCharType="end"/>
        </w:r>
      </w:p>
    </w:sdtContent>
  </w:sdt>
  <w:p w14:paraId="351DDF1E" w14:textId="77777777" w:rsidR="0066490A" w:rsidRDefault="0066490A" w:rsidP="0066490A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6F96F" w14:textId="77777777" w:rsidR="006C1EEB" w:rsidRDefault="006C1EEB" w:rsidP="002F2484">
      <w:pPr>
        <w:spacing w:after="0" w:line="240" w:lineRule="auto"/>
      </w:pPr>
      <w:r>
        <w:separator/>
      </w:r>
    </w:p>
  </w:footnote>
  <w:footnote w:type="continuationSeparator" w:id="0">
    <w:p w14:paraId="3ED50C80" w14:textId="77777777" w:rsidR="006C1EEB" w:rsidRDefault="006C1EEB" w:rsidP="002F24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54BAE"/>
    <w:multiLevelType w:val="hybridMultilevel"/>
    <w:tmpl w:val="B7D4E3A0"/>
    <w:lvl w:ilvl="0" w:tplc="2D9C18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val="en-US"/>
      </w:rPr>
    </w:lvl>
    <w:lvl w:ilvl="1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705066C"/>
    <w:multiLevelType w:val="hybridMultilevel"/>
    <w:tmpl w:val="9ACE6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312A1"/>
    <w:multiLevelType w:val="hybridMultilevel"/>
    <w:tmpl w:val="C4B8709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DA4EBF"/>
    <w:multiLevelType w:val="hybridMultilevel"/>
    <w:tmpl w:val="659472BC"/>
    <w:lvl w:ilvl="0" w:tplc="777E85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A10393"/>
    <w:multiLevelType w:val="hybridMultilevel"/>
    <w:tmpl w:val="5ECAF3E2"/>
    <w:lvl w:ilvl="0" w:tplc="0ED2CC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E00D82"/>
    <w:multiLevelType w:val="hybridMultilevel"/>
    <w:tmpl w:val="812E5566"/>
    <w:lvl w:ilvl="0" w:tplc="71AC311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7927421">
    <w:abstractNumId w:val="0"/>
  </w:num>
  <w:num w:numId="2" w16cid:durableId="62411648">
    <w:abstractNumId w:val="1"/>
  </w:num>
  <w:num w:numId="3" w16cid:durableId="893003178">
    <w:abstractNumId w:val="3"/>
  </w:num>
  <w:num w:numId="4" w16cid:durableId="1853296195">
    <w:abstractNumId w:val="4"/>
  </w:num>
  <w:num w:numId="5" w16cid:durableId="2143963734">
    <w:abstractNumId w:val="5"/>
  </w:num>
  <w:num w:numId="6" w16cid:durableId="9483884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EA5"/>
    <w:rsid w:val="00000707"/>
    <w:rsid w:val="000008D1"/>
    <w:rsid w:val="00064280"/>
    <w:rsid w:val="000853B1"/>
    <w:rsid w:val="00093AC9"/>
    <w:rsid w:val="000C6A53"/>
    <w:rsid w:val="0012546D"/>
    <w:rsid w:val="00135840"/>
    <w:rsid w:val="00151285"/>
    <w:rsid w:val="001837FB"/>
    <w:rsid w:val="00192495"/>
    <w:rsid w:val="001F0D76"/>
    <w:rsid w:val="0025028D"/>
    <w:rsid w:val="00277F5D"/>
    <w:rsid w:val="002C6ADA"/>
    <w:rsid w:val="002F2484"/>
    <w:rsid w:val="003343EC"/>
    <w:rsid w:val="00375CD2"/>
    <w:rsid w:val="003919A7"/>
    <w:rsid w:val="00393EDC"/>
    <w:rsid w:val="003A3544"/>
    <w:rsid w:val="003D49AA"/>
    <w:rsid w:val="003E59FD"/>
    <w:rsid w:val="003F7533"/>
    <w:rsid w:val="00460498"/>
    <w:rsid w:val="00464E30"/>
    <w:rsid w:val="004B35C3"/>
    <w:rsid w:val="004C7142"/>
    <w:rsid w:val="004E3371"/>
    <w:rsid w:val="004E3D06"/>
    <w:rsid w:val="004E76F9"/>
    <w:rsid w:val="0050301E"/>
    <w:rsid w:val="005577BF"/>
    <w:rsid w:val="00564D6D"/>
    <w:rsid w:val="0059335F"/>
    <w:rsid w:val="005C6C4A"/>
    <w:rsid w:val="005D4560"/>
    <w:rsid w:val="005E64CA"/>
    <w:rsid w:val="00634BCB"/>
    <w:rsid w:val="00645561"/>
    <w:rsid w:val="0065665F"/>
    <w:rsid w:val="0066490A"/>
    <w:rsid w:val="00684220"/>
    <w:rsid w:val="006875B2"/>
    <w:rsid w:val="00690DEF"/>
    <w:rsid w:val="006C1EEB"/>
    <w:rsid w:val="006E21FC"/>
    <w:rsid w:val="006E32E0"/>
    <w:rsid w:val="006E3D6F"/>
    <w:rsid w:val="006E6E5D"/>
    <w:rsid w:val="006F70B0"/>
    <w:rsid w:val="00706149"/>
    <w:rsid w:val="00707DC3"/>
    <w:rsid w:val="00707EC3"/>
    <w:rsid w:val="00715512"/>
    <w:rsid w:val="00717F48"/>
    <w:rsid w:val="00741ED7"/>
    <w:rsid w:val="007840CA"/>
    <w:rsid w:val="007B0EA5"/>
    <w:rsid w:val="007E3A8D"/>
    <w:rsid w:val="008571C5"/>
    <w:rsid w:val="008A4F8C"/>
    <w:rsid w:val="008C7483"/>
    <w:rsid w:val="008F14A5"/>
    <w:rsid w:val="00902955"/>
    <w:rsid w:val="009112D1"/>
    <w:rsid w:val="00933400"/>
    <w:rsid w:val="00981A9D"/>
    <w:rsid w:val="0099330D"/>
    <w:rsid w:val="009B34F0"/>
    <w:rsid w:val="009E20E5"/>
    <w:rsid w:val="00A0001D"/>
    <w:rsid w:val="00A54F83"/>
    <w:rsid w:val="00A70A7B"/>
    <w:rsid w:val="00A95CC8"/>
    <w:rsid w:val="00AF2E4E"/>
    <w:rsid w:val="00B04D80"/>
    <w:rsid w:val="00B17D2D"/>
    <w:rsid w:val="00B719B6"/>
    <w:rsid w:val="00B7394B"/>
    <w:rsid w:val="00BB072F"/>
    <w:rsid w:val="00BB1657"/>
    <w:rsid w:val="00BB5B46"/>
    <w:rsid w:val="00BE2AFA"/>
    <w:rsid w:val="00C432D1"/>
    <w:rsid w:val="00C57115"/>
    <w:rsid w:val="00C9018D"/>
    <w:rsid w:val="00CC07C4"/>
    <w:rsid w:val="00D8194F"/>
    <w:rsid w:val="00DB3273"/>
    <w:rsid w:val="00DC19CC"/>
    <w:rsid w:val="00DC35E4"/>
    <w:rsid w:val="00E254AE"/>
    <w:rsid w:val="00E52299"/>
    <w:rsid w:val="00E81AEC"/>
    <w:rsid w:val="00EC0FC3"/>
    <w:rsid w:val="00EF32B9"/>
    <w:rsid w:val="00F01032"/>
    <w:rsid w:val="00F063A2"/>
    <w:rsid w:val="00F47E3E"/>
    <w:rsid w:val="00F52050"/>
    <w:rsid w:val="00F70EC4"/>
    <w:rsid w:val="00F91C6F"/>
    <w:rsid w:val="00F959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43C8F"/>
  <w15:docId w15:val="{B7A55366-05B0-451C-A12F-11B470BC0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54AE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24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2F2484"/>
    <w:rPr>
      <w:rFonts w:ascii="Calibri" w:eastAsia="Times New Roman" w:hAnsi="Calibri" w:cs="Times New Roman"/>
    </w:rPr>
  </w:style>
  <w:style w:type="paragraph" w:styleId="a4">
    <w:name w:val="footer"/>
    <w:basedOn w:val="a"/>
    <w:link w:val="Char0"/>
    <w:uiPriority w:val="99"/>
    <w:unhideWhenUsed/>
    <w:rsid w:val="002F24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2F2484"/>
    <w:rPr>
      <w:rFonts w:ascii="Calibri" w:eastAsia="Times New Roman" w:hAnsi="Calibri" w:cs="Times New Roman"/>
    </w:rPr>
  </w:style>
  <w:style w:type="character" w:styleId="a5">
    <w:name w:val="page number"/>
    <w:basedOn w:val="a0"/>
    <w:uiPriority w:val="99"/>
    <w:semiHidden/>
    <w:unhideWhenUsed/>
    <w:rsid w:val="0066490A"/>
  </w:style>
  <w:style w:type="table" w:styleId="a6">
    <w:name w:val="Table Grid"/>
    <w:basedOn w:val="a1"/>
    <w:uiPriority w:val="39"/>
    <w:rsid w:val="00BB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BB16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54599-59F7-4F03-8EF0-45C1AC4DF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ΟΛΓΑ ΠΑΣΣΑ</cp:lastModifiedBy>
  <cp:revision>11</cp:revision>
  <dcterms:created xsi:type="dcterms:W3CDTF">2022-10-25T06:44:00Z</dcterms:created>
  <dcterms:modified xsi:type="dcterms:W3CDTF">2022-10-25T08:16:00Z</dcterms:modified>
</cp:coreProperties>
</file>