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7A8" w:rsidRPr="003417A8" w:rsidRDefault="003417A8" w:rsidP="003417A8">
      <w:pPr>
        <w:suppressAutoHyphens/>
        <w:spacing w:after="0" w:line="360" w:lineRule="auto"/>
      </w:pPr>
      <w:r w:rsidRPr="003417A8">
        <w:rPr>
          <w:rFonts w:ascii="Calibri" w:hAnsi="Calibri" w:cstheme="minorHAnsi"/>
          <w:b/>
          <w:bCs/>
          <w:color w:val="000000"/>
        </w:rPr>
        <w:t>ΝΕΑ ΕΛΛΗΝΙΚΑ</w:t>
      </w:r>
      <w:r w:rsidRPr="003417A8">
        <w:rPr>
          <w:rFonts w:cstheme="minorHAnsi"/>
          <w:b/>
          <w:bCs/>
          <w:color w:val="000000"/>
        </w:rPr>
        <w:br/>
      </w:r>
      <w:r w:rsidR="009C5C3A">
        <w:rPr>
          <w:rFonts w:ascii="Calibri" w:hAnsi="Calibri" w:cstheme="minorHAnsi"/>
          <w:b/>
          <w:bCs/>
          <w:color w:val="000000"/>
        </w:rPr>
        <w:t xml:space="preserve">Γ΄ ΤΑΞΗ ΕΠΑΛ </w:t>
      </w:r>
      <w:r w:rsidRPr="003417A8">
        <w:rPr>
          <w:rFonts w:cstheme="minorHAnsi"/>
          <w:b/>
          <w:bCs/>
          <w:color w:val="000000"/>
        </w:rPr>
        <w:br/>
      </w:r>
      <w:r w:rsidRPr="003417A8">
        <w:rPr>
          <w:rFonts w:ascii="Calibri" w:hAnsi="Calibri" w:cstheme="minorHAnsi"/>
          <w:b/>
          <w:bCs/>
          <w:color w:val="000000"/>
        </w:rPr>
        <w:t xml:space="preserve">ΘΕΜΑΤΙΚΗ ΕΝΟΤΗΤΑ: </w:t>
      </w:r>
      <w:r w:rsidRPr="003417A8">
        <w:rPr>
          <w:b/>
        </w:rPr>
        <w:t>ΑΠΟ ΤΟΝ 20</w:t>
      </w:r>
      <w:r w:rsidRPr="003417A8">
        <w:rPr>
          <w:b/>
          <w:vertAlign w:val="superscript"/>
        </w:rPr>
        <w:t>ο</w:t>
      </w:r>
      <w:r w:rsidRPr="003417A8">
        <w:rPr>
          <w:b/>
        </w:rPr>
        <w:t xml:space="preserve"> ΣΤΟΝ 21</w:t>
      </w:r>
      <w:r w:rsidRPr="003417A8">
        <w:rPr>
          <w:b/>
          <w:vertAlign w:val="superscript"/>
        </w:rPr>
        <w:t>ο</w:t>
      </w:r>
      <w:r w:rsidRPr="003417A8">
        <w:rPr>
          <w:b/>
        </w:rPr>
        <w:t xml:space="preserve"> ΑΙΩΝΑ</w:t>
      </w:r>
    </w:p>
    <w:p w:rsidR="003417A8" w:rsidRPr="003417A8" w:rsidRDefault="003417A8" w:rsidP="003417A8">
      <w:pPr>
        <w:suppressAutoHyphens/>
        <w:spacing w:after="0" w:line="360" w:lineRule="auto"/>
      </w:pPr>
    </w:p>
    <w:p w:rsidR="007703AA" w:rsidRDefault="003417A8" w:rsidP="007703AA">
      <w:pPr>
        <w:suppressAutoHyphens/>
        <w:spacing w:after="0" w:line="360" w:lineRule="auto"/>
        <w:jc w:val="center"/>
        <w:rPr>
          <w:rFonts w:cs="Calibri"/>
          <w:b/>
          <w:bCs/>
          <w:color w:val="000000"/>
        </w:rPr>
      </w:pPr>
      <w:r w:rsidRPr="003417A8">
        <w:rPr>
          <w:rFonts w:cs="Calibri"/>
          <w:b/>
          <w:bCs/>
          <w:color w:val="000000"/>
        </w:rPr>
        <w:t>ΕΝΔΕΙΚΤΙΚΕΣ ΑΠΑΝΤΗΣΕΙΣ</w:t>
      </w:r>
    </w:p>
    <w:p w:rsidR="003417A8" w:rsidRPr="003417A8" w:rsidRDefault="003417A8" w:rsidP="007703AA">
      <w:pPr>
        <w:suppressAutoHyphens/>
        <w:spacing w:after="0" w:line="360" w:lineRule="auto"/>
        <w:rPr>
          <w:rFonts w:cstheme="minorHAnsi"/>
          <w:i/>
        </w:rPr>
      </w:pPr>
      <w:r w:rsidRPr="003417A8">
        <w:rPr>
          <w:rFonts w:cs="Calibri"/>
          <w:b/>
          <w:bCs/>
          <w:color w:val="000000"/>
        </w:rPr>
        <w:br/>
      </w:r>
      <w:r w:rsidRPr="003417A8">
        <w:rPr>
          <w:rFonts w:cstheme="minorHAnsi"/>
          <w:i/>
          <w:iCs/>
        </w:rPr>
        <w:t xml:space="preserve">(Επισημαίνεται ότι οι απαντήσεις που προτείνονται για τα θέματα είναι ενδεικτικές. </w:t>
      </w:r>
      <w:r w:rsidRPr="003417A8">
        <w:rPr>
          <w:rFonts w:cstheme="minorHAnsi"/>
          <w:i/>
        </w:rPr>
        <w:t>Κάθε άλλη απάντηση, κατάλληλα τεκμηριωμένη, θεωρείται αποδεκτή)</w:t>
      </w:r>
    </w:p>
    <w:p w:rsidR="007703AA" w:rsidRDefault="007703AA" w:rsidP="003417A8">
      <w:pPr>
        <w:suppressAutoHyphens/>
        <w:spacing w:after="0" w:line="360" w:lineRule="auto"/>
        <w:jc w:val="both"/>
        <w:rPr>
          <w:rFonts w:cstheme="minorHAnsi"/>
          <w:b/>
        </w:rPr>
      </w:pPr>
    </w:p>
    <w:p w:rsidR="003417A8" w:rsidRDefault="003417A8" w:rsidP="003417A8">
      <w:pPr>
        <w:suppressAutoHyphens/>
        <w:spacing w:after="0" w:line="360" w:lineRule="auto"/>
        <w:jc w:val="both"/>
        <w:rPr>
          <w:rFonts w:cstheme="minorHAnsi"/>
          <w:b/>
        </w:rPr>
      </w:pPr>
      <w:r w:rsidRPr="003417A8">
        <w:rPr>
          <w:rFonts w:cstheme="minorHAnsi"/>
          <w:b/>
        </w:rPr>
        <w:t xml:space="preserve">Α3. (μονάδες 25) </w:t>
      </w:r>
    </w:p>
    <w:p w:rsidR="00CE030C" w:rsidRPr="00CE030C" w:rsidRDefault="00CE030C" w:rsidP="00CE030C">
      <w:pPr>
        <w:suppressAutoHyphens/>
        <w:spacing w:after="0" w:line="360" w:lineRule="auto"/>
        <w:jc w:val="both"/>
        <w:rPr>
          <w:rFonts w:cstheme="minorHAnsi"/>
          <w:b/>
        </w:rPr>
      </w:pPr>
    </w:p>
    <w:tbl>
      <w:tblPr>
        <w:tblW w:w="9525"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25"/>
      </w:tblGrid>
      <w:tr w:rsidR="00CE030C" w:rsidRPr="00CE030C" w:rsidTr="006B77AD">
        <w:trPr>
          <w:trHeight w:val="3021"/>
        </w:trPr>
        <w:tc>
          <w:tcPr>
            <w:tcW w:w="9525" w:type="dxa"/>
          </w:tcPr>
          <w:p w:rsidR="00CE030C" w:rsidRPr="00CE030C" w:rsidRDefault="00CE030C" w:rsidP="00CE030C">
            <w:pPr>
              <w:suppressAutoHyphens/>
              <w:spacing w:after="0" w:line="360" w:lineRule="auto"/>
              <w:ind w:left="18"/>
              <w:jc w:val="center"/>
              <w:rPr>
                <w:rFonts w:cstheme="minorHAnsi"/>
                <w:b/>
                <w:bCs/>
              </w:rPr>
            </w:pPr>
            <w:r w:rsidRPr="00CE030C">
              <w:rPr>
                <w:rFonts w:cstheme="minorHAnsi"/>
                <w:b/>
                <w:bCs/>
              </w:rPr>
              <w:t>ΕΠΙΣΗΜΑΝΣΕΙΣ</w:t>
            </w:r>
          </w:p>
          <w:p w:rsidR="00CE030C" w:rsidRPr="00CE030C" w:rsidRDefault="00CE030C" w:rsidP="00CE030C">
            <w:pPr>
              <w:suppressAutoHyphens/>
              <w:spacing w:after="0" w:line="360" w:lineRule="auto"/>
              <w:ind w:left="780"/>
              <w:contextualSpacing/>
              <w:jc w:val="both"/>
              <w:rPr>
                <w:rFonts w:cstheme="minorHAnsi"/>
              </w:rPr>
            </w:pPr>
            <w:r w:rsidRPr="00CE030C">
              <w:rPr>
                <w:rFonts w:cstheme="minorHAnsi"/>
              </w:rPr>
              <w:t>Ως προς το επικοινωνιακό πλαίσιο (ομιλία) λαμβάνουμε υπόψη:</w:t>
            </w:r>
          </w:p>
          <w:p w:rsidR="00CE030C" w:rsidRPr="00CE030C" w:rsidRDefault="00CE030C" w:rsidP="00CE030C">
            <w:pPr>
              <w:suppressAutoHyphens/>
              <w:spacing w:after="0" w:line="360" w:lineRule="auto"/>
              <w:ind w:left="780"/>
              <w:contextualSpacing/>
              <w:jc w:val="both"/>
              <w:rPr>
                <w:rFonts w:cstheme="minorHAnsi"/>
              </w:rPr>
            </w:pPr>
            <w:r w:rsidRPr="00CE030C">
              <w:rPr>
                <w:rFonts w:cstheme="minorHAnsi"/>
                <w:b/>
                <w:bCs/>
              </w:rPr>
              <w:t>δομή:</w:t>
            </w:r>
            <w:r w:rsidRPr="00CE030C">
              <w:rPr>
                <w:rFonts w:cstheme="minorHAnsi"/>
              </w:rPr>
              <w:t xml:space="preserve"> απαιτείται ανάλογη προσφώνηση και </w:t>
            </w:r>
            <w:proofErr w:type="spellStart"/>
            <w:r w:rsidRPr="00CE030C">
              <w:rPr>
                <w:rFonts w:cstheme="minorHAnsi"/>
              </w:rPr>
              <w:t>αποφώνηση</w:t>
            </w:r>
            <w:proofErr w:type="spellEnd"/>
            <w:r w:rsidRPr="00CE030C">
              <w:rPr>
                <w:rFonts w:cstheme="minorHAnsi"/>
              </w:rPr>
              <w:t>,</w:t>
            </w:r>
          </w:p>
          <w:p w:rsidR="00CE030C" w:rsidRPr="00CE030C" w:rsidRDefault="00CE030C" w:rsidP="00CE030C">
            <w:pPr>
              <w:suppressAutoHyphens/>
              <w:spacing w:after="0" w:line="360" w:lineRule="auto"/>
              <w:ind w:left="780"/>
              <w:contextualSpacing/>
              <w:jc w:val="both"/>
              <w:rPr>
                <w:rFonts w:cstheme="minorHAnsi"/>
              </w:rPr>
            </w:pPr>
            <w:r w:rsidRPr="00CE030C">
              <w:rPr>
                <w:rFonts w:cstheme="minorHAnsi"/>
                <w:b/>
                <w:bCs/>
              </w:rPr>
              <w:t>ύφος λόγου:</w:t>
            </w:r>
            <w:r w:rsidRPr="00CE030C">
              <w:rPr>
                <w:rFonts w:cstheme="minorHAnsi"/>
              </w:rPr>
              <w:t xml:space="preserve"> σοβαρό, επίσημο,</w:t>
            </w:r>
          </w:p>
          <w:p w:rsidR="00CE030C" w:rsidRPr="00CE030C" w:rsidRDefault="00CE030C" w:rsidP="00CE030C">
            <w:pPr>
              <w:suppressAutoHyphens/>
              <w:spacing w:after="0" w:line="360" w:lineRule="auto"/>
              <w:ind w:left="780"/>
              <w:contextualSpacing/>
              <w:jc w:val="both"/>
              <w:rPr>
                <w:rFonts w:cstheme="minorHAnsi"/>
              </w:rPr>
            </w:pPr>
            <w:r w:rsidRPr="00CE030C">
              <w:rPr>
                <w:rFonts w:cstheme="minorHAnsi"/>
                <w:b/>
                <w:bCs/>
              </w:rPr>
              <w:t>γλώσσα:</w:t>
            </w:r>
            <w:r w:rsidRPr="00CE030C">
              <w:rPr>
                <w:rFonts w:cstheme="minorHAnsi"/>
              </w:rPr>
              <w:t xml:space="preserve"> αναφορική/κυριολεκτική λειτουργία της γλώσσας.</w:t>
            </w:r>
          </w:p>
          <w:p w:rsidR="00CE030C" w:rsidRPr="00CE030C" w:rsidRDefault="00CE030C" w:rsidP="00CE030C">
            <w:pPr>
              <w:suppressAutoHyphens/>
              <w:spacing w:after="0" w:line="360" w:lineRule="auto"/>
              <w:ind w:left="780"/>
              <w:contextualSpacing/>
              <w:jc w:val="both"/>
              <w:rPr>
                <w:rFonts w:cstheme="minorHAnsi"/>
              </w:rPr>
            </w:pPr>
            <w:r w:rsidRPr="00CE030C">
              <w:rPr>
                <w:rFonts w:cstheme="minorHAnsi"/>
              </w:rPr>
              <w:t xml:space="preserve">Θετικά συνεκτιμάται η χρήση ορισμένων στοιχείων αμεσότητας/ </w:t>
            </w:r>
            <w:proofErr w:type="spellStart"/>
            <w:r w:rsidRPr="00CE030C">
              <w:rPr>
                <w:rFonts w:cstheme="minorHAnsi"/>
              </w:rPr>
              <w:t>προφορικότητας</w:t>
            </w:r>
            <w:proofErr w:type="spellEnd"/>
            <w:r w:rsidRPr="00CE030C">
              <w:rPr>
                <w:rFonts w:cstheme="minorHAnsi"/>
              </w:rPr>
              <w:t xml:space="preserve"> (π.χ.</w:t>
            </w:r>
          </w:p>
          <w:p w:rsidR="00CE030C" w:rsidRPr="00CE030C" w:rsidRDefault="00CE030C" w:rsidP="00CE030C">
            <w:pPr>
              <w:suppressAutoHyphens/>
              <w:spacing w:after="0" w:line="360" w:lineRule="auto"/>
              <w:ind w:left="780"/>
              <w:contextualSpacing/>
              <w:jc w:val="both"/>
              <w:rPr>
                <w:rFonts w:cstheme="minorHAnsi"/>
                <w:b/>
                <w:bCs/>
              </w:rPr>
            </w:pPr>
            <w:r w:rsidRPr="00CE030C">
              <w:rPr>
                <w:rFonts w:cstheme="minorHAnsi"/>
              </w:rPr>
              <w:t xml:space="preserve">ρητορικές ερωτήσεις, ενδιάμεσες προσφωνήσεις) </w:t>
            </w:r>
          </w:p>
        </w:tc>
      </w:tr>
    </w:tbl>
    <w:p w:rsidR="00CE030C" w:rsidRPr="00CE030C" w:rsidRDefault="00CE030C" w:rsidP="00CE030C">
      <w:pPr>
        <w:suppressAutoHyphens/>
        <w:spacing w:after="0" w:line="360" w:lineRule="auto"/>
        <w:jc w:val="both"/>
        <w:rPr>
          <w:rFonts w:cstheme="minorHAnsi"/>
          <w:b/>
          <w:bCs/>
          <w:highlight w:val="yellow"/>
          <w:u w:val="single"/>
        </w:rPr>
      </w:pPr>
    </w:p>
    <w:p w:rsidR="00CE030C" w:rsidRPr="00CE030C" w:rsidRDefault="00CE030C" w:rsidP="00CE030C">
      <w:pPr>
        <w:suppressAutoHyphens/>
        <w:spacing w:after="0" w:line="360" w:lineRule="auto"/>
        <w:jc w:val="both"/>
        <w:rPr>
          <w:rFonts w:cstheme="minorHAnsi"/>
          <w:b/>
          <w:bCs/>
          <w:u w:val="single"/>
        </w:rPr>
      </w:pPr>
      <w:r w:rsidRPr="00CE030C">
        <w:rPr>
          <w:rFonts w:cstheme="minorHAnsi"/>
          <w:b/>
          <w:bCs/>
          <w:u w:val="single"/>
        </w:rPr>
        <w:t>Ενδεικτικοί άξονες της απάντησης:</w:t>
      </w:r>
    </w:p>
    <w:p w:rsidR="00CE030C" w:rsidRPr="00CE030C" w:rsidRDefault="00CE030C" w:rsidP="00CE030C">
      <w:pPr>
        <w:numPr>
          <w:ilvl w:val="0"/>
          <w:numId w:val="7"/>
        </w:numPr>
        <w:suppressAutoHyphens/>
        <w:spacing w:after="0" w:line="360" w:lineRule="auto"/>
        <w:contextualSpacing/>
        <w:jc w:val="both"/>
        <w:rPr>
          <w:rFonts w:cstheme="minorHAnsi"/>
        </w:rPr>
      </w:pPr>
      <w:r w:rsidRPr="00CE030C">
        <w:rPr>
          <w:rFonts w:cstheme="minorHAnsi"/>
        </w:rPr>
        <w:t xml:space="preserve">Οι σύγχρονες </w:t>
      </w:r>
      <w:r w:rsidRPr="00452E00">
        <w:rPr>
          <w:rFonts w:cstheme="minorHAnsi"/>
        </w:rPr>
        <w:t>δυνατότητες της τεχνολογίας που μπορούν να βελτιώσουν τη ζωή στις σύγχρονες κοινωνίες</w:t>
      </w:r>
      <w:r w:rsidR="00B21D05" w:rsidRPr="00452E00">
        <w:rPr>
          <w:rFonts w:cstheme="minorHAnsi"/>
        </w:rPr>
        <w:t xml:space="preserve"> (οι μαθητές/</w:t>
      </w:r>
      <w:r w:rsidR="007703AA">
        <w:rPr>
          <w:rFonts w:cstheme="minorHAnsi"/>
        </w:rPr>
        <w:t>-</w:t>
      </w:r>
      <w:proofErr w:type="spellStart"/>
      <w:r w:rsidR="00B21D05" w:rsidRPr="00452E00">
        <w:rPr>
          <w:rFonts w:cstheme="minorHAnsi"/>
        </w:rPr>
        <w:t>τριες</w:t>
      </w:r>
      <w:proofErr w:type="spellEnd"/>
      <w:r w:rsidR="00B21D05" w:rsidRPr="00452E00">
        <w:rPr>
          <w:rFonts w:cstheme="minorHAnsi"/>
        </w:rPr>
        <w:t xml:space="preserve"> αναμένεται να αξιοποιήσουν δύο ή τρεις περιπτώσεις)</w:t>
      </w:r>
      <w:r w:rsidRPr="00452E00">
        <w:rPr>
          <w:rFonts w:cstheme="minorHAnsi"/>
        </w:rPr>
        <w:t xml:space="preserve">: </w:t>
      </w:r>
    </w:p>
    <w:p w:rsidR="00B21D05" w:rsidRPr="00452E00" w:rsidRDefault="00B21D05" w:rsidP="00CE030C">
      <w:pPr>
        <w:numPr>
          <w:ilvl w:val="1"/>
          <w:numId w:val="7"/>
        </w:numPr>
        <w:suppressAutoHyphens/>
        <w:spacing w:after="0" w:line="360" w:lineRule="auto"/>
        <w:contextualSpacing/>
        <w:jc w:val="both"/>
        <w:rPr>
          <w:rFonts w:cstheme="minorHAnsi"/>
        </w:rPr>
      </w:pPr>
      <w:r w:rsidRPr="00452E00">
        <w:rPr>
          <w:rFonts w:cstheme="minorHAnsi"/>
        </w:rPr>
        <w:t xml:space="preserve">Με το «διαδίκτυο των πραγμάτων» οι δυνατότητες μεγιστοποιούνται και οι αποστάσεις μηδενίζονται ακόμη περισσότερο, καθώς τα χρηστικά αντικείμενα δεν αντιδρούν μόνο στις εντολές των ανθρώπων αλλά προσλαμβάνουν ευρύτερες πληροφορίες από έναν αριθμό άλλων συγκεκριμένων συσκευών. </w:t>
      </w:r>
    </w:p>
    <w:p w:rsidR="00B21D05" w:rsidRPr="00452E00" w:rsidRDefault="00B21D05" w:rsidP="00CE030C">
      <w:pPr>
        <w:numPr>
          <w:ilvl w:val="1"/>
          <w:numId w:val="7"/>
        </w:numPr>
        <w:suppressAutoHyphens/>
        <w:spacing w:after="0" w:line="360" w:lineRule="auto"/>
        <w:contextualSpacing/>
        <w:jc w:val="both"/>
        <w:rPr>
          <w:rFonts w:cstheme="minorHAnsi"/>
        </w:rPr>
      </w:pPr>
      <w:r w:rsidRPr="00452E00">
        <w:rPr>
          <w:rFonts w:cstheme="minorHAnsi"/>
        </w:rPr>
        <w:t>Σε επίπεδο οικιακό, οι «έξυπνες συσκευές» πολλαπλασιάζονται προσφέροντας νέες μορφές εξοικονόμησης χρόνου και ενέργειας.</w:t>
      </w:r>
    </w:p>
    <w:p w:rsidR="00452E00" w:rsidRDefault="00B21D05" w:rsidP="00CE030C">
      <w:pPr>
        <w:numPr>
          <w:ilvl w:val="1"/>
          <w:numId w:val="7"/>
        </w:numPr>
        <w:suppressAutoHyphens/>
        <w:spacing w:after="0" w:line="360" w:lineRule="auto"/>
        <w:contextualSpacing/>
        <w:jc w:val="both"/>
        <w:rPr>
          <w:rFonts w:cstheme="minorHAnsi"/>
        </w:rPr>
      </w:pPr>
      <w:r w:rsidRPr="00452E00">
        <w:rPr>
          <w:rFonts w:cstheme="minorHAnsi"/>
        </w:rPr>
        <w:t>Στον τομέα της εκπαίδευσης, οι εφαρμογές</w:t>
      </w:r>
      <w:r w:rsidR="00452E00" w:rsidRPr="00452E00">
        <w:rPr>
          <w:rFonts w:cstheme="minorHAnsi"/>
        </w:rPr>
        <w:t>, οι επικοινωνιακές</w:t>
      </w:r>
      <w:r w:rsidR="00452E00">
        <w:rPr>
          <w:rFonts w:cstheme="minorHAnsi"/>
        </w:rPr>
        <w:t xml:space="preserve"> δυνατότητες και οι νέες μορφές υλικών (π.χ. τρισδιάστατες εκτυπώσεις) ανοίγουν νέους δρόμους σε εκπαιδευτικούς και μαθητές.</w:t>
      </w:r>
    </w:p>
    <w:p w:rsidR="00B21D05" w:rsidRDefault="00F300BB" w:rsidP="00CE030C">
      <w:pPr>
        <w:numPr>
          <w:ilvl w:val="1"/>
          <w:numId w:val="7"/>
        </w:numPr>
        <w:suppressAutoHyphens/>
        <w:spacing w:after="0" w:line="360" w:lineRule="auto"/>
        <w:contextualSpacing/>
        <w:jc w:val="both"/>
        <w:rPr>
          <w:rFonts w:cstheme="minorHAnsi"/>
        </w:rPr>
      </w:pPr>
      <w:r>
        <w:rPr>
          <w:rFonts w:cstheme="minorHAnsi"/>
        </w:rPr>
        <w:t>Η ανάπτυξη της Τεχνητής Νοημοσύνης στην ιατρική και στην πρόληψη.</w:t>
      </w:r>
    </w:p>
    <w:p w:rsidR="00F300BB" w:rsidRDefault="00F300BB" w:rsidP="00CE030C">
      <w:pPr>
        <w:numPr>
          <w:ilvl w:val="1"/>
          <w:numId w:val="7"/>
        </w:numPr>
        <w:suppressAutoHyphens/>
        <w:spacing w:after="0" w:line="360" w:lineRule="auto"/>
        <w:contextualSpacing/>
        <w:jc w:val="both"/>
        <w:rPr>
          <w:rFonts w:cstheme="minorHAnsi"/>
        </w:rPr>
      </w:pPr>
      <w:r>
        <w:rPr>
          <w:rFonts w:cstheme="minorHAnsi"/>
        </w:rPr>
        <w:t>Οι εναλλακτικές μορφές ενέργειας που είναι φιλικές προς το περιβάλλον.</w:t>
      </w:r>
    </w:p>
    <w:p w:rsidR="00F300BB" w:rsidRDefault="00F300BB" w:rsidP="00CE030C">
      <w:pPr>
        <w:numPr>
          <w:ilvl w:val="1"/>
          <w:numId w:val="7"/>
        </w:numPr>
        <w:suppressAutoHyphens/>
        <w:spacing w:after="0" w:line="360" w:lineRule="auto"/>
        <w:contextualSpacing/>
        <w:jc w:val="both"/>
        <w:rPr>
          <w:rFonts w:cstheme="minorHAnsi"/>
        </w:rPr>
      </w:pPr>
      <w:r>
        <w:rPr>
          <w:rFonts w:cstheme="minorHAnsi"/>
        </w:rPr>
        <w:lastRenderedPageBreak/>
        <w:t>Οι διευρυμένες επιλογές ανακύκλωσης και κυκλικής οικονομίας.</w:t>
      </w:r>
    </w:p>
    <w:p w:rsidR="00CE030C" w:rsidRDefault="00CE030C" w:rsidP="00CE030C">
      <w:pPr>
        <w:numPr>
          <w:ilvl w:val="0"/>
          <w:numId w:val="7"/>
        </w:numPr>
        <w:suppressAutoHyphens/>
        <w:spacing w:after="0" w:line="360" w:lineRule="auto"/>
        <w:contextualSpacing/>
        <w:jc w:val="both"/>
        <w:rPr>
          <w:rFonts w:cstheme="minorHAnsi"/>
        </w:rPr>
      </w:pPr>
      <w:r>
        <w:rPr>
          <w:rFonts w:cstheme="minorHAnsi"/>
        </w:rPr>
        <w:t>Οι μαθητές/</w:t>
      </w:r>
      <w:r w:rsidR="007703AA">
        <w:rPr>
          <w:rFonts w:cstheme="minorHAnsi"/>
        </w:rPr>
        <w:t>-</w:t>
      </w:r>
      <w:proofErr w:type="spellStart"/>
      <w:r>
        <w:rPr>
          <w:rFonts w:cstheme="minorHAnsi"/>
        </w:rPr>
        <w:t>τριες</w:t>
      </w:r>
      <w:proofErr w:type="spellEnd"/>
      <w:r>
        <w:rPr>
          <w:rFonts w:cstheme="minorHAnsi"/>
        </w:rPr>
        <w:t xml:space="preserve"> μπορούν να επιλέξουν δύο από τους παρακάτω συγκεκριμένους τρόπους με τους οποίους μπορεί να επιτευχθεί η καλυτέρευση της καθημερινότητας:</w:t>
      </w:r>
    </w:p>
    <w:p w:rsidR="00F300BB" w:rsidRDefault="00F300BB" w:rsidP="00F300BB">
      <w:pPr>
        <w:numPr>
          <w:ilvl w:val="1"/>
          <w:numId w:val="7"/>
        </w:numPr>
        <w:suppressAutoHyphens/>
        <w:spacing w:after="0" w:line="360" w:lineRule="auto"/>
        <w:contextualSpacing/>
        <w:jc w:val="both"/>
        <w:rPr>
          <w:rFonts w:cstheme="minorHAnsi"/>
        </w:rPr>
      </w:pPr>
      <w:r>
        <w:rPr>
          <w:rFonts w:cstheme="minorHAnsi"/>
        </w:rPr>
        <w:t>Αναμένεται να αναφερθούν στο παράδειγμα του ελεγχόμενου φωτισμού των δημοσίων χώρων (και στον χώρο των οικιών). Σε αυτήν την περίπτωση συνεκτιμάται η δημιουργική αναπροσαρμογή και η αποφυγή αυτούσιας παράθεσης σημείων του αρχικού κειμένου.</w:t>
      </w:r>
    </w:p>
    <w:p w:rsidR="00F300BB" w:rsidRDefault="00F300BB" w:rsidP="00F300BB">
      <w:pPr>
        <w:numPr>
          <w:ilvl w:val="1"/>
          <w:numId w:val="7"/>
        </w:numPr>
        <w:suppressAutoHyphens/>
        <w:spacing w:after="0" w:line="360" w:lineRule="auto"/>
        <w:contextualSpacing/>
        <w:jc w:val="both"/>
        <w:rPr>
          <w:rFonts w:cstheme="minorHAnsi"/>
        </w:rPr>
      </w:pPr>
      <w:r>
        <w:rPr>
          <w:rFonts w:cstheme="minorHAnsi"/>
        </w:rPr>
        <w:t>Η ψηφιοποίηση των υπηρεσιών (δημοσίων και ιδιωτικών).</w:t>
      </w:r>
    </w:p>
    <w:p w:rsidR="00F300BB" w:rsidRDefault="00F300BB" w:rsidP="00F300BB">
      <w:pPr>
        <w:numPr>
          <w:ilvl w:val="1"/>
          <w:numId w:val="7"/>
        </w:numPr>
        <w:suppressAutoHyphens/>
        <w:spacing w:after="0" w:line="360" w:lineRule="auto"/>
        <w:contextualSpacing/>
        <w:jc w:val="both"/>
        <w:rPr>
          <w:rFonts w:cstheme="minorHAnsi"/>
        </w:rPr>
      </w:pPr>
      <w:r>
        <w:rPr>
          <w:rFonts w:cstheme="minorHAnsi"/>
        </w:rPr>
        <w:t>Η άμεση ενημέρωση για την κίνηση στις μεγάλες λεωφόρους και τις σημαντικές οδικές αρτηρίες.</w:t>
      </w:r>
    </w:p>
    <w:p w:rsidR="00F300BB" w:rsidRDefault="00F300BB" w:rsidP="00F300BB">
      <w:pPr>
        <w:numPr>
          <w:ilvl w:val="1"/>
          <w:numId w:val="7"/>
        </w:numPr>
        <w:suppressAutoHyphens/>
        <w:spacing w:after="0" w:line="360" w:lineRule="auto"/>
        <w:contextualSpacing/>
        <w:jc w:val="both"/>
        <w:rPr>
          <w:rFonts w:cstheme="minorHAnsi"/>
        </w:rPr>
      </w:pPr>
      <w:r>
        <w:rPr>
          <w:rFonts w:cstheme="minorHAnsi"/>
        </w:rPr>
        <w:t>Η υιοθέτηση εκπαιδευτικών εφαρμογών που να προάγουν τη μάθηση με προσομοιωτές, τρισδιάστατους εκτυπωτές κτλ.</w:t>
      </w:r>
    </w:p>
    <w:p w:rsidR="00F300BB" w:rsidRDefault="00F300BB" w:rsidP="00F300BB">
      <w:pPr>
        <w:numPr>
          <w:ilvl w:val="1"/>
          <w:numId w:val="7"/>
        </w:numPr>
        <w:suppressAutoHyphens/>
        <w:spacing w:after="0" w:line="360" w:lineRule="auto"/>
        <w:contextualSpacing/>
        <w:jc w:val="both"/>
        <w:rPr>
          <w:rFonts w:cstheme="minorHAnsi"/>
        </w:rPr>
      </w:pPr>
      <w:r>
        <w:rPr>
          <w:rFonts w:cstheme="minorHAnsi"/>
        </w:rPr>
        <w:t>Επέκταση του δικτύου των πραγμάτων στα δημόσιους και ιδιωτικούς χώρους.</w:t>
      </w:r>
    </w:p>
    <w:p w:rsidR="00775911" w:rsidRDefault="00775911" w:rsidP="00F300BB">
      <w:pPr>
        <w:numPr>
          <w:ilvl w:val="1"/>
          <w:numId w:val="7"/>
        </w:numPr>
        <w:suppressAutoHyphens/>
        <w:spacing w:after="0" w:line="360" w:lineRule="auto"/>
        <w:contextualSpacing/>
        <w:jc w:val="both"/>
        <w:rPr>
          <w:rFonts w:cstheme="minorHAnsi"/>
        </w:rPr>
      </w:pPr>
      <w:r>
        <w:rPr>
          <w:rFonts w:cstheme="minorHAnsi"/>
        </w:rPr>
        <w:t xml:space="preserve">Εκτενής χρήση εναλλακτικών μορφών ενέργειας, π.χ. με </w:t>
      </w:r>
      <w:proofErr w:type="spellStart"/>
      <w:r>
        <w:rPr>
          <w:rFonts w:cstheme="minorHAnsi"/>
        </w:rPr>
        <w:t>φωτοβολταϊκά</w:t>
      </w:r>
      <w:proofErr w:type="spellEnd"/>
      <w:r>
        <w:rPr>
          <w:rFonts w:cstheme="minorHAnsi"/>
        </w:rPr>
        <w:t>.</w:t>
      </w:r>
    </w:p>
    <w:p w:rsidR="003417A8" w:rsidRDefault="003417A8" w:rsidP="003417A8">
      <w:pPr>
        <w:suppressAutoHyphens/>
        <w:spacing w:after="0" w:line="360" w:lineRule="auto"/>
        <w:jc w:val="both"/>
        <w:rPr>
          <w:rFonts w:cstheme="minorHAnsi"/>
          <w:b/>
          <w:bCs/>
          <w:highlight w:val="yellow"/>
          <w:u w:val="single"/>
        </w:rPr>
      </w:pPr>
    </w:p>
    <w:p w:rsidR="00AC3F99" w:rsidRPr="00AC3F99" w:rsidRDefault="00AC3F99" w:rsidP="00AC3F99">
      <w:pPr>
        <w:suppressAutoHyphens/>
        <w:spacing w:after="0" w:line="360" w:lineRule="auto"/>
        <w:jc w:val="both"/>
        <w:rPr>
          <w:rFonts w:cstheme="minorHAnsi"/>
          <w:b/>
        </w:rPr>
      </w:pPr>
      <w:r w:rsidRPr="00AC3F99">
        <w:rPr>
          <w:rFonts w:cstheme="minorHAnsi"/>
          <w:b/>
        </w:rPr>
        <w:t xml:space="preserve">Β3. (μονάδες 25) </w:t>
      </w:r>
    </w:p>
    <w:p w:rsidR="00AC3F99" w:rsidRDefault="00AC3F99" w:rsidP="00AC3F99">
      <w:pPr>
        <w:suppressAutoHyphens/>
        <w:spacing w:after="0" w:line="360" w:lineRule="auto"/>
        <w:contextualSpacing/>
        <w:jc w:val="both"/>
        <w:rPr>
          <w:rFonts w:cstheme="minorHAnsi"/>
          <w:b/>
        </w:rPr>
      </w:pPr>
    </w:p>
    <w:p w:rsidR="003417A8" w:rsidRPr="000F64F6" w:rsidRDefault="003417A8" w:rsidP="003417A8">
      <w:pPr>
        <w:suppressAutoHyphens/>
        <w:spacing w:after="0" w:line="360" w:lineRule="auto"/>
        <w:jc w:val="both"/>
        <w:rPr>
          <w:rFonts w:cstheme="minorHAnsi"/>
          <w:b/>
          <w:bCs/>
          <w:u w:val="single"/>
        </w:rPr>
      </w:pPr>
      <w:r w:rsidRPr="000F64F6">
        <w:rPr>
          <w:rFonts w:cstheme="minorHAnsi"/>
          <w:b/>
          <w:bCs/>
          <w:u w:val="single"/>
        </w:rPr>
        <w:t>Ενδεικτικοί άξονες της απάντησης:</w:t>
      </w:r>
    </w:p>
    <w:p w:rsidR="000F64F6" w:rsidRPr="000F64F6" w:rsidRDefault="000F64F6" w:rsidP="003417A8">
      <w:pPr>
        <w:numPr>
          <w:ilvl w:val="0"/>
          <w:numId w:val="3"/>
        </w:numPr>
        <w:suppressAutoHyphens/>
        <w:spacing w:after="0" w:line="360" w:lineRule="auto"/>
        <w:ind w:left="360"/>
        <w:contextualSpacing/>
        <w:jc w:val="both"/>
      </w:pPr>
      <w:r w:rsidRPr="000F64F6">
        <w:t>Οι «άρρωστες πολιτείες» στο ποίημα έχουν τα εξής χαρακτηριστικά:</w:t>
      </w:r>
    </w:p>
    <w:p w:rsidR="000F64F6" w:rsidRPr="000F64F6" w:rsidRDefault="000F64F6" w:rsidP="000F64F6">
      <w:pPr>
        <w:numPr>
          <w:ilvl w:val="0"/>
          <w:numId w:val="9"/>
        </w:numPr>
        <w:suppressAutoHyphens/>
        <w:spacing w:after="0" w:line="360" w:lineRule="auto"/>
        <w:contextualSpacing/>
        <w:jc w:val="both"/>
      </w:pPr>
      <w:r w:rsidRPr="000F64F6">
        <w:t>Είναι εχθρικές ως προς τους πιο αδύναμους, τα ζώα («κυνηγούν τους σκύλους απ’ τα πάρκα») και στην ίδια τη φύση την οποία προσεγγίζουν χρησιμοθηρικά («καρφώνουν στα δέντρα κομματικές σημαίες /και μνημόσυνα»), για πρόσκαιρα ή/και δυσάρεστα ζητήματα, χωρίς να την απολαμβάνουν.</w:t>
      </w:r>
    </w:p>
    <w:p w:rsidR="000F64F6" w:rsidRPr="000F64F6" w:rsidRDefault="000F64F6" w:rsidP="000F64F6">
      <w:pPr>
        <w:numPr>
          <w:ilvl w:val="0"/>
          <w:numId w:val="9"/>
        </w:numPr>
        <w:suppressAutoHyphens/>
        <w:spacing w:after="0" w:line="360" w:lineRule="auto"/>
        <w:contextualSpacing/>
        <w:jc w:val="both"/>
      </w:pPr>
      <w:r w:rsidRPr="000F64F6">
        <w:t xml:space="preserve">Ενισχύουν το </w:t>
      </w:r>
      <w:proofErr w:type="spellStart"/>
      <w:r w:rsidRPr="000F64F6">
        <w:t>φαίνεσθαι</w:t>
      </w:r>
      <w:proofErr w:type="spellEnd"/>
      <w:r w:rsidRPr="000F64F6">
        <w:t xml:space="preserve"> σε βάρος του ουσιαστικού («λατρεύουν … </w:t>
      </w:r>
      <w:r w:rsidR="00CA1CA6" w:rsidRPr="000F64F6">
        <w:t>άνθρωπο</w:t>
      </w:r>
      <w:r w:rsidRPr="000F64F6">
        <w:t>»</w:t>
      </w:r>
    </w:p>
    <w:p w:rsidR="000F64F6" w:rsidRDefault="000F64F6" w:rsidP="000F64F6">
      <w:pPr>
        <w:numPr>
          <w:ilvl w:val="0"/>
          <w:numId w:val="9"/>
        </w:numPr>
        <w:suppressAutoHyphens/>
        <w:spacing w:after="0" w:line="360" w:lineRule="auto"/>
        <w:contextualSpacing/>
        <w:jc w:val="both"/>
      </w:pPr>
      <w:r w:rsidRPr="000F64F6">
        <w:t>Είναι προσανατολισμένες στο κέρδος</w:t>
      </w:r>
      <w:r w:rsidR="00CA1CA6">
        <w:t xml:space="preserve"> και υποβαθμίζουν τον άνθρωπο</w:t>
      </w:r>
      <w:r w:rsidRPr="000F64F6">
        <w:t xml:space="preserve"> («</w:t>
      </w:r>
      <w:r w:rsidR="00CA1CA6">
        <w:t>φτιάχνουν … μήτρες»).</w:t>
      </w:r>
    </w:p>
    <w:p w:rsidR="00CA1CA6" w:rsidRDefault="00CA1CA6" w:rsidP="000F64F6">
      <w:pPr>
        <w:numPr>
          <w:ilvl w:val="0"/>
          <w:numId w:val="9"/>
        </w:numPr>
        <w:suppressAutoHyphens/>
        <w:spacing w:after="0" w:line="360" w:lineRule="auto"/>
        <w:contextualSpacing/>
        <w:jc w:val="both"/>
      </w:pPr>
      <w:r>
        <w:t>Δεν έχουν κοινωνικό όραμα/ στόχους («ψηφίζουν … τίποτα»).</w:t>
      </w:r>
    </w:p>
    <w:p w:rsidR="0058688F" w:rsidRDefault="0058688F" w:rsidP="000F64F6">
      <w:pPr>
        <w:numPr>
          <w:ilvl w:val="0"/>
          <w:numId w:val="9"/>
        </w:numPr>
        <w:suppressAutoHyphens/>
        <w:spacing w:after="0" w:line="360" w:lineRule="auto"/>
        <w:contextualSpacing/>
        <w:jc w:val="both"/>
      </w:pPr>
      <w:r>
        <w:t xml:space="preserve">Επιδρούν στον άνθρωπο, απομονώνοντας τον και από την ελάχιστη επαφή με τη φύση, ενώ ενισχύουν τον </w:t>
      </w:r>
      <w:proofErr w:type="spellStart"/>
      <w:r>
        <w:t>ετεροκαθορισμό</w:t>
      </w:r>
      <w:proofErr w:type="spellEnd"/>
      <w:r>
        <w:t xml:space="preserve"> («</w:t>
      </w:r>
      <w:r w:rsidR="00457FF4">
        <w:t>γκρεμίζουν</w:t>
      </w:r>
      <w:r>
        <w:t xml:space="preserve"> … μεσημέρι»).</w:t>
      </w:r>
    </w:p>
    <w:p w:rsidR="0058688F" w:rsidRDefault="0058688F" w:rsidP="000F64F6">
      <w:pPr>
        <w:numPr>
          <w:ilvl w:val="0"/>
          <w:numId w:val="9"/>
        </w:numPr>
        <w:suppressAutoHyphens/>
        <w:spacing w:after="0" w:line="360" w:lineRule="auto"/>
        <w:contextualSpacing/>
        <w:jc w:val="both"/>
      </w:pPr>
      <w:r>
        <w:t>Θυσιάζουν/καταστρέφουν τη φύση για το κέρδος («Καίνε … χρυσού»).</w:t>
      </w:r>
    </w:p>
    <w:p w:rsidR="007703AA" w:rsidRDefault="007703AA" w:rsidP="007703AA">
      <w:pPr>
        <w:suppressAutoHyphens/>
        <w:spacing w:after="0" w:line="360" w:lineRule="auto"/>
        <w:ind w:left="720"/>
        <w:contextualSpacing/>
        <w:jc w:val="both"/>
      </w:pPr>
    </w:p>
    <w:p w:rsidR="00720937" w:rsidRDefault="003C036A" w:rsidP="007703AA">
      <w:pPr>
        <w:numPr>
          <w:ilvl w:val="0"/>
          <w:numId w:val="3"/>
        </w:numPr>
        <w:suppressAutoHyphens/>
        <w:spacing w:after="0" w:line="360" w:lineRule="auto"/>
        <w:contextualSpacing/>
        <w:jc w:val="both"/>
      </w:pPr>
      <w:r>
        <w:t xml:space="preserve">Στο </w:t>
      </w:r>
      <w:proofErr w:type="spellStart"/>
      <w:r>
        <w:t>β΄</w:t>
      </w:r>
      <w:proofErr w:type="spellEnd"/>
      <w:r>
        <w:t xml:space="preserve"> σκέλος του ερωτήματος η διατύπωση επιτρέπει την προσωπική τοποθέτηση. Μπορεί να συμφωνήσει ή να διαφωνήσει ο/η μαθητής/</w:t>
      </w:r>
      <w:r w:rsidR="007703AA">
        <w:t>-</w:t>
      </w:r>
      <w:proofErr w:type="spellStart"/>
      <w:r>
        <w:t>τρια</w:t>
      </w:r>
      <w:proofErr w:type="spellEnd"/>
      <w:r>
        <w:t xml:space="preserve"> ότι σε όλα ή σε κάποια από τα παραπάνω</w:t>
      </w:r>
      <w:r w:rsidR="007703AA">
        <w:t xml:space="preserve"> </w:t>
      </w:r>
      <w:r>
        <w:t xml:space="preserve">στοιχεία, προβαίνοντας και σε κάποιον μικρό </w:t>
      </w:r>
      <w:r>
        <w:lastRenderedPageBreak/>
        <w:t>σχολιασμό/αιτιολόγηση</w:t>
      </w:r>
      <w:r w:rsidR="00457FF4">
        <w:t xml:space="preserve"> της επιλογής του/της</w:t>
      </w:r>
      <w:r>
        <w:t>. Θετικά αξιολογούνται η σαφήνεια της απάντησης και η σύνδεση με το α’ μέρος.</w:t>
      </w:r>
    </w:p>
    <w:sectPr w:rsidR="00720937" w:rsidSect="008F22A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02F4D"/>
    <w:multiLevelType w:val="hybridMultilevel"/>
    <w:tmpl w:val="CE9E2AC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17D57AAA"/>
    <w:multiLevelType w:val="hybridMultilevel"/>
    <w:tmpl w:val="3B14C87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19B32EC9"/>
    <w:multiLevelType w:val="hybridMultilevel"/>
    <w:tmpl w:val="43162D8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21AE49C7"/>
    <w:multiLevelType w:val="hybridMultilevel"/>
    <w:tmpl w:val="1DF6F0C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3C7639FA"/>
    <w:multiLevelType w:val="hybridMultilevel"/>
    <w:tmpl w:val="D80A8FD4"/>
    <w:lvl w:ilvl="0" w:tplc="04080013">
      <w:start w:val="1"/>
      <w:numFmt w:val="upp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nsid w:val="48AF1B1B"/>
    <w:multiLevelType w:val="hybridMultilevel"/>
    <w:tmpl w:val="1C58CFA6"/>
    <w:lvl w:ilvl="0" w:tplc="0408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nsid w:val="5AAE18FE"/>
    <w:multiLevelType w:val="hybridMultilevel"/>
    <w:tmpl w:val="E128526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nsid w:val="7BC75869"/>
    <w:multiLevelType w:val="hybridMultilevel"/>
    <w:tmpl w:val="012AF13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2"/>
  </w:num>
  <w:num w:numId="2">
    <w:abstractNumId w:val="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3417A8"/>
    <w:rsid w:val="000F64F6"/>
    <w:rsid w:val="002B4FD1"/>
    <w:rsid w:val="003417A8"/>
    <w:rsid w:val="00381654"/>
    <w:rsid w:val="003C036A"/>
    <w:rsid w:val="00452E00"/>
    <w:rsid w:val="00457FF4"/>
    <w:rsid w:val="00510CCA"/>
    <w:rsid w:val="0058488F"/>
    <w:rsid w:val="0058688F"/>
    <w:rsid w:val="006F1068"/>
    <w:rsid w:val="007703AA"/>
    <w:rsid w:val="00775911"/>
    <w:rsid w:val="008F22A9"/>
    <w:rsid w:val="009C5C3A"/>
    <w:rsid w:val="00AC3F99"/>
    <w:rsid w:val="00AC51DD"/>
    <w:rsid w:val="00B21D05"/>
    <w:rsid w:val="00CA1CA6"/>
    <w:rsid w:val="00CE030C"/>
    <w:rsid w:val="00F300B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7A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17A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551</Words>
  <Characters>2979</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nikosalefantos@gmail.com</cp:lastModifiedBy>
  <cp:revision>4</cp:revision>
  <dcterms:created xsi:type="dcterms:W3CDTF">2022-10-10T20:29:00Z</dcterms:created>
  <dcterms:modified xsi:type="dcterms:W3CDTF">2022-10-29T16:46:00Z</dcterms:modified>
</cp:coreProperties>
</file>