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2C996" w14:textId="06F8EEC3" w:rsidR="008F1486" w:rsidRDefault="008F1486" w:rsidP="00241AF0">
      <w:pPr>
        <w:tabs>
          <w:tab w:val="right" w:pos="9072"/>
        </w:tabs>
        <w:spacing w:after="0" w:line="360" w:lineRule="auto"/>
        <w:jc w:val="both"/>
        <w:rPr>
          <w:rFonts w:eastAsiaTheme="majorEastAsia" w:cstheme="minorHAnsi"/>
          <w:b/>
          <w:bCs/>
          <w:sz w:val="24"/>
          <w:szCs w:val="24"/>
        </w:rPr>
      </w:pPr>
      <w:r w:rsidRPr="008F1486">
        <w:rPr>
          <w:rFonts w:eastAsiaTheme="majorEastAsia" w:cstheme="minorHAnsi"/>
          <w:b/>
          <w:bCs/>
          <w:sz w:val="24"/>
          <w:szCs w:val="24"/>
        </w:rPr>
        <w:t>ΑΠΑΝΤΗΣΗ ΘΕΜΑΤΟΣ 2</w:t>
      </w:r>
      <w:r w:rsidR="003A10FA">
        <w:rPr>
          <w:rFonts w:eastAsiaTheme="majorEastAsia" w:cstheme="minorHAnsi"/>
          <w:b/>
          <w:bCs/>
          <w:sz w:val="24"/>
          <w:szCs w:val="24"/>
          <w:vertAlign w:val="superscript"/>
        </w:rPr>
        <w:t>ου</w:t>
      </w:r>
    </w:p>
    <w:p w14:paraId="7AC57F84" w14:textId="61D2760E" w:rsidR="004260EC" w:rsidRPr="00121E97" w:rsidRDefault="00A65FA0" w:rsidP="000B621D">
      <w:pPr>
        <w:tabs>
          <w:tab w:val="right" w:pos="9072"/>
        </w:tabs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Β1. </w:t>
      </w:r>
      <w:r w:rsidR="000B621D">
        <w:rPr>
          <w:b/>
          <w:sz w:val="24"/>
          <w:szCs w:val="24"/>
        </w:rPr>
        <w:t xml:space="preserve"> </w:t>
      </w:r>
      <w:r w:rsidR="00727EB6">
        <w:rPr>
          <w:rFonts w:eastAsia="Calibri" w:hAnsi="Calibri" w:cs="Calibri"/>
          <w:b/>
          <w:bCs/>
          <w:color w:val="000000"/>
          <w:sz w:val="24"/>
          <w:lang w:eastAsia="el-GR"/>
        </w:rPr>
        <w:t>α</w:t>
      </w:r>
      <w:r w:rsidR="004260EC" w:rsidRPr="004260EC">
        <w:rPr>
          <w:rFonts w:eastAsia="Calibri" w:hAnsi="Calibri" w:cs="Calibri"/>
          <w:b/>
          <w:bCs/>
          <w:color w:val="000000"/>
          <w:sz w:val="24"/>
          <w:lang w:eastAsia="el-GR"/>
        </w:rPr>
        <w:t>)</w:t>
      </w:r>
      <w:r w:rsidR="004260EC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Συνειδητά ή ασυνείδητα το νοικοκυριό παίρνει τρεις οικονομικές αποφάσεις σχετικά με τη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χρησιμοποίηση του εισοδήματός του: (</w:t>
      </w:r>
      <w:proofErr w:type="spellStart"/>
      <w:r w:rsidR="00727EB6">
        <w:rPr>
          <w:rFonts w:eastAsia="Calibri" w:hAnsi="Calibri" w:cs="Calibri"/>
          <w:color w:val="000000"/>
          <w:sz w:val="24"/>
          <w:lang w:val="en-US" w:eastAsia="el-GR"/>
        </w:rPr>
        <w:t>i</w:t>
      </w:r>
      <w:proofErr w:type="spellEnd"/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) πόσο μέρος του εισοδήματος θα καταναλώσει, δηλαδή θα δαπανήσει για αγορά διάφορων αγαθών και πόσο θα αποταμιεύσει, δηλαδή θα φυλάξει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για να δαπανήσει στο μέλλον, (</w:t>
      </w:r>
      <w:r w:rsidR="00727EB6">
        <w:rPr>
          <w:rFonts w:eastAsia="Calibri" w:hAnsi="Calibri" w:cs="Calibri"/>
          <w:color w:val="000000"/>
          <w:sz w:val="24"/>
          <w:lang w:val="en-US" w:eastAsia="el-GR"/>
        </w:rPr>
        <w:t>ii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) το μέρος που θα καταναλωθεί, σε ποια προϊόντα και σε ποιες</w:t>
      </w:r>
      <w:r w:rsidR="000B621D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αναλογίες θα δαπανηθεί, και (</w:t>
      </w:r>
      <w:r w:rsidR="00727EB6">
        <w:rPr>
          <w:rFonts w:eastAsia="Calibri" w:hAnsi="Calibri" w:cs="Calibri"/>
          <w:color w:val="000000"/>
          <w:sz w:val="24"/>
          <w:lang w:val="en-US" w:eastAsia="el-GR"/>
        </w:rPr>
        <w:t>iii</w:t>
      </w:r>
      <w:r w:rsidR="000B621D" w:rsidRPr="000B621D">
        <w:rPr>
          <w:rFonts w:eastAsia="Calibri" w:hAnsi="Calibri" w:cs="Calibri"/>
          <w:color w:val="000000"/>
          <w:sz w:val="24"/>
          <w:lang w:eastAsia="el-GR"/>
        </w:rPr>
        <w:t>) το μέρος του εισοδήματος που θα αποταμιευθεί, πότε θα χρησιμοποιηθεί και για ποιο σκοπό</w:t>
      </w:r>
      <w:r w:rsidR="000B621D" w:rsidRPr="000B621D">
        <w:rPr>
          <w:rFonts w:ascii="Times New Roman" w:hAnsi="Times New Roman" w:cs="Times New Roman"/>
          <w:i/>
          <w:iCs/>
          <w:sz w:val="20"/>
          <w:szCs w:val="20"/>
        </w:rPr>
        <w:t>.</w:t>
      </w:r>
      <w:r w:rsidR="00020B1F">
        <w:rPr>
          <w:b/>
          <w:sz w:val="24"/>
          <w:szCs w:val="24"/>
        </w:rPr>
        <w:tab/>
        <w:t>(</w:t>
      </w:r>
      <w:r w:rsidR="00020B1F" w:rsidRPr="004D23A0">
        <w:rPr>
          <w:b/>
          <w:sz w:val="24"/>
          <w:szCs w:val="24"/>
        </w:rPr>
        <w:t xml:space="preserve">Μονάδες </w:t>
      </w:r>
      <w:r w:rsidR="000B621D">
        <w:rPr>
          <w:b/>
          <w:sz w:val="24"/>
          <w:szCs w:val="24"/>
        </w:rPr>
        <w:t>1</w:t>
      </w:r>
      <w:r w:rsidR="00727EB6">
        <w:rPr>
          <w:b/>
          <w:sz w:val="24"/>
          <w:szCs w:val="24"/>
        </w:rPr>
        <w:t>0</w:t>
      </w:r>
      <w:r w:rsidR="00020B1F" w:rsidRPr="004D23A0">
        <w:rPr>
          <w:b/>
          <w:sz w:val="24"/>
          <w:szCs w:val="24"/>
        </w:rPr>
        <w:t>)</w:t>
      </w:r>
    </w:p>
    <w:p w14:paraId="221FB780" w14:textId="5EB2D23D" w:rsidR="00241AF0" w:rsidRPr="00C70E59" w:rsidRDefault="00121E97" w:rsidP="00727EB6">
      <w:pPr>
        <w:tabs>
          <w:tab w:val="right" w:pos="9072"/>
        </w:tabs>
        <w:spacing w:line="360" w:lineRule="auto"/>
        <w:jc w:val="both"/>
        <w:rPr>
          <w:rFonts w:eastAsia="Calibri" w:hAnsi="Calibri" w:cs="Calibri"/>
          <w:color w:val="000000"/>
          <w:sz w:val="24"/>
          <w:lang w:eastAsia="el-GR"/>
        </w:rPr>
      </w:pPr>
      <w:r>
        <w:rPr>
          <w:b/>
          <w:sz w:val="24"/>
          <w:szCs w:val="24"/>
        </w:rPr>
        <w:t>β</w:t>
      </w:r>
      <w:r w:rsidR="00266080">
        <w:rPr>
          <w:b/>
          <w:sz w:val="24"/>
          <w:szCs w:val="24"/>
        </w:rPr>
        <w:t>)</w:t>
      </w:r>
      <w:r w:rsidR="00266080" w:rsidRPr="00266080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eastAsia="Calibri" w:hAnsi="Calibri" w:cs="Calibri"/>
          <w:color w:val="000000"/>
          <w:sz w:val="24"/>
          <w:lang w:eastAsia="el-GR"/>
        </w:rPr>
        <w:t xml:space="preserve">Οι αποφάσεις της επιχείρησης σχετικά με την παραγωγή: </w:t>
      </w:r>
      <w:r w:rsidRPr="00121E97">
        <w:rPr>
          <w:rFonts w:eastAsia="Calibri" w:hAnsi="Calibri" w:cs="Calibri"/>
          <w:color w:val="000000"/>
          <w:sz w:val="24"/>
          <w:lang w:eastAsia="el-GR"/>
        </w:rPr>
        <w:t>(</w:t>
      </w:r>
      <w:proofErr w:type="spellStart"/>
      <w:r>
        <w:rPr>
          <w:rFonts w:eastAsia="Calibri" w:hAnsi="Calibri" w:cs="Calibri"/>
          <w:color w:val="000000"/>
          <w:sz w:val="24"/>
          <w:lang w:val="en-US" w:eastAsia="el-GR"/>
        </w:rPr>
        <w:t>i</w:t>
      </w:r>
      <w:proofErr w:type="spellEnd"/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) </w:t>
      </w:r>
      <w:r>
        <w:rPr>
          <w:rFonts w:eastAsia="Calibri" w:hAnsi="Calibri" w:cs="Calibri"/>
          <w:color w:val="000000"/>
          <w:sz w:val="24"/>
          <w:lang w:eastAsia="el-GR"/>
        </w:rPr>
        <w:t>τ</w:t>
      </w:r>
      <w:r w:rsidR="00727EB6">
        <w:rPr>
          <w:rFonts w:eastAsia="Calibri" w:hAnsi="Calibri" w:cs="Calibri"/>
          <w:color w:val="000000"/>
          <w:sz w:val="24"/>
          <w:lang w:eastAsia="el-GR"/>
        </w:rPr>
        <w:t xml:space="preserve">ι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 xml:space="preserve">προϊόν θα παράγει η επιχείρηση, </w:t>
      </w:r>
      <w:r w:rsidRPr="00121E97">
        <w:rPr>
          <w:rFonts w:eastAsia="Calibri" w:hAnsi="Calibri" w:cs="Calibri"/>
          <w:color w:val="000000"/>
          <w:sz w:val="24"/>
          <w:lang w:eastAsia="el-GR"/>
        </w:rPr>
        <w:t>(</w:t>
      </w:r>
      <w:r>
        <w:rPr>
          <w:rFonts w:eastAsia="Calibri" w:hAnsi="Calibri" w:cs="Calibri"/>
          <w:color w:val="000000"/>
          <w:sz w:val="24"/>
          <w:lang w:val="en-US" w:eastAsia="el-GR"/>
        </w:rPr>
        <w:t>ii</w:t>
      </w:r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)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 xml:space="preserve">σε τι ποσότητα θα το παράγει, </w:t>
      </w:r>
      <w:r w:rsidRPr="00121E97">
        <w:rPr>
          <w:rFonts w:eastAsia="Calibri" w:hAnsi="Calibri" w:cs="Calibri"/>
          <w:color w:val="000000"/>
          <w:sz w:val="24"/>
          <w:lang w:eastAsia="el-GR"/>
        </w:rPr>
        <w:t>(</w:t>
      </w:r>
      <w:r>
        <w:rPr>
          <w:rFonts w:eastAsia="Calibri" w:hAnsi="Calibri" w:cs="Calibri"/>
          <w:color w:val="000000"/>
          <w:sz w:val="24"/>
          <w:lang w:val="en-US" w:eastAsia="el-GR"/>
        </w:rPr>
        <w:t>iii</w:t>
      </w:r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)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>ποια μέθοδο παραγωγής</w:t>
      </w:r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 xml:space="preserve">θα χρησιμοποιήσει, δηλαδή ποια τεχνολογία, </w:t>
      </w:r>
      <w:r w:rsidRPr="00121E97">
        <w:rPr>
          <w:rFonts w:eastAsia="Calibri" w:hAnsi="Calibri" w:cs="Calibri"/>
          <w:color w:val="000000"/>
          <w:sz w:val="24"/>
          <w:lang w:eastAsia="el-GR"/>
        </w:rPr>
        <w:t>(</w:t>
      </w:r>
      <w:r>
        <w:rPr>
          <w:rFonts w:eastAsia="Calibri" w:hAnsi="Calibri" w:cs="Calibri"/>
          <w:color w:val="000000"/>
          <w:sz w:val="24"/>
          <w:lang w:val="en-US" w:eastAsia="el-GR"/>
        </w:rPr>
        <w:t>iv</w:t>
      </w:r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)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>σε ποιο μέρος θα εγκατασταθεί η επιχείρηση,</w:t>
      </w:r>
      <w:r w:rsidR="00727EB6">
        <w:rPr>
          <w:rFonts w:eastAsia="Calibri" w:hAnsi="Calibri" w:cs="Calibri"/>
          <w:color w:val="000000"/>
          <w:sz w:val="24"/>
          <w:lang w:eastAsia="el-GR"/>
        </w:rPr>
        <w:t xml:space="preserve"> </w:t>
      </w:r>
      <w:r w:rsidRPr="00121E97">
        <w:rPr>
          <w:rFonts w:eastAsia="Calibri" w:hAnsi="Calibri" w:cs="Calibri"/>
          <w:color w:val="000000"/>
          <w:sz w:val="24"/>
          <w:lang w:eastAsia="el-GR"/>
        </w:rPr>
        <w:t>(</w:t>
      </w:r>
      <w:r>
        <w:rPr>
          <w:rFonts w:eastAsia="Calibri" w:hAnsi="Calibri" w:cs="Calibri"/>
          <w:color w:val="000000"/>
          <w:sz w:val="24"/>
          <w:lang w:val="en-US" w:eastAsia="el-GR"/>
        </w:rPr>
        <w:t>v</w:t>
      </w:r>
      <w:r w:rsidRPr="00121E97">
        <w:rPr>
          <w:rFonts w:eastAsia="Calibri" w:hAnsi="Calibri" w:cs="Calibri"/>
          <w:color w:val="000000"/>
          <w:sz w:val="24"/>
          <w:lang w:eastAsia="el-GR"/>
        </w:rPr>
        <w:t xml:space="preserve">) </w:t>
      </w:r>
      <w:r w:rsidR="00727EB6" w:rsidRPr="00727EB6">
        <w:rPr>
          <w:rFonts w:eastAsia="Calibri" w:hAnsi="Calibri" w:cs="Calibri"/>
          <w:color w:val="000000"/>
          <w:sz w:val="24"/>
          <w:lang w:eastAsia="el-GR"/>
        </w:rPr>
        <w:t>σε ποια τιμή θα πουλάει το προϊόν</w:t>
      </w:r>
      <w:r w:rsidRPr="00121E97">
        <w:rPr>
          <w:rFonts w:eastAsia="Calibri" w:hAnsi="Calibri" w:cs="Calibri"/>
          <w:color w:val="000000"/>
          <w:sz w:val="24"/>
          <w:lang w:eastAsia="el-GR"/>
        </w:rPr>
        <w:t>.</w:t>
      </w:r>
      <w:r w:rsidR="00CB331C">
        <w:rPr>
          <w:rFonts w:eastAsia="Calibri" w:hAnsi="Calibri" w:cs="Calibri"/>
          <w:color w:val="000000"/>
          <w:sz w:val="24"/>
          <w:lang w:eastAsia="el-GR"/>
        </w:rPr>
        <w:tab/>
      </w:r>
      <w:r w:rsidR="00CB331C">
        <w:rPr>
          <w:b/>
          <w:sz w:val="24"/>
          <w:szCs w:val="24"/>
        </w:rPr>
        <w:t>(</w:t>
      </w:r>
      <w:r w:rsidR="00CB331C" w:rsidRPr="004D23A0">
        <w:rPr>
          <w:b/>
          <w:sz w:val="24"/>
          <w:szCs w:val="24"/>
        </w:rPr>
        <w:t xml:space="preserve">Μονάδες </w:t>
      </w:r>
      <w:r w:rsidR="00727EB6">
        <w:rPr>
          <w:b/>
          <w:sz w:val="24"/>
          <w:szCs w:val="24"/>
        </w:rPr>
        <w:t>15</w:t>
      </w:r>
      <w:r w:rsidR="00CB331C" w:rsidRPr="004D23A0">
        <w:rPr>
          <w:b/>
          <w:sz w:val="24"/>
          <w:szCs w:val="24"/>
        </w:rPr>
        <w:t>)</w:t>
      </w:r>
    </w:p>
    <w:sectPr w:rsidR="00241AF0" w:rsidRPr="00C70E59" w:rsidSect="003A10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392A7B"/>
    <w:multiLevelType w:val="hybridMultilevel"/>
    <w:tmpl w:val="B9CE9F0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3876F8"/>
    <w:multiLevelType w:val="hybridMultilevel"/>
    <w:tmpl w:val="A3B4B65E"/>
    <w:lvl w:ilvl="0" w:tplc="DAA2FC52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32A4A1A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21E241C8">
      <w:numFmt w:val="bullet"/>
      <w:lvlText w:val=""/>
      <w:lvlJc w:val="left"/>
      <w:pPr>
        <w:ind w:left="2160" w:hanging="1800"/>
      </w:pPr>
    </w:lvl>
    <w:lvl w:ilvl="3" w:tplc="086C9AC2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923A2CD2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E070A594">
      <w:numFmt w:val="bullet"/>
      <w:lvlText w:val=""/>
      <w:lvlJc w:val="left"/>
      <w:pPr>
        <w:ind w:left="4320" w:hanging="3960"/>
      </w:pPr>
    </w:lvl>
    <w:lvl w:ilvl="6" w:tplc="8B501D2A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304A023C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2EEEE74A">
      <w:numFmt w:val="bullet"/>
      <w:lvlText w:val=""/>
      <w:lvlJc w:val="left"/>
      <w:pPr>
        <w:ind w:left="6480" w:hanging="6120"/>
      </w:pPr>
    </w:lvl>
  </w:abstractNum>
  <w:abstractNum w:abstractNumId="2" w15:restartNumberingAfterBreak="0">
    <w:nsid w:val="63673F3C"/>
    <w:multiLevelType w:val="hybridMultilevel"/>
    <w:tmpl w:val="55C860F2"/>
    <w:lvl w:ilvl="0" w:tplc="B9E4157C">
      <w:start w:val="1"/>
      <w:numFmt w:val="decimal"/>
      <w:lvlText w:val="%1."/>
      <w:lvlJc w:val="left"/>
      <w:pPr>
        <w:ind w:left="720" w:hanging="360"/>
      </w:pPr>
    </w:lvl>
    <w:lvl w:ilvl="1" w:tplc="A224EDD2">
      <w:start w:val="1"/>
      <w:numFmt w:val="decimal"/>
      <w:lvlText w:val="%2."/>
      <w:lvlJc w:val="left"/>
      <w:pPr>
        <w:ind w:left="1440" w:hanging="1080"/>
      </w:pPr>
    </w:lvl>
    <w:lvl w:ilvl="2" w:tplc="47866ED4">
      <w:start w:val="1"/>
      <w:numFmt w:val="decimal"/>
      <w:lvlText w:val="%3."/>
      <w:lvlJc w:val="left"/>
      <w:pPr>
        <w:ind w:left="2160" w:hanging="1980"/>
      </w:pPr>
    </w:lvl>
    <w:lvl w:ilvl="3" w:tplc="12861EF2">
      <w:start w:val="1"/>
      <w:numFmt w:val="decimal"/>
      <w:lvlText w:val="%4."/>
      <w:lvlJc w:val="left"/>
      <w:pPr>
        <w:ind w:left="2880" w:hanging="2520"/>
      </w:pPr>
    </w:lvl>
    <w:lvl w:ilvl="4" w:tplc="7064386C">
      <w:start w:val="1"/>
      <w:numFmt w:val="decimal"/>
      <w:lvlText w:val="%5."/>
      <w:lvlJc w:val="left"/>
      <w:pPr>
        <w:ind w:left="3600" w:hanging="3240"/>
      </w:pPr>
    </w:lvl>
    <w:lvl w:ilvl="5" w:tplc="D980A8BE">
      <w:start w:val="1"/>
      <w:numFmt w:val="decimal"/>
      <w:lvlText w:val="%6."/>
      <w:lvlJc w:val="left"/>
      <w:pPr>
        <w:ind w:left="4320" w:hanging="4140"/>
      </w:pPr>
    </w:lvl>
    <w:lvl w:ilvl="6" w:tplc="05BAED3C">
      <w:start w:val="1"/>
      <w:numFmt w:val="decimal"/>
      <w:lvlText w:val="%7."/>
      <w:lvlJc w:val="left"/>
      <w:pPr>
        <w:ind w:left="5040" w:hanging="4680"/>
      </w:pPr>
    </w:lvl>
    <w:lvl w:ilvl="7" w:tplc="97CAC706">
      <w:start w:val="1"/>
      <w:numFmt w:val="decimal"/>
      <w:lvlText w:val="%8."/>
      <w:lvlJc w:val="left"/>
      <w:pPr>
        <w:ind w:left="5760" w:hanging="5400"/>
      </w:pPr>
    </w:lvl>
    <w:lvl w:ilvl="8" w:tplc="C978921A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FA0"/>
    <w:rsid w:val="00020B1F"/>
    <w:rsid w:val="00027692"/>
    <w:rsid w:val="000B621D"/>
    <w:rsid w:val="00121E97"/>
    <w:rsid w:val="0017630F"/>
    <w:rsid w:val="002176F1"/>
    <w:rsid w:val="00241AF0"/>
    <w:rsid w:val="00266080"/>
    <w:rsid w:val="002A50A0"/>
    <w:rsid w:val="003A10FA"/>
    <w:rsid w:val="003E3561"/>
    <w:rsid w:val="004260EC"/>
    <w:rsid w:val="00466839"/>
    <w:rsid w:val="004A25E6"/>
    <w:rsid w:val="004D79F5"/>
    <w:rsid w:val="00632474"/>
    <w:rsid w:val="00674577"/>
    <w:rsid w:val="006B49CC"/>
    <w:rsid w:val="006C1BE9"/>
    <w:rsid w:val="00727EB6"/>
    <w:rsid w:val="007914E4"/>
    <w:rsid w:val="00880259"/>
    <w:rsid w:val="008D3B7F"/>
    <w:rsid w:val="008F1486"/>
    <w:rsid w:val="00A52A31"/>
    <w:rsid w:val="00A65FA0"/>
    <w:rsid w:val="00A8675D"/>
    <w:rsid w:val="00B86BB9"/>
    <w:rsid w:val="00C70E59"/>
    <w:rsid w:val="00CB331C"/>
    <w:rsid w:val="00CE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3137FE"/>
  <w15:docId w15:val="{60049B1F-91EE-4D0C-AAB6-38F238E1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pPr>
      <w:spacing w:before="480"/>
      <w:outlineLvl w:val="0"/>
    </w:pPr>
    <w:rPr>
      <w:b/>
      <w:color w:val="345A8A"/>
      <w:sz w:val="32"/>
    </w:rPr>
  </w:style>
  <w:style w:type="paragraph" w:styleId="Heading2">
    <w:name w:val="heading 2"/>
    <w:basedOn w:val="Normal"/>
    <w:pPr>
      <w:spacing w:before="200"/>
      <w:outlineLvl w:val="1"/>
    </w:pPr>
    <w:rPr>
      <w:b/>
      <w:color w:val="4F81BD"/>
      <w:sz w:val="26"/>
    </w:rPr>
  </w:style>
  <w:style w:type="paragraph" w:styleId="Heading3">
    <w:name w:val="heading 3"/>
    <w:basedOn w:val="Normal"/>
    <w:pPr>
      <w:spacing w:before="200"/>
      <w:outlineLvl w:val="2"/>
    </w:pPr>
    <w:rPr>
      <w:b/>
      <w:color w:val="4F81BD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pPr>
      <w:spacing w:after="300"/>
    </w:pPr>
    <w:rPr>
      <w:color w:val="17365D"/>
      <w:sz w:val="52"/>
    </w:rPr>
  </w:style>
  <w:style w:type="paragraph" w:styleId="Subtitle">
    <w:name w:val="Subtitle"/>
    <w:basedOn w:val="Normal"/>
    <w:rPr>
      <w:i/>
      <w:color w:val="4F81BD"/>
      <w:sz w:val="24"/>
    </w:rPr>
  </w:style>
  <w:style w:type="paragraph" w:styleId="ListParagraph">
    <w:name w:val="List Paragraph"/>
    <w:basedOn w:val="Normal"/>
    <w:uiPriority w:val="34"/>
    <w:qFormat/>
    <w:rsid w:val="00C70E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E8C2E-AF5A-4244-9538-737BEEB0B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tzortzi</dc:creator>
  <cp:lastModifiedBy>DESPOINA GALANI</cp:lastModifiedBy>
  <cp:revision>4</cp:revision>
  <dcterms:created xsi:type="dcterms:W3CDTF">2022-11-19T19:23:00Z</dcterms:created>
  <dcterms:modified xsi:type="dcterms:W3CDTF">2022-11-19T19:27:00Z</dcterms:modified>
</cp:coreProperties>
</file>