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9E7" w:rsidRPr="00744B8A" w:rsidRDefault="006A09E7" w:rsidP="00C84E88">
      <w:pPr>
        <w:spacing w:after="0" w:line="360" w:lineRule="auto"/>
        <w:jc w:val="center"/>
        <w:rPr>
          <w:b/>
          <w:sz w:val="24"/>
          <w:szCs w:val="24"/>
        </w:rPr>
      </w:pPr>
      <w:r w:rsidRPr="00744B8A">
        <w:rPr>
          <w:b/>
          <w:sz w:val="24"/>
          <w:szCs w:val="24"/>
        </w:rPr>
        <w:t>ΙΣΤΟΡΙΑ Α΄ ΤΑΞΗ</w:t>
      </w:r>
      <w:r w:rsidR="00A617E6" w:rsidRPr="00744B8A">
        <w:rPr>
          <w:b/>
          <w:sz w:val="24"/>
          <w:szCs w:val="24"/>
        </w:rPr>
        <w:t>Σ</w:t>
      </w:r>
      <w:r w:rsidRPr="00744B8A">
        <w:rPr>
          <w:b/>
          <w:sz w:val="24"/>
          <w:szCs w:val="24"/>
        </w:rPr>
        <w:t xml:space="preserve"> ΓΕΝΙΚΟΥ ΛΥΚΕΙΟΥ</w:t>
      </w:r>
    </w:p>
    <w:p w:rsidR="00F66C04" w:rsidRPr="00744B8A" w:rsidRDefault="00F66C04" w:rsidP="00C84E88">
      <w:pPr>
        <w:spacing w:after="0" w:line="360" w:lineRule="auto"/>
        <w:jc w:val="both"/>
        <w:rPr>
          <w:b/>
          <w:sz w:val="24"/>
          <w:szCs w:val="24"/>
        </w:rPr>
      </w:pPr>
      <w:r w:rsidRPr="00744B8A">
        <w:rPr>
          <w:b/>
          <w:sz w:val="24"/>
          <w:szCs w:val="24"/>
        </w:rPr>
        <w:t>1</w:t>
      </w:r>
      <w:r w:rsidRPr="00744B8A">
        <w:rPr>
          <w:b/>
          <w:sz w:val="24"/>
          <w:szCs w:val="24"/>
          <w:vertAlign w:val="superscript"/>
        </w:rPr>
        <w:t>ο</w:t>
      </w:r>
      <w:r w:rsidRPr="00744B8A">
        <w:rPr>
          <w:b/>
          <w:sz w:val="24"/>
          <w:szCs w:val="24"/>
        </w:rPr>
        <w:t xml:space="preserve"> ΘΕΜΑ</w:t>
      </w:r>
    </w:p>
    <w:p w:rsidR="00F66C04" w:rsidRPr="00744B8A" w:rsidRDefault="00F66C04" w:rsidP="00C84E88">
      <w:pPr>
        <w:spacing w:after="0" w:line="360" w:lineRule="auto"/>
        <w:jc w:val="both"/>
        <w:rPr>
          <w:b/>
          <w:sz w:val="24"/>
          <w:szCs w:val="24"/>
        </w:rPr>
      </w:pPr>
      <w:r w:rsidRPr="00744B8A">
        <w:rPr>
          <w:b/>
          <w:sz w:val="24"/>
          <w:szCs w:val="24"/>
        </w:rPr>
        <w:t>1.α.</w:t>
      </w:r>
    </w:p>
    <w:p w:rsidR="00F66C04" w:rsidRPr="00744B8A" w:rsidRDefault="00311CD9" w:rsidP="00C84E88">
      <w:pPr>
        <w:spacing w:after="0" w:line="360" w:lineRule="auto"/>
        <w:jc w:val="both"/>
        <w:rPr>
          <w:sz w:val="24"/>
          <w:szCs w:val="24"/>
        </w:rPr>
      </w:pPr>
      <w:r w:rsidRPr="00744B8A">
        <w:rPr>
          <w:b/>
          <w:sz w:val="24"/>
          <w:szCs w:val="24"/>
        </w:rPr>
        <w:t>(Ι)</w:t>
      </w:r>
      <w:r w:rsidR="00D30A7E" w:rsidRPr="00744B8A">
        <w:rPr>
          <w:b/>
          <w:sz w:val="24"/>
          <w:szCs w:val="24"/>
        </w:rPr>
        <w:t xml:space="preserve"> </w:t>
      </w:r>
      <w:r w:rsidR="001D1B85" w:rsidRPr="00744B8A">
        <w:rPr>
          <w:sz w:val="24"/>
          <w:szCs w:val="24"/>
        </w:rPr>
        <w:t>1γ, 2δ, 3ζ, 4στ, 5β</w:t>
      </w:r>
    </w:p>
    <w:p w:rsidR="00311CD9" w:rsidRPr="00744B8A" w:rsidRDefault="00311CD9" w:rsidP="00C84E88">
      <w:pPr>
        <w:spacing w:after="0" w:line="360" w:lineRule="auto"/>
        <w:jc w:val="both"/>
        <w:rPr>
          <w:b/>
          <w:sz w:val="24"/>
          <w:szCs w:val="24"/>
        </w:rPr>
      </w:pPr>
      <w:r w:rsidRPr="00744B8A">
        <w:rPr>
          <w:b/>
          <w:sz w:val="24"/>
          <w:szCs w:val="24"/>
        </w:rPr>
        <w:t>(ΙΙ)</w:t>
      </w:r>
      <w:r w:rsidR="00D30A7E" w:rsidRPr="00744B8A">
        <w:rPr>
          <w:b/>
          <w:sz w:val="24"/>
          <w:szCs w:val="24"/>
        </w:rPr>
        <w:t xml:space="preserve"> </w:t>
      </w:r>
      <w:r w:rsidR="001D1B85" w:rsidRPr="00744B8A">
        <w:rPr>
          <w:sz w:val="24"/>
          <w:szCs w:val="24"/>
        </w:rPr>
        <w:t>1Λ, 2Λ, 3Λ, 4Σ, 5Σ</w:t>
      </w:r>
    </w:p>
    <w:p w:rsidR="00E11E6A" w:rsidRPr="00744B8A" w:rsidRDefault="00F66C04" w:rsidP="3B1452B1">
      <w:pPr>
        <w:spacing w:after="0" w:line="360" w:lineRule="auto"/>
        <w:jc w:val="both"/>
        <w:rPr>
          <w:b/>
          <w:bCs/>
          <w:sz w:val="24"/>
          <w:szCs w:val="24"/>
        </w:rPr>
      </w:pPr>
      <w:r w:rsidRPr="00744B8A">
        <w:rPr>
          <w:b/>
          <w:bCs/>
          <w:sz w:val="24"/>
          <w:szCs w:val="24"/>
        </w:rPr>
        <w:t>1.β.</w:t>
      </w:r>
      <w:r w:rsidR="00744B8A" w:rsidRPr="00744B8A">
        <w:rPr>
          <w:b/>
          <w:bCs/>
          <w:sz w:val="24"/>
          <w:szCs w:val="24"/>
        </w:rPr>
        <w:t xml:space="preserve"> </w:t>
      </w:r>
      <w:r w:rsidR="001D1B85" w:rsidRPr="00744B8A">
        <w:rPr>
          <w:i/>
          <w:iCs/>
          <w:sz w:val="24"/>
          <w:szCs w:val="24"/>
        </w:rPr>
        <w:t>μυκηναϊκός πολιτισμός:</w:t>
      </w:r>
      <w:r w:rsidR="00D30A7E" w:rsidRPr="00744B8A">
        <w:rPr>
          <w:i/>
          <w:iCs/>
          <w:sz w:val="24"/>
          <w:szCs w:val="24"/>
        </w:rPr>
        <w:t xml:space="preserve"> </w:t>
      </w:r>
      <w:r w:rsidR="001D1B85" w:rsidRPr="00744B8A">
        <w:rPr>
          <w:sz w:val="24"/>
          <w:szCs w:val="24"/>
        </w:rPr>
        <w:t xml:space="preserve">Ο </w:t>
      </w:r>
      <w:r w:rsidR="34D96A16" w:rsidRPr="00744B8A">
        <w:rPr>
          <w:sz w:val="24"/>
          <w:szCs w:val="24"/>
        </w:rPr>
        <w:t>μ</w:t>
      </w:r>
      <w:r w:rsidR="001D1B85" w:rsidRPr="00744B8A">
        <w:rPr>
          <w:sz w:val="24"/>
          <w:szCs w:val="24"/>
        </w:rPr>
        <w:t>υκηναϊκός πολιτισμός, «[…] Στην ηπειρωτική Ελλάδα</w:t>
      </w:r>
      <w:r w:rsidR="00D30A7E" w:rsidRPr="00744B8A">
        <w:rPr>
          <w:sz w:val="24"/>
          <w:szCs w:val="24"/>
        </w:rPr>
        <w:t xml:space="preserve"> </w:t>
      </w:r>
      <w:r w:rsidR="001D1B85" w:rsidRPr="00744B8A">
        <w:rPr>
          <w:sz w:val="24"/>
          <w:szCs w:val="24"/>
        </w:rPr>
        <w:t xml:space="preserve">… στα ομηρικά έπη […]». </w:t>
      </w:r>
    </w:p>
    <w:p w:rsidR="001D1B85" w:rsidRPr="00744B8A" w:rsidRDefault="001D1B85" w:rsidP="001D1B85">
      <w:pPr>
        <w:spacing w:after="0" w:line="360" w:lineRule="auto"/>
        <w:jc w:val="both"/>
        <w:rPr>
          <w:sz w:val="24"/>
          <w:szCs w:val="24"/>
        </w:rPr>
      </w:pPr>
      <w:r w:rsidRPr="00744B8A">
        <w:rPr>
          <w:i/>
          <w:sz w:val="24"/>
          <w:szCs w:val="24"/>
        </w:rPr>
        <w:t>γραμματικοί</w:t>
      </w:r>
      <w:r w:rsidRPr="00744B8A">
        <w:rPr>
          <w:i/>
          <w:iCs/>
          <w:sz w:val="24"/>
          <w:szCs w:val="24"/>
        </w:rPr>
        <w:t xml:space="preserve">: </w:t>
      </w:r>
      <w:r w:rsidRPr="00744B8A">
        <w:rPr>
          <w:iCs/>
          <w:sz w:val="24"/>
          <w:szCs w:val="24"/>
        </w:rPr>
        <w:t>Ο ελληνιστικός πολιτισμός,</w:t>
      </w:r>
      <w:r w:rsidR="00D30A7E" w:rsidRPr="00744B8A">
        <w:rPr>
          <w:iCs/>
          <w:sz w:val="24"/>
          <w:szCs w:val="24"/>
        </w:rPr>
        <w:t xml:space="preserve"> </w:t>
      </w:r>
      <w:r w:rsidRPr="00744B8A">
        <w:rPr>
          <w:sz w:val="24"/>
          <w:szCs w:val="24"/>
        </w:rPr>
        <w:t>Τα ελληνιστικά πνευματικά κέντρα, Η Αλεξάνδρεια, «[…] Στη Βιβλιοθήκη εργάζονταν</w:t>
      </w:r>
      <w:r w:rsidR="00D30A7E" w:rsidRPr="00744B8A">
        <w:rPr>
          <w:sz w:val="24"/>
          <w:szCs w:val="24"/>
        </w:rPr>
        <w:t xml:space="preserve"> </w:t>
      </w:r>
      <w:r w:rsidRPr="00744B8A">
        <w:rPr>
          <w:sz w:val="24"/>
          <w:szCs w:val="24"/>
        </w:rPr>
        <w:t>… των αρχαίων συγγραφέων […]».</w:t>
      </w:r>
    </w:p>
    <w:p w:rsidR="001D1B85" w:rsidRPr="00744B8A" w:rsidRDefault="001D1B85" w:rsidP="00C84E88">
      <w:pPr>
        <w:spacing w:after="0" w:line="360" w:lineRule="auto"/>
        <w:jc w:val="both"/>
        <w:rPr>
          <w:sz w:val="24"/>
          <w:szCs w:val="24"/>
        </w:rPr>
      </w:pPr>
    </w:p>
    <w:sectPr w:rsidR="001D1B85" w:rsidRPr="00744B8A" w:rsidSect="00FE459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04"/>
    <w:rsid w:val="00120160"/>
    <w:rsid w:val="001443A7"/>
    <w:rsid w:val="001D1B85"/>
    <w:rsid w:val="00281D4B"/>
    <w:rsid w:val="00311CD9"/>
    <w:rsid w:val="003550E0"/>
    <w:rsid w:val="00452237"/>
    <w:rsid w:val="004C1FDE"/>
    <w:rsid w:val="004F6F6A"/>
    <w:rsid w:val="00591AA3"/>
    <w:rsid w:val="006A09E7"/>
    <w:rsid w:val="006A3ECE"/>
    <w:rsid w:val="006D0B32"/>
    <w:rsid w:val="00744B8A"/>
    <w:rsid w:val="008C63CD"/>
    <w:rsid w:val="009C2497"/>
    <w:rsid w:val="00A617E6"/>
    <w:rsid w:val="00A75AE0"/>
    <w:rsid w:val="00C84E88"/>
    <w:rsid w:val="00CA2F84"/>
    <w:rsid w:val="00D30A7E"/>
    <w:rsid w:val="00DF008B"/>
    <w:rsid w:val="00E11E6A"/>
    <w:rsid w:val="00E257E7"/>
    <w:rsid w:val="00E641CE"/>
    <w:rsid w:val="00F4661F"/>
    <w:rsid w:val="00F53AA0"/>
    <w:rsid w:val="00F66C04"/>
    <w:rsid w:val="00FA4FD3"/>
    <w:rsid w:val="00FE4596"/>
    <w:rsid w:val="34D96A16"/>
    <w:rsid w:val="366F5CDD"/>
    <w:rsid w:val="3B1452B1"/>
    <w:rsid w:val="3F779437"/>
    <w:rsid w:val="4676A6FE"/>
    <w:rsid w:val="50D64093"/>
    <w:rsid w:val="59248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C7C27"/>
  <w15:docId w15:val="{E56F16E2-DE89-48FB-806F-6215BEF3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0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37187-6FAC-4968-81C4-751ED876D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8C4D7-437C-45A4-BF5B-DF230316B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07638-AE9A-46E1-95DE-85B14D6578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ΒΑΣΙΛΙΚΗ ΚΟΝΤΟΓΕΩΡΓΑΚΟΥ</cp:lastModifiedBy>
  <cp:revision>2</cp:revision>
  <dcterms:created xsi:type="dcterms:W3CDTF">2022-11-27T06:09:00Z</dcterms:created>
  <dcterms:modified xsi:type="dcterms:W3CDTF">2022-11-27T06:09:00Z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