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</w:p>
    <w:p w:rsidR="00DF05A6" w:rsidRPr="00EC6795" w:rsidRDefault="000F1921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C6795">
        <w:rPr>
          <w:sz w:val="24"/>
          <w:szCs w:val="24"/>
        </w:rPr>
        <w:t xml:space="preserve">Η ανάπτυξή του ευνοείται σε ατμόσφαιρα </w:t>
      </w:r>
      <w:r w:rsidR="00EC6795">
        <w:rPr>
          <w:sz w:val="24"/>
          <w:szCs w:val="24"/>
          <w:lang w:val="en-US"/>
        </w:rPr>
        <w:t>CO</w:t>
      </w:r>
      <w:r w:rsidR="00EC6795" w:rsidRPr="00EC6795">
        <w:rPr>
          <w:sz w:val="24"/>
          <w:szCs w:val="24"/>
          <w:vertAlign w:val="subscript"/>
        </w:rPr>
        <w:t>2</w:t>
      </w:r>
      <w:r w:rsidR="00EC6795" w:rsidRPr="00EC6795">
        <w:rPr>
          <w:sz w:val="24"/>
          <w:szCs w:val="24"/>
        </w:rPr>
        <w:t xml:space="preserve"> 10%</w:t>
      </w:r>
    </w:p>
    <w:p w:rsidR="006C4AA2" w:rsidRPr="00EC6795" w:rsidRDefault="006C4AA2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C6795">
        <w:rPr>
          <w:sz w:val="24"/>
          <w:szCs w:val="24"/>
        </w:rPr>
        <w:t xml:space="preserve">Οι αποικίες είναι κυκλικές, γυαλιστερές, ημιδιαφανείς, φουσκωτές στην περιφέρεια, χαμηλότερες στο κέντρο (σαν πιατάκια). </w:t>
      </w:r>
    </w:p>
    <w:p w:rsidR="006C4AA2" w:rsidRDefault="006C4AA2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EC6795">
        <w:rPr>
          <w:sz w:val="24"/>
          <w:szCs w:val="24"/>
        </w:rPr>
        <w:t>Περιβάλλονται από ζώνη αιμόλυσης (πράσινο χρώμα-μερική αιμόλυση).</w:t>
      </w:r>
    </w:p>
    <w:p w:rsidR="00EC6795" w:rsidRPr="00E6008A" w:rsidRDefault="00EC6795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δ) Το πράσινο χρώμα είναι εντονότερο και παρατηρείται επιπλέον ξάσπρισμα του υλικού κάτω από την αποικία. Ο αποχρωματισμός οφείλεται στην παραγωγή υπεροξειδίου του υδρογόνου (Η</w:t>
      </w:r>
      <w:r w:rsidRPr="00EC679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Ο</w:t>
      </w:r>
      <w:r w:rsidRPr="00EC679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).</w:t>
      </w:r>
    </w:p>
    <w:p w:rsidR="00681ED2" w:rsidRPr="001F48A4" w:rsidRDefault="00E6008A" w:rsidP="00681E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3741" w:rsidRPr="001952A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</w:p>
    <w:p w:rsidR="00E11415" w:rsidRDefault="00376382" w:rsidP="00E11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C6795">
        <w:rPr>
          <w:sz w:val="24"/>
          <w:szCs w:val="24"/>
        </w:rPr>
        <w:t xml:space="preserve">Οι σπουδαιότερες βιοχημικές ιδιότητες του </w:t>
      </w:r>
      <w:r w:rsidR="00EC6795">
        <w:rPr>
          <w:sz w:val="24"/>
          <w:szCs w:val="24"/>
          <w:lang w:val="en-US"/>
        </w:rPr>
        <w:t>S</w:t>
      </w:r>
      <w:r w:rsidR="00EC6795" w:rsidRPr="00EC6795">
        <w:rPr>
          <w:sz w:val="24"/>
          <w:szCs w:val="24"/>
        </w:rPr>
        <w:t xml:space="preserve">. </w:t>
      </w:r>
      <w:r w:rsidR="00EC6795">
        <w:rPr>
          <w:sz w:val="24"/>
          <w:szCs w:val="24"/>
          <w:lang w:val="en-US"/>
        </w:rPr>
        <w:t>pneumoniae</w:t>
      </w:r>
      <w:r w:rsidR="00EC6795" w:rsidRPr="00EC6795">
        <w:rPr>
          <w:sz w:val="24"/>
          <w:szCs w:val="24"/>
        </w:rPr>
        <w:t xml:space="preserve"> </w:t>
      </w:r>
      <w:r w:rsidR="00EC6795">
        <w:rPr>
          <w:sz w:val="24"/>
          <w:szCs w:val="24"/>
        </w:rPr>
        <w:t>είναι:</w:t>
      </w:r>
    </w:p>
    <w:p w:rsidR="00EC6795" w:rsidRDefault="00EC6795" w:rsidP="00EC6795">
      <w:pPr>
        <w:numPr>
          <w:ilvl w:val="0"/>
          <w:numId w:val="2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Η ανάπτυξ</w:t>
      </w:r>
      <w:r w:rsidR="00F75CD4">
        <w:rPr>
          <w:sz w:val="24"/>
          <w:szCs w:val="24"/>
        </w:rPr>
        <w:t>ή</w:t>
      </w:r>
      <w:r>
        <w:rPr>
          <w:sz w:val="24"/>
          <w:szCs w:val="24"/>
        </w:rPr>
        <w:t xml:space="preserve"> του αναστέλλεται από την οπτοχίνη</w:t>
      </w:r>
    </w:p>
    <w:p w:rsidR="00EC6795" w:rsidRDefault="00EC6795" w:rsidP="00EC6795">
      <w:pPr>
        <w:numPr>
          <w:ilvl w:val="0"/>
          <w:numId w:val="2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Κυτταρολύεται από την προσθήκη χολής</w:t>
      </w:r>
    </w:p>
    <w:p w:rsidR="00EC6795" w:rsidRPr="00EC6795" w:rsidRDefault="00EC6795" w:rsidP="00EC6795">
      <w:pPr>
        <w:numPr>
          <w:ilvl w:val="0"/>
          <w:numId w:val="24"/>
        </w:numPr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Διασπά διάφορα σάκχαρα με παραγωγή οξέος, όπως τη γλυκόζη, τη φρουκτόζη, τη λακτόζη κ.ά.</w:t>
      </w:r>
    </w:p>
    <w:p w:rsidR="006C4AA2" w:rsidRDefault="006C4AA2" w:rsidP="00E11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C6795">
        <w:rPr>
          <w:sz w:val="24"/>
          <w:szCs w:val="24"/>
        </w:rPr>
        <w:t>Αυξάνει τη λοιμογόνο δράση του και το προστατεύει από τη φαγοκυττάρωση.</w:t>
      </w:r>
    </w:p>
    <w:p w:rsidR="00EC6795" w:rsidRPr="00EC6795" w:rsidRDefault="006C4AA2" w:rsidP="00385E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E6008A">
        <w:rPr>
          <w:sz w:val="24"/>
          <w:szCs w:val="24"/>
        </w:rPr>
        <w:t xml:space="preserve"> </w:t>
      </w:r>
      <w:r w:rsidR="00EC6795">
        <w:rPr>
          <w:sz w:val="24"/>
          <w:szCs w:val="24"/>
        </w:rPr>
        <w:t xml:space="preserve">Οι κυριότερες τοξίνες του </w:t>
      </w:r>
      <w:r w:rsidR="00EC6795">
        <w:rPr>
          <w:sz w:val="24"/>
          <w:szCs w:val="24"/>
          <w:lang w:val="en-US"/>
        </w:rPr>
        <w:t>S</w:t>
      </w:r>
      <w:r w:rsidR="00EC6795" w:rsidRPr="00EC6795">
        <w:rPr>
          <w:sz w:val="24"/>
          <w:szCs w:val="24"/>
        </w:rPr>
        <w:t xml:space="preserve">. </w:t>
      </w:r>
      <w:r w:rsidR="00EC6795">
        <w:rPr>
          <w:sz w:val="24"/>
          <w:szCs w:val="24"/>
          <w:lang w:val="en-US"/>
        </w:rPr>
        <w:t>pneumoniae</w:t>
      </w:r>
      <w:r w:rsidR="00EC6795" w:rsidRPr="00EC6795">
        <w:rPr>
          <w:sz w:val="24"/>
          <w:szCs w:val="24"/>
        </w:rPr>
        <w:t xml:space="preserve"> </w:t>
      </w:r>
      <w:r w:rsidR="00EC6795">
        <w:rPr>
          <w:sz w:val="24"/>
          <w:szCs w:val="24"/>
        </w:rPr>
        <w:t>είναι η πνευμονολυσίνη και η πορφυρογόνος τοξίνη.</w:t>
      </w:r>
    </w:p>
    <w:sectPr w:rsidR="00EC6795" w:rsidRPr="00EC6795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245"/>
    <w:multiLevelType w:val="hybridMultilevel"/>
    <w:tmpl w:val="08E492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A1057"/>
    <w:multiLevelType w:val="hybridMultilevel"/>
    <w:tmpl w:val="32A442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86EFF"/>
    <w:multiLevelType w:val="hybridMultilevel"/>
    <w:tmpl w:val="445ABB8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47F40"/>
    <w:multiLevelType w:val="hybridMultilevel"/>
    <w:tmpl w:val="0DD0389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41A3C"/>
    <w:multiLevelType w:val="hybridMultilevel"/>
    <w:tmpl w:val="4A4E178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00A84"/>
    <w:multiLevelType w:val="hybridMultilevel"/>
    <w:tmpl w:val="33EAE32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27E8"/>
    <w:multiLevelType w:val="hybridMultilevel"/>
    <w:tmpl w:val="B1EC38E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20411"/>
    <w:multiLevelType w:val="hybridMultilevel"/>
    <w:tmpl w:val="74E608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118187">
    <w:abstractNumId w:val="23"/>
  </w:num>
  <w:num w:numId="2" w16cid:durableId="707218070">
    <w:abstractNumId w:val="7"/>
  </w:num>
  <w:num w:numId="3" w16cid:durableId="854927111">
    <w:abstractNumId w:val="18"/>
  </w:num>
  <w:num w:numId="4" w16cid:durableId="1894466455">
    <w:abstractNumId w:val="2"/>
  </w:num>
  <w:num w:numId="5" w16cid:durableId="979501158">
    <w:abstractNumId w:val="1"/>
  </w:num>
  <w:num w:numId="6" w16cid:durableId="1741174741">
    <w:abstractNumId w:val="12"/>
  </w:num>
  <w:num w:numId="7" w16cid:durableId="430130073">
    <w:abstractNumId w:val="19"/>
  </w:num>
  <w:num w:numId="8" w16cid:durableId="354818434">
    <w:abstractNumId w:val="10"/>
  </w:num>
  <w:num w:numId="9" w16cid:durableId="1217086606">
    <w:abstractNumId w:val="15"/>
  </w:num>
  <w:num w:numId="10" w16cid:durableId="1300646233">
    <w:abstractNumId w:val="11"/>
  </w:num>
  <w:num w:numId="11" w16cid:durableId="440489644">
    <w:abstractNumId w:val="5"/>
  </w:num>
  <w:num w:numId="12" w16cid:durableId="1016613355">
    <w:abstractNumId w:val="17"/>
  </w:num>
  <w:num w:numId="13" w16cid:durableId="2071416844">
    <w:abstractNumId w:val="14"/>
  </w:num>
  <w:num w:numId="14" w16cid:durableId="280651848">
    <w:abstractNumId w:val="4"/>
  </w:num>
  <w:num w:numId="15" w16cid:durableId="1307200694">
    <w:abstractNumId w:val="20"/>
  </w:num>
  <w:num w:numId="16" w16cid:durableId="962878882">
    <w:abstractNumId w:val="3"/>
  </w:num>
  <w:num w:numId="17" w16cid:durableId="1631475013">
    <w:abstractNumId w:val="0"/>
  </w:num>
  <w:num w:numId="18" w16cid:durableId="2045133345">
    <w:abstractNumId w:val="8"/>
  </w:num>
  <w:num w:numId="19" w16cid:durableId="792678772">
    <w:abstractNumId w:val="22"/>
  </w:num>
  <w:num w:numId="20" w16cid:durableId="387195215">
    <w:abstractNumId w:val="13"/>
  </w:num>
  <w:num w:numId="21" w16cid:durableId="13965871">
    <w:abstractNumId w:val="9"/>
  </w:num>
  <w:num w:numId="22" w16cid:durableId="1107311420">
    <w:abstractNumId w:val="16"/>
  </w:num>
  <w:num w:numId="23" w16cid:durableId="788088168">
    <w:abstractNumId w:val="6"/>
  </w:num>
  <w:num w:numId="24" w16cid:durableId="20237816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2F"/>
    <w:rsid w:val="00003054"/>
    <w:rsid w:val="000737E0"/>
    <w:rsid w:val="000F1921"/>
    <w:rsid w:val="001247C5"/>
    <w:rsid w:val="001773A3"/>
    <w:rsid w:val="00181BFA"/>
    <w:rsid w:val="001952A1"/>
    <w:rsid w:val="001B4605"/>
    <w:rsid w:val="001F48A4"/>
    <w:rsid w:val="00222DE9"/>
    <w:rsid w:val="00230A13"/>
    <w:rsid w:val="00234DDC"/>
    <w:rsid w:val="002471C6"/>
    <w:rsid w:val="002A716F"/>
    <w:rsid w:val="002B692A"/>
    <w:rsid w:val="002C34BA"/>
    <w:rsid w:val="002E2242"/>
    <w:rsid w:val="00303FED"/>
    <w:rsid w:val="00376382"/>
    <w:rsid w:val="00380380"/>
    <w:rsid w:val="003823CE"/>
    <w:rsid w:val="00385EA3"/>
    <w:rsid w:val="0039154C"/>
    <w:rsid w:val="00394442"/>
    <w:rsid w:val="003B03F0"/>
    <w:rsid w:val="003C7C43"/>
    <w:rsid w:val="003F2C46"/>
    <w:rsid w:val="00404837"/>
    <w:rsid w:val="00444A2F"/>
    <w:rsid w:val="004B7F1B"/>
    <w:rsid w:val="004C518C"/>
    <w:rsid w:val="004F6935"/>
    <w:rsid w:val="00524D9B"/>
    <w:rsid w:val="00526F7B"/>
    <w:rsid w:val="00533147"/>
    <w:rsid w:val="005923FC"/>
    <w:rsid w:val="00636CD4"/>
    <w:rsid w:val="00660808"/>
    <w:rsid w:val="0067607A"/>
    <w:rsid w:val="00681ED2"/>
    <w:rsid w:val="006A4775"/>
    <w:rsid w:val="006B4DD4"/>
    <w:rsid w:val="006C4AA2"/>
    <w:rsid w:val="006D562B"/>
    <w:rsid w:val="006D603B"/>
    <w:rsid w:val="00724548"/>
    <w:rsid w:val="0072484B"/>
    <w:rsid w:val="0078167E"/>
    <w:rsid w:val="007E10C1"/>
    <w:rsid w:val="007F3BF0"/>
    <w:rsid w:val="00846D20"/>
    <w:rsid w:val="00876803"/>
    <w:rsid w:val="008D3105"/>
    <w:rsid w:val="008D6E60"/>
    <w:rsid w:val="008E7634"/>
    <w:rsid w:val="00923AFE"/>
    <w:rsid w:val="00924EC2"/>
    <w:rsid w:val="009447DA"/>
    <w:rsid w:val="00983741"/>
    <w:rsid w:val="009A5D83"/>
    <w:rsid w:val="009E69B4"/>
    <w:rsid w:val="00A96B59"/>
    <w:rsid w:val="00B00469"/>
    <w:rsid w:val="00C115E9"/>
    <w:rsid w:val="00C21C12"/>
    <w:rsid w:val="00C7643B"/>
    <w:rsid w:val="00C83642"/>
    <w:rsid w:val="00C910C1"/>
    <w:rsid w:val="00C92D27"/>
    <w:rsid w:val="00CA24F9"/>
    <w:rsid w:val="00D44DE4"/>
    <w:rsid w:val="00D55AEA"/>
    <w:rsid w:val="00D639AE"/>
    <w:rsid w:val="00D77094"/>
    <w:rsid w:val="00DB317B"/>
    <w:rsid w:val="00DE31F0"/>
    <w:rsid w:val="00DE33A9"/>
    <w:rsid w:val="00DE47A9"/>
    <w:rsid w:val="00DF05A6"/>
    <w:rsid w:val="00E11415"/>
    <w:rsid w:val="00E558AD"/>
    <w:rsid w:val="00E6008A"/>
    <w:rsid w:val="00E844FD"/>
    <w:rsid w:val="00EC6795"/>
    <w:rsid w:val="00ED7715"/>
    <w:rsid w:val="00F45E5F"/>
    <w:rsid w:val="00F5128A"/>
    <w:rsid w:val="00F75CD4"/>
    <w:rsid w:val="00FA0582"/>
    <w:rsid w:val="00FC0F77"/>
    <w:rsid w:val="00FE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86A6C8C-CAD1-B44C-827E-F724414E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a1118mega@gmail.com</cp:lastModifiedBy>
  <cp:revision>2</cp:revision>
  <cp:lastPrinted>2022-11-22T17:31:00Z</cp:lastPrinted>
  <dcterms:created xsi:type="dcterms:W3CDTF">2022-12-13T15:47:00Z</dcterms:created>
  <dcterms:modified xsi:type="dcterms:W3CDTF">2022-12-13T15:47:00Z</dcterms:modified>
</cp:coreProperties>
</file>