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EF9" w:rsidRPr="00BE05BD" w:rsidRDefault="00293EF9" w:rsidP="00293EF9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>ΘΕΜΑ 2</w:t>
      </w:r>
      <w:r w:rsidRPr="00BE05BD">
        <w:rPr>
          <w:b/>
          <w:sz w:val="24"/>
          <w:szCs w:val="24"/>
          <w:vertAlign w:val="superscript"/>
        </w:rPr>
        <w:t>ο</w:t>
      </w:r>
      <w:r>
        <w:rPr>
          <w:b/>
          <w:sz w:val="24"/>
          <w:szCs w:val="24"/>
        </w:rPr>
        <w:t xml:space="preserve"> </w:t>
      </w:r>
      <w:r w:rsidRPr="00BE05BD">
        <w:rPr>
          <w:b/>
          <w:sz w:val="24"/>
          <w:szCs w:val="24"/>
        </w:rPr>
        <w:t xml:space="preserve"> </w:t>
      </w:r>
    </w:p>
    <w:p w:rsidR="00293EF9" w:rsidRPr="005208D7" w:rsidRDefault="00293EF9" w:rsidP="00293EF9">
      <w:pPr>
        <w:spacing w:line="360" w:lineRule="auto"/>
        <w:jc w:val="both"/>
        <w:rPr>
          <w:rFonts w:cstheme="minorHAnsi"/>
          <w:sz w:val="24"/>
          <w:szCs w:val="24"/>
        </w:rPr>
      </w:pPr>
      <w:r w:rsidRPr="005208D7">
        <w:rPr>
          <w:rFonts w:cstheme="minorHAnsi"/>
          <w:sz w:val="24"/>
          <w:szCs w:val="24"/>
        </w:rPr>
        <w:t xml:space="preserve">Τα προϊόντα της παραγωγής, δηλαδή τα οικονομικά αγαθά, από άλλους πωλούνται και από άλλους αγοράζονται. Ο χώρος όπου γίνονται αγοραπωλησίες ονομάζεται </w:t>
      </w:r>
      <w:r w:rsidR="00272431">
        <w:rPr>
          <w:rFonts w:cstheme="minorHAnsi"/>
          <w:sz w:val="24"/>
          <w:szCs w:val="24"/>
        </w:rPr>
        <w:t>Α</w:t>
      </w:r>
      <w:r w:rsidRPr="005208D7">
        <w:rPr>
          <w:rFonts w:cstheme="minorHAnsi"/>
          <w:sz w:val="24"/>
          <w:szCs w:val="24"/>
        </w:rPr>
        <w:t xml:space="preserve">γορά. Ζητείται: </w:t>
      </w:r>
    </w:p>
    <w:p w:rsidR="00293EF9" w:rsidRPr="005208D7" w:rsidRDefault="00293EF9" w:rsidP="00293EF9">
      <w:pPr>
        <w:spacing w:line="360" w:lineRule="auto"/>
        <w:jc w:val="both"/>
        <w:rPr>
          <w:rFonts w:cstheme="minorHAnsi"/>
          <w:sz w:val="24"/>
          <w:szCs w:val="24"/>
        </w:rPr>
      </w:pPr>
      <w:r w:rsidRPr="005208D7">
        <w:rPr>
          <w:rFonts w:cstheme="minorHAnsi"/>
          <w:b/>
          <w:sz w:val="24"/>
          <w:szCs w:val="24"/>
        </w:rPr>
        <w:t>α)</w:t>
      </w:r>
      <w:r w:rsidRPr="005208D7"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 xml:space="preserve">Να περιγράψετε την έννοια της </w:t>
      </w:r>
      <w:r w:rsidR="00272431">
        <w:rPr>
          <w:sz w:val="24"/>
          <w:szCs w:val="24"/>
        </w:rPr>
        <w:t>Α</w:t>
      </w:r>
      <w:r>
        <w:rPr>
          <w:sz w:val="24"/>
          <w:szCs w:val="24"/>
        </w:rPr>
        <w:t xml:space="preserve">γοράς.               </w:t>
      </w:r>
      <w:r>
        <w:rPr>
          <w:rFonts w:cstheme="minorHAnsi"/>
          <w:sz w:val="24"/>
          <w:szCs w:val="24"/>
        </w:rPr>
        <w:t xml:space="preserve">                                   </w:t>
      </w:r>
      <w:r>
        <w:rPr>
          <w:rFonts w:cstheme="minorHAnsi"/>
          <w:b/>
          <w:sz w:val="24"/>
          <w:szCs w:val="24"/>
        </w:rPr>
        <w:t>(Μονάδες 10</w:t>
      </w:r>
      <w:r w:rsidRPr="005208D7">
        <w:rPr>
          <w:rFonts w:cstheme="minorHAnsi"/>
          <w:b/>
          <w:sz w:val="24"/>
          <w:szCs w:val="24"/>
        </w:rPr>
        <w:t>)</w:t>
      </w:r>
    </w:p>
    <w:p w:rsidR="00293EF9" w:rsidRDefault="00293EF9" w:rsidP="00293EF9">
      <w:pPr>
        <w:spacing w:line="360" w:lineRule="auto"/>
        <w:jc w:val="both"/>
        <w:rPr>
          <w:sz w:val="24"/>
          <w:szCs w:val="24"/>
        </w:rPr>
      </w:pPr>
      <w:r w:rsidRPr="00BE05B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                                   </w:t>
      </w:r>
    </w:p>
    <w:p w:rsidR="00293EF9" w:rsidRPr="00BE05BD" w:rsidRDefault="00293EF9" w:rsidP="00293EF9">
      <w:pPr>
        <w:spacing w:line="360" w:lineRule="auto"/>
        <w:jc w:val="both"/>
        <w:rPr>
          <w:b/>
          <w:sz w:val="24"/>
          <w:szCs w:val="24"/>
        </w:rPr>
      </w:pPr>
      <w:r w:rsidRPr="00BE05BD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Pr="005208D7">
        <w:rPr>
          <w:rFonts w:cstheme="minorHAnsi"/>
          <w:sz w:val="24"/>
          <w:szCs w:val="24"/>
        </w:rPr>
        <w:t xml:space="preserve">Να αναφέρετε </w:t>
      </w:r>
      <w:r>
        <w:rPr>
          <w:rFonts w:cstheme="minorHAnsi"/>
          <w:sz w:val="24"/>
          <w:szCs w:val="24"/>
        </w:rPr>
        <w:t xml:space="preserve">πέντε (5) </w:t>
      </w:r>
      <w:r w:rsidRPr="005208D7">
        <w:rPr>
          <w:rFonts w:cstheme="minorHAnsi"/>
          <w:sz w:val="24"/>
          <w:szCs w:val="24"/>
        </w:rPr>
        <w:t xml:space="preserve">παραδείγματα </w:t>
      </w:r>
      <w:r w:rsidR="00272431" w:rsidRPr="005208D7">
        <w:rPr>
          <w:rFonts w:cstheme="minorHAnsi"/>
          <w:sz w:val="24"/>
          <w:szCs w:val="24"/>
        </w:rPr>
        <w:t>Α</w:t>
      </w:r>
      <w:r w:rsidRPr="005208D7">
        <w:rPr>
          <w:rFonts w:cstheme="minorHAnsi"/>
          <w:sz w:val="24"/>
          <w:szCs w:val="24"/>
        </w:rPr>
        <w:t xml:space="preserve">γορών. </w:t>
      </w:r>
      <w:r>
        <w:rPr>
          <w:rFonts w:cstheme="minorHAnsi"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>(Μονάδες 15</w:t>
      </w:r>
      <w:r w:rsidRPr="00BE05BD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</w:p>
    <w:p w:rsidR="00B735CE" w:rsidRDefault="00B735CE"/>
    <w:sectPr w:rsidR="00B735C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EF9"/>
    <w:rsid w:val="000F685A"/>
    <w:rsid w:val="00272431"/>
    <w:rsid w:val="00293EF9"/>
    <w:rsid w:val="002942EC"/>
    <w:rsid w:val="008003DF"/>
    <w:rsid w:val="00932ACB"/>
    <w:rsid w:val="00B7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E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E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6</cp:revision>
  <cp:lastPrinted>2022-12-04T22:02:00Z</cp:lastPrinted>
  <dcterms:created xsi:type="dcterms:W3CDTF">2022-11-20T11:37:00Z</dcterms:created>
  <dcterms:modified xsi:type="dcterms:W3CDTF">2022-12-04T22:02:00Z</dcterms:modified>
</cp:coreProperties>
</file>