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Pr="00FF638E" w:rsidRDefault="004D0226" w:rsidP="00564555">
      <w:pPr>
        <w:jc w:val="both"/>
        <w:rPr>
          <w:b/>
          <w:bCs/>
          <w:sz w:val="24"/>
          <w:szCs w:val="24"/>
          <w:u w:val="single"/>
        </w:rPr>
      </w:pPr>
      <w:r w:rsidRPr="00FF638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 w:rsidRPr="00FF638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FF638E">
        <w:rPr>
          <w:b/>
          <w:bCs/>
          <w:sz w:val="24"/>
          <w:szCs w:val="24"/>
          <w:u w:val="single"/>
        </w:rPr>
        <w:t>ΘΕΜΑ 4</w:t>
      </w:r>
      <w:r w:rsidR="007F7574" w:rsidRPr="00FF638E">
        <w:rPr>
          <w:b/>
          <w:bCs/>
          <w:sz w:val="24"/>
          <w:szCs w:val="24"/>
          <w:u w:val="single"/>
          <w:vertAlign w:val="superscript"/>
        </w:rPr>
        <w:t>ο</w:t>
      </w:r>
    </w:p>
    <w:p w14:paraId="3AFEFC72" w14:textId="57C3A8B9" w:rsidR="00610F26" w:rsidRDefault="00F55656" w:rsidP="00564555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4.1</w:t>
      </w:r>
      <w:r w:rsidRPr="003B06F8">
        <w:rPr>
          <w:sz w:val="24"/>
          <w:szCs w:val="24"/>
        </w:rPr>
        <w:t xml:space="preserve">. </w:t>
      </w:r>
      <w:r w:rsidR="00610F26">
        <w:rPr>
          <w:sz w:val="24"/>
          <w:szCs w:val="24"/>
        </w:rPr>
        <w:t>Στη μετάδοση κίνησης</w:t>
      </w:r>
      <w:r w:rsidR="006F5216">
        <w:rPr>
          <w:sz w:val="24"/>
          <w:szCs w:val="24"/>
        </w:rPr>
        <w:t xml:space="preserve"> ενός κιβωτίου ταχυτήτων οχήματος </w:t>
      </w:r>
      <w:r w:rsidR="00610F26">
        <w:rPr>
          <w:sz w:val="24"/>
          <w:szCs w:val="24"/>
        </w:rPr>
        <w:t xml:space="preserve">με παράλληλους οδοντωτούς τροχούς </w:t>
      </w:r>
      <w:r w:rsidR="00CC1C22">
        <w:rPr>
          <w:sz w:val="24"/>
          <w:szCs w:val="24"/>
        </w:rPr>
        <w:t xml:space="preserve">στην πρώτη ταχύτητα είναι: </w:t>
      </w:r>
    </w:p>
    <w:p w14:paraId="53793021" w14:textId="1FCFD10D" w:rsidR="00610F26" w:rsidRDefault="00F55656" w:rsidP="00564555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sz w:val="24"/>
          <w:szCs w:val="24"/>
        </w:rPr>
      </w:pPr>
      <w:bookmarkStart w:id="0" w:name="_Hlk115597712"/>
      <w:r>
        <w:rPr>
          <w:sz w:val="24"/>
          <w:szCs w:val="24"/>
        </w:rPr>
        <w:t xml:space="preserve">Αριθμός δοντιών </w:t>
      </w:r>
      <w:bookmarkEnd w:id="0"/>
      <w:r w:rsidR="00CC1C22" w:rsidRPr="00CC1C22">
        <w:rPr>
          <w:sz w:val="24"/>
          <w:szCs w:val="24"/>
        </w:rPr>
        <w:t xml:space="preserve">κινητήριου οδοντωτού τροχού </w:t>
      </w:r>
      <w:r w:rsidR="00CC1C22" w:rsidRPr="00CC1C22">
        <w:rPr>
          <w:sz w:val="24"/>
          <w:szCs w:val="24"/>
          <w:lang w:val="en-US"/>
        </w:rPr>
        <w:t>z</w:t>
      </w:r>
      <w:r w:rsidR="00CC1C22" w:rsidRPr="00CC1C22">
        <w:rPr>
          <w:sz w:val="24"/>
          <w:szCs w:val="24"/>
          <w:vertAlign w:val="subscript"/>
        </w:rPr>
        <w:t>1</w:t>
      </w:r>
      <w:r w:rsidR="00AE205F">
        <w:rPr>
          <w:sz w:val="24"/>
          <w:szCs w:val="24"/>
          <w:vertAlign w:val="subscript"/>
        </w:rPr>
        <w:t xml:space="preserve"> </w:t>
      </w:r>
      <w:r w:rsidR="00CC1C22" w:rsidRPr="00CC1C22">
        <w:rPr>
          <w:sz w:val="24"/>
          <w:szCs w:val="24"/>
        </w:rPr>
        <w:t>=</w:t>
      </w:r>
      <w:r w:rsidR="00AE205F">
        <w:rPr>
          <w:sz w:val="24"/>
          <w:szCs w:val="24"/>
        </w:rPr>
        <w:t xml:space="preserve"> </w:t>
      </w:r>
      <w:r w:rsidR="00CC1C22">
        <w:rPr>
          <w:sz w:val="24"/>
          <w:szCs w:val="24"/>
        </w:rPr>
        <w:t>20</w:t>
      </w:r>
    </w:p>
    <w:p w14:paraId="35EAD263" w14:textId="74EA0185" w:rsidR="00CC1C22" w:rsidRPr="009F3A94" w:rsidRDefault="00CC1C22" w:rsidP="00564555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Αριθμός δοντιών κινούμενου οδοντωτού τροχού </w:t>
      </w:r>
      <w:r w:rsidRPr="00CC1C22">
        <w:rPr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2</w:t>
      </w:r>
      <w:r w:rsidR="00AE205F">
        <w:rPr>
          <w:sz w:val="24"/>
          <w:szCs w:val="24"/>
          <w:vertAlign w:val="subscript"/>
        </w:rPr>
        <w:t xml:space="preserve"> </w:t>
      </w:r>
      <w:r w:rsidRPr="00CC1C22">
        <w:rPr>
          <w:sz w:val="24"/>
          <w:szCs w:val="24"/>
        </w:rPr>
        <w:t>=</w:t>
      </w:r>
      <w:r w:rsidR="00AE205F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</w:p>
    <w:p w14:paraId="225CACB5" w14:textId="26E315FE" w:rsidR="00610F26" w:rsidRPr="00F55656" w:rsidRDefault="00F55656" w:rsidP="00564555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sz w:val="24"/>
          <w:szCs w:val="24"/>
        </w:rPr>
      </w:pPr>
      <w:r>
        <w:rPr>
          <w:sz w:val="24"/>
          <w:szCs w:val="24"/>
        </w:rPr>
        <w:t>Ρ</w:t>
      </w:r>
      <w:r w:rsidR="00F311CE" w:rsidRPr="00F55656">
        <w:rPr>
          <w:sz w:val="24"/>
          <w:szCs w:val="24"/>
        </w:rPr>
        <w:t xml:space="preserve">οπή στρέψης </w:t>
      </w:r>
      <w:r>
        <w:rPr>
          <w:sz w:val="24"/>
          <w:szCs w:val="24"/>
        </w:rPr>
        <w:t xml:space="preserve">κινητήριου άξονα </w:t>
      </w:r>
      <w:bookmarkStart w:id="1" w:name="_Hlk115600281"/>
      <w:r w:rsidR="00F311CE" w:rsidRPr="00F55656">
        <w:rPr>
          <w:sz w:val="24"/>
          <w:szCs w:val="24"/>
        </w:rPr>
        <w:t>Μ</w:t>
      </w:r>
      <w:r w:rsidR="00F311CE" w:rsidRPr="00F55656">
        <w:rPr>
          <w:sz w:val="24"/>
          <w:szCs w:val="24"/>
          <w:vertAlign w:val="subscript"/>
        </w:rPr>
        <w:t>1</w:t>
      </w:r>
      <w:r w:rsidR="00AE205F">
        <w:rPr>
          <w:sz w:val="24"/>
          <w:szCs w:val="24"/>
          <w:vertAlign w:val="subscript"/>
        </w:rPr>
        <w:t xml:space="preserve"> </w:t>
      </w:r>
      <w:r w:rsidR="00F311CE" w:rsidRPr="00F55656">
        <w:rPr>
          <w:sz w:val="24"/>
          <w:szCs w:val="24"/>
        </w:rPr>
        <w:t>=</w:t>
      </w:r>
      <w:r w:rsidR="00AE205F">
        <w:rPr>
          <w:sz w:val="24"/>
          <w:szCs w:val="24"/>
        </w:rPr>
        <w:t xml:space="preserve"> </w:t>
      </w:r>
      <w:r w:rsidR="00F311CE" w:rsidRPr="00F55656">
        <w:rPr>
          <w:sz w:val="24"/>
          <w:szCs w:val="24"/>
        </w:rPr>
        <w:t xml:space="preserve">100 </w:t>
      </w:r>
      <w:r w:rsidR="00F311CE" w:rsidRPr="00F55656">
        <w:rPr>
          <w:sz w:val="24"/>
          <w:szCs w:val="24"/>
          <w:lang w:val="en-GB"/>
        </w:rPr>
        <w:t>Nm</w:t>
      </w:r>
      <w:r w:rsidR="00F311CE" w:rsidRPr="00F55656">
        <w:rPr>
          <w:sz w:val="24"/>
          <w:szCs w:val="24"/>
        </w:rPr>
        <w:t xml:space="preserve"> </w:t>
      </w:r>
      <w:bookmarkEnd w:id="1"/>
    </w:p>
    <w:p w14:paraId="0A4B13A6" w14:textId="70CF8198" w:rsidR="004865EE" w:rsidRPr="009F3A94" w:rsidRDefault="00F55656" w:rsidP="00564555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Αριθμός στροφών κινούμενου άξονα </w:t>
      </w:r>
      <w:bookmarkStart w:id="2" w:name="_Hlk115599934"/>
      <w:r w:rsidR="00F311CE" w:rsidRPr="00F55656">
        <w:rPr>
          <w:sz w:val="24"/>
          <w:szCs w:val="24"/>
          <w:lang w:val="en-GB"/>
        </w:rPr>
        <w:t>n</w:t>
      </w:r>
      <w:r w:rsidR="00F311CE" w:rsidRPr="00F55656">
        <w:rPr>
          <w:sz w:val="24"/>
          <w:szCs w:val="24"/>
          <w:vertAlign w:val="subscript"/>
        </w:rPr>
        <w:t>2</w:t>
      </w:r>
      <w:bookmarkEnd w:id="2"/>
      <w:r w:rsidR="00AE205F">
        <w:rPr>
          <w:sz w:val="24"/>
          <w:szCs w:val="24"/>
          <w:vertAlign w:val="subscript"/>
        </w:rPr>
        <w:t xml:space="preserve"> </w:t>
      </w:r>
      <w:r w:rsidR="00F311CE" w:rsidRPr="00F55656">
        <w:rPr>
          <w:sz w:val="24"/>
          <w:szCs w:val="24"/>
        </w:rPr>
        <w:t>=</w:t>
      </w:r>
      <w:r w:rsidR="00610F26" w:rsidRPr="00F55656">
        <w:rPr>
          <w:sz w:val="24"/>
          <w:szCs w:val="24"/>
        </w:rPr>
        <w:t xml:space="preserve"> 300 </w:t>
      </w:r>
      <w:proofErr w:type="spellStart"/>
      <w:r w:rsidR="00610F26" w:rsidRPr="00F55656">
        <w:rPr>
          <w:sz w:val="24"/>
          <w:szCs w:val="24"/>
        </w:rPr>
        <w:t>στρ</w:t>
      </w:r>
      <w:proofErr w:type="spellEnd"/>
      <w:r w:rsidR="00610F26" w:rsidRPr="00F55656">
        <w:rPr>
          <w:sz w:val="24"/>
          <w:szCs w:val="24"/>
        </w:rPr>
        <w:t>/</w:t>
      </w:r>
      <w:r w:rsidR="00610F26" w:rsidRPr="00F55656">
        <w:rPr>
          <w:sz w:val="24"/>
          <w:szCs w:val="24"/>
          <w:lang w:val="en-GB"/>
        </w:rPr>
        <w:t>min</w:t>
      </w:r>
    </w:p>
    <w:p w14:paraId="1D406B75" w14:textId="4931A79B" w:rsidR="009F3A94" w:rsidRPr="009F3A94" w:rsidRDefault="009F3A94" w:rsidP="00564555">
      <w:pPr>
        <w:spacing w:after="0" w:line="360" w:lineRule="auto"/>
        <w:jc w:val="both"/>
        <w:rPr>
          <w:sz w:val="24"/>
          <w:szCs w:val="24"/>
        </w:rPr>
      </w:pPr>
      <w:r w:rsidRPr="00CC1C22">
        <w:rPr>
          <w:sz w:val="24"/>
          <w:szCs w:val="24"/>
        </w:rPr>
        <w:t xml:space="preserve">(Επισημαίνεται ότι η σχέση μετάδοσης ορίζεται ως </w:t>
      </w:r>
      <w:proofErr w:type="spellStart"/>
      <w:r w:rsidRPr="00CC1C22">
        <w:rPr>
          <w:sz w:val="24"/>
          <w:szCs w:val="24"/>
          <w:lang w:val="en-US"/>
        </w:rPr>
        <w:t>i</w:t>
      </w:r>
      <w:proofErr w:type="spellEnd"/>
      <w:r w:rsidR="00AE205F">
        <w:rPr>
          <w:sz w:val="24"/>
          <w:szCs w:val="24"/>
        </w:rPr>
        <w:t xml:space="preserve"> </w:t>
      </w:r>
      <w:r w:rsidRPr="00CC1C22">
        <w:rPr>
          <w:sz w:val="24"/>
          <w:szCs w:val="24"/>
        </w:rPr>
        <w:t>=</w:t>
      </w:r>
      <w:r w:rsidR="00AE205F">
        <w:rPr>
          <w:sz w:val="24"/>
          <w:szCs w:val="24"/>
        </w:rPr>
        <w:t xml:space="preserve"> </w:t>
      </w:r>
      <w:r w:rsidRPr="00CC1C22">
        <w:rPr>
          <w:sz w:val="24"/>
          <w:szCs w:val="24"/>
          <w:lang w:val="en-US"/>
        </w:rPr>
        <w:t>n</w:t>
      </w:r>
      <w:r w:rsidRPr="00CC1C22">
        <w:rPr>
          <w:sz w:val="24"/>
          <w:szCs w:val="24"/>
          <w:vertAlign w:val="subscript"/>
        </w:rPr>
        <w:t>1</w:t>
      </w:r>
      <w:r w:rsidRPr="00CC1C22">
        <w:rPr>
          <w:sz w:val="24"/>
          <w:szCs w:val="24"/>
        </w:rPr>
        <w:t>/</w:t>
      </w:r>
      <w:r w:rsidRPr="00CC1C22">
        <w:rPr>
          <w:sz w:val="24"/>
          <w:szCs w:val="24"/>
          <w:lang w:val="en-US"/>
        </w:rPr>
        <w:t>n</w:t>
      </w:r>
      <w:r w:rsidRPr="00CC1C22">
        <w:rPr>
          <w:sz w:val="24"/>
          <w:szCs w:val="24"/>
          <w:vertAlign w:val="subscript"/>
        </w:rPr>
        <w:t>2</w:t>
      </w:r>
      <w:r w:rsidRPr="00CC1C22">
        <w:rPr>
          <w:sz w:val="24"/>
          <w:szCs w:val="24"/>
        </w:rPr>
        <w:t>)</w:t>
      </w:r>
    </w:p>
    <w:p w14:paraId="019B1447" w14:textId="044518AA" w:rsidR="00610F26" w:rsidRPr="00610F26" w:rsidRDefault="00610F26" w:rsidP="0056455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1ACDCDE7" w14:textId="3B70B33E" w:rsidR="00BF2BC8" w:rsidRPr="00192AEF" w:rsidRDefault="00763024" w:rsidP="00564555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55656">
        <w:rPr>
          <w:sz w:val="24"/>
          <w:szCs w:val="24"/>
        </w:rPr>
        <w:t>Τη σχέση μετάδοσης</w:t>
      </w:r>
      <w:r w:rsidR="00B8610C">
        <w:rPr>
          <w:sz w:val="24"/>
          <w:szCs w:val="24"/>
        </w:rPr>
        <w:t xml:space="preserve"> </w:t>
      </w:r>
      <w:proofErr w:type="spellStart"/>
      <w:r w:rsidR="00B8610C">
        <w:rPr>
          <w:sz w:val="24"/>
          <w:szCs w:val="24"/>
          <w:lang w:val="en-GB"/>
        </w:rPr>
        <w:t>i</w:t>
      </w:r>
      <w:proofErr w:type="spellEnd"/>
      <w:r w:rsidR="00F55656">
        <w:rPr>
          <w:sz w:val="24"/>
          <w:szCs w:val="24"/>
        </w:rPr>
        <w:t>.</w:t>
      </w:r>
      <w:r w:rsidR="00BF2BC8">
        <w:rPr>
          <w:sz w:val="24"/>
          <w:szCs w:val="24"/>
        </w:rPr>
        <w:t xml:space="preserve"> </w:t>
      </w:r>
      <w:r w:rsidR="00192AEF">
        <w:rPr>
          <w:rStyle w:val="a4"/>
          <w:sz w:val="24"/>
          <w:szCs w:val="24"/>
        </w:rPr>
        <w:t>(</w:t>
      </w:r>
      <w:r w:rsidR="00192AEF">
        <w:rPr>
          <w:i/>
          <w:iCs/>
          <w:sz w:val="24"/>
          <w:szCs w:val="24"/>
        </w:rPr>
        <w:t xml:space="preserve">Μονάδες </w:t>
      </w:r>
      <w:r w:rsidR="00F55656">
        <w:rPr>
          <w:i/>
          <w:iCs/>
          <w:sz w:val="24"/>
          <w:szCs w:val="24"/>
        </w:rPr>
        <w:t>5</w:t>
      </w:r>
      <w:r w:rsidR="00192AEF">
        <w:rPr>
          <w:i/>
          <w:iCs/>
          <w:sz w:val="24"/>
          <w:szCs w:val="24"/>
        </w:rPr>
        <w:t>)</w:t>
      </w:r>
    </w:p>
    <w:p w14:paraId="292358A3" w14:textId="52E06DD1" w:rsidR="004865EE" w:rsidRDefault="00763024" w:rsidP="00564555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55656">
        <w:rPr>
          <w:sz w:val="24"/>
          <w:szCs w:val="24"/>
        </w:rPr>
        <w:t>Τη ροπή στρέψης του κινούμενου άξονα Μ</w:t>
      </w:r>
      <w:r w:rsidR="00F55656" w:rsidRPr="00F55656">
        <w:rPr>
          <w:sz w:val="24"/>
          <w:szCs w:val="24"/>
          <w:vertAlign w:val="subscript"/>
        </w:rPr>
        <w:t>2</w:t>
      </w:r>
      <w:r w:rsidR="00F55656">
        <w:rPr>
          <w:sz w:val="24"/>
          <w:szCs w:val="24"/>
        </w:rPr>
        <w:t xml:space="preserve">. </w:t>
      </w:r>
      <w:bookmarkStart w:id="3" w:name="_Hlk115599955"/>
      <w:r w:rsidR="00F55656" w:rsidRPr="00F55656">
        <w:rPr>
          <w:i/>
          <w:iCs/>
          <w:sz w:val="24"/>
          <w:szCs w:val="24"/>
        </w:rPr>
        <w:t>(Μονάδες 5)</w:t>
      </w:r>
      <w:bookmarkEnd w:id="3"/>
    </w:p>
    <w:p w14:paraId="06E1C179" w14:textId="36054FD6" w:rsidR="00F55656" w:rsidRPr="00F55656" w:rsidRDefault="00F55656" w:rsidP="00564555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Τον αριθμό στροφών του κινητήριου άξονα </w:t>
      </w:r>
      <w:r w:rsidRPr="00F55656">
        <w:rPr>
          <w:sz w:val="24"/>
          <w:szCs w:val="24"/>
          <w:lang w:val="en-GB"/>
        </w:rPr>
        <w:t>n</w:t>
      </w:r>
      <w:r w:rsidRPr="00F55656">
        <w:rPr>
          <w:sz w:val="24"/>
          <w:szCs w:val="24"/>
          <w:vertAlign w:val="subscript"/>
        </w:rPr>
        <w:t>1</w:t>
      </w:r>
      <w:r w:rsidRPr="00F55656">
        <w:rPr>
          <w:sz w:val="24"/>
          <w:szCs w:val="24"/>
        </w:rPr>
        <w:t xml:space="preserve">. </w:t>
      </w:r>
      <w:r w:rsidRPr="00F55656">
        <w:rPr>
          <w:i/>
          <w:iCs/>
          <w:sz w:val="24"/>
          <w:szCs w:val="24"/>
        </w:rPr>
        <w:t>(Μονάδες 5)</w:t>
      </w:r>
    </w:p>
    <w:p w14:paraId="11A1D791" w14:textId="1B403229" w:rsidR="004865EE" w:rsidRPr="00BF2BC8" w:rsidRDefault="00BF2BC8" w:rsidP="00554EB6">
      <w:pPr>
        <w:spacing w:after="0" w:line="360" w:lineRule="auto"/>
        <w:jc w:val="right"/>
        <w:rPr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F55656" w:rsidRPr="009C6ACF">
        <w:rPr>
          <w:b/>
          <w:bCs/>
          <w:i/>
          <w:iCs/>
          <w:sz w:val="24"/>
          <w:szCs w:val="24"/>
        </w:rPr>
        <w:t>15</w:t>
      </w:r>
      <w:r w:rsidRPr="003B06F8">
        <w:rPr>
          <w:b/>
          <w:bCs/>
          <w:i/>
          <w:iCs/>
          <w:sz w:val="24"/>
          <w:szCs w:val="24"/>
        </w:rPr>
        <w:t xml:space="preserve"> </w:t>
      </w:r>
    </w:p>
    <w:p w14:paraId="6A77D135" w14:textId="77777777" w:rsidR="004865EE" w:rsidRDefault="004865EE" w:rsidP="00564555">
      <w:pPr>
        <w:spacing w:after="0" w:line="360" w:lineRule="auto"/>
        <w:jc w:val="both"/>
        <w:rPr>
          <w:sz w:val="24"/>
          <w:szCs w:val="24"/>
        </w:rPr>
      </w:pPr>
    </w:p>
    <w:p w14:paraId="111F7E49" w14:textId="7AF8EADC" w:rsidR="004865EE" w:rsidRPr="009C6ACF" w:rsidRDefault="004865EE" w:rsidP="00564555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4.2.</w:t>
      </w:r>
      <w:r>
        <w:rPr>
          <w:b/>
          <w:bCs/>
          <w:sz w:val="24"/>
          <w:szCs w:val="24"/>
        </w:rPr>
        <w:t xml:space="preserve"> </w:t>
      </w:r>
      <w:r w:rsidR="009C6ACF" w:rsidRPr="009C6ACF">
        <w:rPr>
          <w:sz w:val="24"/>
          <w:szCs w:val="24"/>
        </w:rPr>
        <w:t xml:space="preserve">Ποια είναι η δύναμη ώθησης </w:t>
      </w:r>
      <w:r w:rsidR="009C6ACF">
        <w:rPr>
          <w:sz w:val="24"/>
          <w:szCs w:val="24"/>
          <w:lang w:val="en-GB"/>
        </w:rPr>
        <w:t>F</w:t>
      </w:r>
      <w:r w:rsidR="009C6ACF" w:rsidRPr="009C6ACF">
        <w:rPr>
          <w:sz w:val="24"/>
          <w:szCs w:val="24"/>
        </w:rPr>
        <w:t xml:space="preserve"> που αναπτύσσεται σε έναν κινητήριο τροχό </w:t>
      </w:r>
      <w:r w:rsidR="009C6ACF">
        <w:rPr>
          <w:sz w:val="24"/>
          <w:szCs w:val="24"/>
        </w:rPr>
        <w:t>με ακτ</w:t>
      </w:r>
      <w:r w:rsidR="0091335A">
        <w:rPr>
          <w:sz w:val="24"/>
          <w:szCs w:val="24"/>
        </w:rPr>
        <w:t xml:space="preserve">ίνα </w:t>
      </w:r>
      <w:r w:rsidR="009C6ACF" w:rsidRPr="009C6ACF">
        <w:rPr>
          <w:sz w:val="24"/>
          <w:szCs w:val="24"/>
          <w:lang w:val="en-US"/>
        </w:rPr>
        <w:t>r</w:t>
      </w:r>
      <w:r w:rsidR="00DD715C">
        <w:rPr>
          <w:sz w:val="24"/>
          <w:szCs w:val="24"/>
        </w:rPr>
        <w:t xml:space="preserve"> </w:t>
      </w:r>
      <w:r w:rsidR="009C6ACF" w:rsidRPr="009C6ACF">
        <w:rPr>
          <w:sz w:val="24"/>
          <w:szCs w:val="24"/>
        </w:rPr>
        <w:t>=</w:t>
      </w:r>
      <w:r w:rsidR="00DD715C">
        <w:rPr>
          <w:sz w:val="24"/>
          <w:szCs w:val="24"/>
        </w:rPr>
        <w:t xml:space="preserve"> </w:t>
      </w:r>
      <w:r w:rsidR="009C6ACF" w:rsidRPr="009C6ACF">
        <w:rPr>
          <w:sz w:val="24"/>
          <w:szCs w:val="24"/>
        </w:rPr>
        <w:t xml:space="preserve">50 </w:t>
      </w:r>
      <w:r w:rsidR="009C6ACF" w:rsidRPr="009C6ACF">
        <w:rPr>
          <w:sz w:val="24"/>
          <w:szCs w:val="24"/>
          <w:lang w:val="en-US"/>
        </w:rPr>
        <w:t>cm</w:t>
      </w:r>
      <w:r w:rsidR="0091335A">
        <w:rPr>
          <w:sz w:val="24"/>
          <w:szCs w:val="24"/>
        </w:rPr>
        <w:t xml:space="preserve"> αν η</w:t>
      </w:r>
      <w:r w:rsidR="009C6ACF">
        <w:rPr>
          <w:sz w:val="24"/>
          <w:szCs w:val="24"/>
        </w:rPr>
        <w:t xml:space="preserve"> ροπή στρέψης του κινητήρα είναι </w:t>
      </w:r>
      <w:r w:rsidR="009C6ACF" w:rsidRPr="00F55656">
        <w:rPr>
          <w:sz w:val="24"/>
          <w:szCs w:val="24"/>
        </w:rPr>
        <w:t>Μ</w:t>
      </w:r>
      <w:r w:rsidR="009C6ACF">
        <w:rPr>
          <w:sz w:val="24"/>
          <w:szCs w:val="24"/>
          <w:vertAlign w:val="subscript"/>
          <w:lang w:val="en-GB"/>
        </w:rPr>
        <w:t>t</w:t>
      </w:r>
      <w:r w:rsidR="00121CEB">
        <w:rPr>
          <w:sz w:val="24"/>
          <w:szCs w:val="24"/>
          <w:vertAlign w:val="subscript"/>
        </w:rPr>
        <w:t xml:space="preserve"> </w:t>
      </w:r>
      <w:r w:rsidR="009C6ACF" w:rsidRPr="00F55656">
        <w:rPr>
          <w:sz w:val="24"/>
          <w:szCs w:val="24"/>
        </w:rPr>
        <w:t>=1</w:t>
      </w:r>
      <w:r w:rsidR="009C6ACF" w:rsidRPr="009C6ACF">
        <w:rPr>
          <w:sz w:val="24"/>
          <w:szCs w:val="24"/>
        </w:rPr>
        <w:t>2</w:t>
      </w:r>
      <w:r w:rsidR="009C6ACF" w:rsidRPr="00F55656">
        <w:rPr>
          <w:sz w:val="24"/>
          <w:szCs w:val="24"/>
        </w:rPr>
        <w:t xml:space="preserve">0 </w:t>
      </w:r>
      <w:r w:rsidR="009C6ACF" w:rsidRPr="00F55656">
        <w:rPr>
          <w:sz w:val="24"/>
          <w:szCs w:val="24"/>
          <w:lang w:val="en-GB"/>
        </w:rPr>
        <w:t>Nm</w:t>
      </w:r>
      <w:r w:rsidR="0091335A">
        <w:rPr>
          <w:sz w:val="24"/>
          <w:szCs w:val="24"/>
        </w:rPr>
        <w:t>;</w:t>
      </w:r>
      <w:r w:rsidR="009C6ACF">
        <w:rPr>
          <w:sz w:val="24"/>
          <w:szCs w:val="24"/>
        </w:rPr>
        <w:t xml:space="preserve"> </w:t>
      </w:r>
    </w:p>
    <w:p w14:paraId="49C2E3FC" w14:textId="2B68208D" w:rsidR="002613AB" w:rsidRPr="00192AEF" w:rsidRDefault="0091335A" w:rsidP="0056455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Θεωρείστε ότι η μεταφορά κίνησης γίνεται χωρίς απώλειες.</w:t>
      </w:r>
    </w:p>
    <w:p w14:paraId="31DFE0EC" w14:textId="1E5433BF" w:rsidR="00504ED1" w:rsidRPr="004623FF" w:rsidRDefault="00504ED1" w:rsidP="00554E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91335A">
        <w:rPr>
          <w:b/>
          <w:bCs/>
          <w:i/>
          <w:iCs/>
          <w:sz w:val="24"/>
          <w:szCs w:val="24"/>
        </w:rPr>
        <w:t>10</w:t>
      </w:r>
    </w:p>
    <w:p w14:paraId="3165481C" w14:textId="77777777" w:rsidR="003B06F8" w:rsidRDefault="003B06F8" w:rsidP="00564555">
      <w:pPr>
        <w:spacing w:after="0" w:line="360" w:lineRule="auto"/>
        <w:jc w:val="both"/>
        <w:rPr>
          <w:sz w:val="24"/>
          <w:szCs w:val="24"/>
        </w:rPr>
      </w:pPr>
    </w:p>
    <w:p w14:paraId="606494A4" w14:textId="77777777" w:rsidR="007F7574" w:rsidRPr="0067571C" w:rsidRDefault="007F7574" w:rsidP="00564555">
      <w:pPr>
        <w:spacing w:after="0" w:line="360" w:lineRule="auto"/>
        <w:jc w:val="both"/>
        <w:rPr>
          <w:rFonts w:eastAsiaTheme="minorEastAsia"/>
        </w:rPr>
      </w:pPr>
    </w:p>
    <w:p w14:paraId="35B2CCF2" w14:textId="77777777" w:rsidR="007F7574" w:rsidRPr="007E04DD" w:rsidRDefault="007F7574" w:rsidP="00564555">
      <w:pPr>
        <w:spacing w:after="0" w:line="360" w:lineRule="auto"/>
        <w:jc w:val="both"/>
      </w:pPr>
    </w:p>
    <w:sectPr w:rsidR="007F7574" w:rsidRPr="007E04DD" w:rsidSect="0056455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D1E92"/>
    <w:rsid w:val="001120F6"/>
    <w:rsid w:val="00121C69"/>
    <w:rsid w:val="00121CEB"/>
    <w:rsid w:val="00123144"/>
    <w:rsid w:val="00156D2E"/>
    <w:rsid w:val="00184619"/>
    <w:rsid w:val="00185E2D"/>
    <w:rsid w:val="00192AEF"/>
    <w:rsid w:val="001B1711"/>
    <w:rsid w:val="001C755D"/>
    <w:rsid w:val="001F3E79"/>
    <w:rsid w:val="002170C0"/>
    <w:rsid w:val="00254108"/>
    <w:rsid w:val="00257C52"/>
    <w:rsid w:val="002613AB"/>
    <w:rsid w:val="002909F0"/>
    <w:rsid w:val="002B3CAD"/>
    <w:rsid w:val="002C73EF"/>
    <w:rsid w:val="002F179D"/>
    <w:rsid w:val="002F3EFF"/>
    <w:rsid w:val="00326FF4"/>
    <w:rsid w:val="003907D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2591E"/>
    <w:rsid w:val="00533E21"/>
    <w:rsid w:val="00554EB6"/>
    <w:rsid w:val="00564097"/>
    <w:rsid w:val="00564555"/>
    <w:rsid w:val="00567BBA"/>
    <w:rsid w:val="00590600"/>
    <w:rsid w:val="005A0BD4"/>
    <w:rsid w:val="005A2BEB"/>
    <w:rsid w:val="00610F26"/>
    <w:rsid w:val="006304CF"/>
    <w:rsid w:val="00644E7C"/>
    <w:rsid w:val="0064636E"/>
    <w:rsid w:val="00665E3A"/>
    <w:rsid w:val="00672235"/>
    <w:rsid w:val="00692DA4"/>
    <w:rsid w:val="00693368"/>
    <w:rsid w:val="006A5ADF"/>
    <w:rsid w:val="006E152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1335A"/>
    <w:rsid w:val="00942EAF"/>
    <w:rsid w:val="00955533"/>
    <w:rsid w:val="00965455"/>
    <w:rsid w:val="0098320C"/>
    <w:rsid w:val="009924E3"/>
    <w:rsid w:val="009A4701"/>
    <w:rsid w:val="009B2FEE"/>
    <w:rsid w:val="009C44D0"/>
    <w:rsid w:val="009C6ACF"/>
    <w:rsid w:val="009D1089"/>
    <w:rsid w:val="009D4BFE"/>
    <w:rsid w:val="009E6803"/>
    <w:rsid w:val="009F00BF"/>
    <w:rsid w:val="009F3A94"/>
    <w:rsid w:val="00A1422A"/>
    <w:rsid w:val="00A14ED6"/>
    <w:rsid w:val="00A26599"/>
    <w:rsid w:val="00A75A41"/>
    <w:rsid w:val="00A87BEA"/>
    <w:rsid w:val="00A97647"/>
    <w:rsid w:val="00AA758E"/>
    <w:rsid w:val="00AE205F"/>
    <w:rsid w:val="00B0028F"/>
    <w:rsid w:val="00B44997"/>
    <w:rsid w:val="00B55E9E"/>
    <w:rsid w:val="00B560FD"/>
    <w:rsid w:val="00B709C6"/>
    <w:rsid w:val="00B8610C"/>
    <w:rsid w:val="00B908D2"/>
    <w:rsid w:val="00B94182"/>
    <w:rsid w:val="00BE6E76"/>
    <w:rsid w:val="00BF2BC8"/>
    <w:rsid w:val="00C00770"/>
    <w:rsid w:val="00C01E74"/>
    <w:rsid w:val="00C23F98"/>
    <w:rsid w:val="00C43477"/>
    <w:rsid w:val="00C55626"/>
    <w:rsid w:val="00C7160F"/>
    <w:rsid w:val="00C72B13"/>
    <w:rsid w:val="00CC08BA"/>
    <w:rsid w:val="00CC1C22"/>
    <w:rsid w:val="00CE2170"/>
    <w:rsid w:val="00D00B76"/>
    <w:rsid w:val="00D0118A"/>
    <w:rsid w:val="00D01F14"/>
    <w:rsid w:val="00D35BAF"/>
    <w:rsid w:val="00D60E30"/>
    <w:rsid w:val="00D7440D"/>
    <w:rsid w:val="00DA157C"/>
    <w:rsid w:val="00DC277F"/>
    <w:rsid w:val="00DD715C"/>
    <w:rsid w:val="00E73EDE"/>
    <w:rsid w:val="00ED418C"/>
    <w:rsid w:val="00EE553D"/>
    <w:rsid w:val="00F21549"/>
    <w:rsid w:val="00F311CE"/>
    <w:rsid w:val="00F45B05"/>
    <w:rsid w:val="00F47386"/>
    <w:rsid w:val="00F55656"/>
    <w:rsid w:val="00F62A85"/>
    <w:rsid w:val="00F6632C"/>
    <w:rsid w:val="00F97092"/>
    <w:rsid w:val="00FB623D"/>
    <w:rsid w:val="00FD0C9E"/>
    <w:rsid w:val="00FD5936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2022-11-19T04:26:00Z</dcterms:created>
  <dcterms:modified xsi:type="dcterms:W3CDTF">2022-11-19T09:40:00Z</dcterms:modified>
</cp:coreProperties>
</file>