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D3918" w14:textId="77777777" w:rsidR="00995CBB" w:rsidRDefault="4FDBFBD6" w:rsidP="00DF094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E407C71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ΘΕΜΑ 2 </w:t>
      </w:r>
    </w:p>
    <w:p w14:paraId="08244B9A" w14:textId="77777777" w:rsidR="00ED0EBB" w:rsidRPr="00ED0EBB" w:rsidRDefault="004820D4" w:rsidP="00DF0943">
      <w:pPr>
        <w:spacing w:after="0" w:line="360" w:lineRule="auto"/>
        <w:jc w:val="both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4820D4">
        <w:rPr>
          <w:rFonts w:eastAsia="Calibri" w:cstheme="minorHAnsi"/>
          <w:b/>
          <w:bCs/>
          <w:color w:val="000000" w:themeColor="text1"/>
          <w:sz w:val="24"/>
          <w:szCs w:val="24"/>
        </w:rPr>
        <w:t>2.1</w:t>
      </w:r>
    </w:p>
    <w:p w14:paraId="1C18E0C2" w14:textId="09A4FC40" w:rsidR="00DB2A7B" w:rsidRPr="00D51BC4" w:rsidRDefault="00ED0EBB" w:rsidP="00DF0943">
      <w:pPr>
        <w:pStyle w:val="a6"/>
        <w:spacing w:line="360" w:lineRule="auto"/>
        <w:jc w:val="both"/>
        <w:rPr>
          <w:rFonts w:eastAsia="Yu Mincho" w:cs="Arial"/>
          <w:sz w:val="24"/>
          <w:szCs w:val="24"/>
        </w:rPr>
      </w:pPr>
      <w:r w:rsidRPr="3166E74D">
        <w:rPr>
          <w:b/>
          <w:bCs/>
          <w:color w:val="000000" w:themeColor="text1"/>
          <w:sz w:val="24"/>
          <w:szCs w:val="24"/>
        </w:rPr>
        <w:t>α.</w:t>
      </w:r>
      <w:r w:rsidR="00DB2A7B">
        <w:rPr>
          <w:color w:val="000000" w:themeColor="text1"/>
          <w:sz w:val="24"/>
          <w:szCs w:val="24"/>
        </w:rPr>
        <w:t xml:space="preserve"> </w:t>
      </w:r>
      <w:r w:rsidR="00DB2A7B" w:rsidRPr="00D51BC4">
        <w:rPr>
          <w:rFonts w:eastAsia="Yu Mincho" w:cs="Arial"/>
          <w:sz w:val="24"/>
          <w:szCs w:val="24"/>
        </w:rPr>
        <w:t>Ποια είναι τα πλεονεκτήματα ενός δενδροκομείου με μεσημβρινό προσανατολισμό</w:t>
      </w:r>
      <w:r w:rsidR="00DB2A7B">
        <w:rPr>
          <w:rFonts w:eastAsia="Yu Mincho" w:cs="Arial"/>
          <w:sz w:val="24"/>
          <w:szCs w:val="24"/>
        </w:rPr>
        <w:t xml:space="preserve"> </w:t>
      </w:r>
      <w:r w:rsidR="00DB2A7B" w:rsidRPr="00D51BC4">
        <w:rPr>
          <w:rFonts w:eastAsia="Yu Mincho" w:cs="Arial"/>
          <w:sz w:val="24"/>
          <w:szCs w:val="24"/>
        </w:rPr>
        <w:t>(μονάδες 5);</w:t>
      </w:r>
    </w:p>
    <w:p w14:paraId="6C6A248F" w14:textId="36F59FF0" w:rsidR="00ED0EBB" w:rsidRPr="004820D4" w:rsidRDefault="00ED0EBB" w:rsidP="00DF0943">
      <w:pPr>
        <w:spacing w:after="0" w:line="360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3166E74D">
        <w:rPr>
          <w:rFonts w:eastAsia="Calibri"/>
          <w:b/>
          <w:bCs/>
          <w:color w:val="000000" w:themeColor="text1"/>
          <w:sz w:val="24"/>
          <w:szCs w:val="24"/>
        </w:rPr>
        <w:t>β.</w:t>
      </w:r>
      <w:r w:rsidRPr="3166E74D">
        <w:rPr>
          <w:rFonts w:eastAsia="Calibri"/>
          <w:color w:val="000000" w:themeColor="text1"/>
          <w:sz w:val="24"/>
          <w:szCs w:val="24"/>
        </w:rPr>
        <w:t xml:space="preserve"> </w:t>
      </w:r>
      <w:r w:rsidR="00DB2A7B" w:rsidRPr="00D51BC4">
        <w:rPr>
          <w:rFonts w:eastAsia="Yu Mincho" w:cs="Arial"/>
          <w:sz w:val="24"/>
          <w:szCs w:val="24"/>
        </w:rPr>
        <w:t>Ποια είναι τα ευεργετικά αποτελέσματα των τοποθεσιών στις πλαγιές των λόφων, για την εγκατάσταση δενδροκομείων (μονάδες 3) και τι επιβάλλεται να γίνεται όταν η κλίση του εδάφους είναι μεγάλη (μονάδες 4)</w:t>
      </w:r>
      <w:r w:rsidR="00DB2A7B">
        <w:rPr>
          <w:rFonts w:eastAsia="Yu Mincho" w:cs="Arial"/>
          <w:sz w:val="24"/>
          <w:szCs w:val="24"/>
        </w:rPr>
        <w:t>;</w:t>
      </w:r>
    </w:p>
    <w:p w14:paraId="3F096B13" w14:textId="6F5434D2" w:rsidR="00785E58" w:rsidRDefault="00785E58" w:rsidP="00DF0943">
      <w:pPr>
        <w:spacing w:after="0" w:line="360" w:lineRule="auto"/>
        <w:ind w:left="720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E407C71">
        <w:rPr>
          <w:rFonts w:ascii="Calibri" w:eastAsia="Calibri" w:hAnsi="Calibri" w:cs="Calibri"/>
          <w:b/>
          <w:bCs/>
          <w:sz w:val="24"/>
          <w:szCs w:val="24"/>
        </w:rPr>
        <w:t xml:space="preserve">Μονάδες </w:t>
      </w:r>
      <w:r w:rsidR="00DB2A7B">
        <w:rPr>
          <w:rFonts w:ascii="Calibri" w:eastAsia="Calibri" w:hAnsi="Calibri" w:cs="Calibri"/>
          <w:b/>
          <w:bCs/>
          <w:sz w:val="24"/>
          <w:szCs w:val="24"/>
        </w:rPr>
        <w:t>12</w:t>
      </w:r>
    </w:p>
    <w:p w14:paraId="675D8BBF" w14:textId="77777777" w:rsidR="004A192C" w:rsidRDefault="004A192C" w:rsidP="00DF0943">
      <w:pPr>
        <w:spacing w:after="0" w:line="360" w:lineRule="auto"/>
        <w:jc w:val="both"/>
        <w:rPr>
          <w:rFonts w:eastAsia="Calibri" w:cstheme="minorHAnsi"/>
          <w:b/>
          <w:bCs/>
          <w:color w:val="000000" w:themeColor="text1"/>
          <w:sz w:val="24"/>
          <w:szCs w:val="24"/>
        </w:rPr>
      </w:pPr>
    </w:p>
    <w:p w14:paraId="0AC7020B" w14:textId="07DEBB57" w:rsidR="004A192C" w:rsidRPr="00EB4131" w:rsidRDefault="004A192C" w:rsidP="00DF094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EB4131">
        <w:rPr>
          <w:b/>
          <w:bCs/>
          <w:sz w:val="24"/>
          <w:szCs w:val="24"/>
        </w:rPr>
        <w:t>2</w:t>
      </w:r>
      <w:r w:rsidRPr="00EB4131">
        <w:rPr>
          <w:rFonts w:eastAsia="Calibri" w:cstheme="minorHAnsi"/>
          <w:b/>
          <w:bCs/>
          <w:color w:val="000000" w:themeColor="text1"/>
          <w:sz w:val="24"/>
          <w:szCs w:val="24"/>
        </w:rPr>
        <w:t>.2</w:t>
      </w:r>
    </w:p>
    <w:p w14:paraId="26940694" w14:textId="35F89EE8" w:rsidR="00DB2A7B" w:rsidRDefault="00DB2A7B" w:rsidP="00DF0943">
      <w:pPr>
        <w:pStyle w:val="a6"/>
        <w:spacing w:line="360" w:lineRule="auto"/>
        <w:jc w:val="both"/>
        <w:rPr>
          <w:sz w:val="24"/>
          <w:szCs w:val="24"/>
        </w:rPr>
      </w:pPr>
      <w:r w:rsidRPr="00DB2A7B">
        <w:rPr>
          <w:b/>
          <w:bCs/>
          <w:color w:val="000000" w:themeColor="text1"/>
          <w:sz w:val="24"/>
          <w:szCs w:val="24"/>
        </w:rPr>
        <w:t>α.</w:t>
      </w:r>
      <w:r w:rsidRPr="00D51BC4">
        <w:rPr>
          <w:sz w:val="24"/>
          <w:szCs w:val="24"/>
        </w:rPr>
        <w:t xml:space="preserve"> Να αναφέρετε πέντε (5) παράγοντες που επηρεάζουν τη σχετική υγρασία </w:t>
      </w:r>
      <w:r>
        <w:rPr>
          <w:sz w:val="24"/>
          <w:szCs w:val="24"/>
        </w:rPr>
        <w:t xml:space="preserve">της </w:t>
      </w:r>
      <w:r w:rsidRPr="00D51BC4">
        <w:rPr>
          <w:sz w:val="24"/>
          <w:szCs w:val="24"/>
        </w:rPr>
        <w:t xml:space="preserve">ατμόσφαιρας ενός δενδροκομείου (μονάδες 5). </w:t>
      </w:r>
    </w:p>
    <w:p w14:paraId="7AFA03FA" w14:textId="7C3F4547" w:rsidR="00FF68D3" w:rsidRPr="00EB4131" w:rsidRDefault="00DB2A7B" w:rsidP="00DF0943">
      <w:pPr>
        <w:pStyle w:val="a6"/>
        <w:tabs>
          <w:tab w:val="left" w:pos="7230"/>
        </w:tabs>
        <w:spacing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DB2A7B">
        <w:rPr>
          <w:b/>
          <w:bCs/>
          <w:color w:val="000000" w:themeColor="text1"/>
          <w:sz w:val="24"/>
          <w:szCs w:val="24"/>
        </w:rPr>
        <w:t>β.</w:t>
      </w:r>
      <w:r w:rsidRPr="00D51BC4">
        <w:rPr>
          <w:sz w:val="24"/>
          <w:szCs w:val="24"/>
        </w:rPr>
        <w:t xml:space="preserve"> Να αναφέρετε τις ζημιές που προκαλούν οι σφοδροί άνεμοι σε ένα δενδροκομείο και την ευεργετική επίδραση στα δέντρα από τους μέτριας έντασης ανέμους (μονάδες 8).</w:t>
      </w:r>
    </w:p>
    <w:p w14:paraId="2D33970B" w14:textId="219043D1" w:rsidR="00297D3A" w:rsidRPr="004A192C" w:rsidRDefault="00EB4131" w:rsidP="00DF0943">
      <w:pPr>
        <w:spacing w:after="0" w:line="360" w:lineRule="auto"/>
        <w:ind w:left="720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A5011E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Μονάδες </w:t>
      </w:r>
      <w:r w:rsidR="00DB2A7B">
        <w:rPr>
          <w:rFonts w:eastAsia="Calibri" w:cstheme="minorHAnsi"/>
          <w:b/>
          <w:bCs/>
          <w:color w:val="000000" w:themeColor="text1"/>
          <w:sz w:val="24"/>
          <w:szCs w:val="24"/>
        </w:rPr>
        <w:t>13</w:t>
      </w:r>
    </w:p>
    <w:sectPr w:rsidR="00297D3A" w:rsidRPr="004A192C" w:rsidSect="00DF0943">
      <w:pgSz w:w="11906" w:h="16838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442B1D2"/>
    <w:rsid w:val="00063C7A"/>
    <w:rsid w:val="000C6A75"/>
    <w:rsid w:val="000E74E1"/>
    <w:rsid w:val="000F7177"/>
    <w:rsid w:val="001471E5"/>
    <w:rsid w:val="0015010C"/>
    <w:rsid w:val="00166F55"/>
    <w:rsid w:val="00181964"/>
    <w:rsid w:val="00237EA5"/>
    <w:rsid w:val="00297D3A"/>
    <w:rsid w:val="002A382C"/>
    <w:rsid w:val="002C33FB"/>
    <w:rsid w:val="002D164A"/>
    <w:rsid w:val="003333C5"/>
    <w:rsid w:val="00386446"/>
    <w:rsid w:val="003A42A3"/>
    <w:rsid w:val="00456820"/>
    <w:rsid w:val="004820D4"/>
    <w:rsid w:val="004A192C"/>
    <w:rsid w:val="004A4D60"/>
    <w:rsid w:val="004D2CF7"/>
    <w:rsid w:val="00530016"/>
    <w:rsid w:val="005E6E7D"/>
    <w:rsid w:val="00606915"/>
    <w:rsid w:val="00622A31"/>
    <w:rsid w:val="006F7691"/>
    <w:rsid w:val="00702E98"/>
    <w:rsid w:val="00726A2F"/>
    <w:rsid w:val="007749BE"/>
    <w:rsid w:val="00785E58"/>
    <w:rsid w:val="007B7F56"/>
    <w:rsid w:val="007C6A5A"/>
    <w:rsid w:val="0084783B"/>
    <w:rsid w:val="00922666"/>
    <w:rsid w:val="00995CBB"/>
    <w:rsid w:val="00995EEB"/>
    <w:rsid w:val="009B2AC7"/>
    <w:rsid w:val="009F5B13"/>
    <w:rsid w:val="00A45CA0"/>
    <w:rsid w:val="00A5011E"/>
    <w:rsid w:val="00B00282"/>
    <w:rsid w:val="00B95FFC"/>
    <w:rsid w:val="00BA7DEA"/>
    <w:rsid w:val="00BB0260"/>
    <w:rsid w:val="00BC6EE8"/>
    <w:rsid w:val="00C20C8C"/>
    <w:rsid w:val="00D03383"/>
    <w:rsid w:val="00D31AFA"/>
    <w:rsid w:val="00D66CF4"/>
    <w:rsid w:val="00DA2D00"/>
    <w:rsid w:val="00DB2A7B"/>
    <w:rsid w:val="00DF0943"/>
    <w:rsid w:val="00E2605A"/>
    <w:rsid w:val="00E95D4C"/>
    <w:rsid w:val="00EB129A"/>
    <w:rsid w:val="00EB4131"/>
    <w:rsid w:val="00ED0EBB"/>
    <w:rsid w:val="00FB6186"/>
    <w:rsid w:val="00FC3B94"/>
    <w:rsid w:val="00FC7570"/>
    <w:rsid w:val="00FF68D3"/>
    <w:rsid w:val="0103899F"/>
    <w:rsid w:val="014B26F5"/>
    <w:rsid w:val="0450F489"/>
    <w:rsid w:val="04A2ADAF"/>
    <w:rsid w:val="05BB3817"/>
    <w:rsid w:val="061E9818"/>
    <w:rsid w:val="063E7E10"/>
    <w:rsid w:val="06F14528"/>
    <w:rsid w:val="0D20D6DC"/>
    <w:rsid w:val="0E407C71"/>
    <w:rsid w:val="14FDA0BB"/>
    <w:rsid w:val="18AB26D9"/>
    <w:rsid w:val="1B9B2A45"/>
    <w:rsid w:val="1D7E97FC"/>
    <w:rsid w:val="2052D8BD"/>
    <w:rsid w:val="20D0E463"/>
    <w:rsid w:val="20D61EB6"/>
    <w:rsid w:val="216290D0"/>
    <w:rsid w:val="23456670"/>
    <w:rsid w:val="254F9FF9"/>
    <w:rsid w:val="25951E3D"/>
    <w:rsid w:val="26CCA215"/>
    <w:rsid w:val="26E5FCE7"/>
    <w:rsid w:val="27BFAD53"/>
    <w:rsid w:val="28176DF4"/>
    <w:rsid w:val="28687276"/>
    <w:rsid w:val="2A0442D7"/>
    <w:rsid w:val="2A77C6A9"/>
    <w:rsid w:val="2CC55285"/>
    <w:rsid w:val="2D4E95E7"/>
    <w:rsid w:val="30E32705"/>
    <w:rsid w:val="3166E74D"/>
    <w:rsid w:val="33471223"/>
    <w:rsid w:val="34BDB655"/>
    <w:rsid w:val="367EB2E5"/>
    <w:rsid w:val="381713FE"/>
    <w:rsid w:val="3D2892D2"/>
    <w:rsid w:val="3D917C84"/>
    <w:rsid w:val="3DA15E73"/>
    <w:rsid w:val="437254A6"/>
    <w:rsid w:val="46B85F89"/>
    <w:rsid w:val="476F7145"/>
    <w:rsid w:val="4807CC55"/>
    <w:rsid w:val="490B41A6"/>
    <w:rsid w:val="4B0B2501"/>
    <w:rsid w:val="4CF2DD5C"/>
    <w:rsid w:val="4D2266BA"/>
    <w:rsid w:val="4F7F4B28"/>
    <w:rsid w:val="4FDBFBD6"/>
    <w:rsid w:val="517A6685"/>
    <w:rsid w:val="52DC7D65"/>
    <w:rsid w:val="54F17C68"/>
    <w:rsid w:val="55198A95"/>
    <w:rsid w:val="58291D2A"/>
    <w:rsid w:val="598D65F0"/>
    <w:rsid w:val="5A74E87F"/>
    <w:rsid w:val="5B8391C6"/>
    <w:rsid w:val="5C150BBE"/>
    <w:rsid w:val="5CE365F0"/>
    <w:rsid w:val="5D1F6227"/>
    <w:rsid w:val="5E60D713"/>
    <w:rsid w:val="5F98947A"/>
    <w:rsid w:val="6066AA29"/>
    <w:rsid w:val="60CF5484"/>
    <w:rsid w:val="6442B1D2"/>
    <w:rsid w:val="68512740"/>
    <w:rsid w:val="68DA6669"/>
    <w:rsid w:val="6A64443E"/>
    <w:rsid w:val="6AED4BA2"/>
    <w:rsid w:val="6C798A79"/>
    <w:rsid w:val="705E5037"/>
    <w:rsid w:val="71257A4F"/>
    <w:rsid w:val="72C8E605"/>
    <w:rsid w:val="73ACB4FB"/>
    <w:rsid w:val="743B9A0C"/>
    <w:rsid w:val="7464B666"/>
    <w:rsid w:val="7931E199"/>
    <w:rsid w:val="79F9E060"/>
    <w:rsid w:val="7A94481A"/>
    <w:rsid w:val="7BCC0581"/>
    <w:rsid w:val="7C304AF0"/>
    <w:rsid w:val="7DEAD4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DAC2D"/>
  <w15:docId w15:val="{53B90DA5-6C6D-4A65-B79B-0BB2A4627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0C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820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annotation text"/>
    <w:basedOn w:val="a"/>
    <w:link w:val="Char"/>
    <w:uiPriority w:val="99"/>
    <w:semiHidden/>
    <w:unhideWhenUsed/>
    <w:rsid w:val="00C20C8C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3"/>
    <w:uiPriority w:val="99"/>
    <w:semiHidden/>
    <w:rsid w:val="00C20C8C"/>
    <w:rPr>
      <w:sz w:val="20"/>
      <w:szCs w:val="20"/>
    </w:rPr>
  </w:style>
  <w:style w:type="character" w:styleId="a4">
    <w:name w:val="annotation reference"/>
    <w:basedOn w:val="a0"/>
    <w:uiPriority w:val="99"/>
    <w:semiHidden/>
    <w:unhideWhenUsed/>
    <w:rsid w:val="00C20C8C"/>
    <w:rPr>
      <w:sz w:val="16"/>
      <w:szCs w:val="16"/>
    </w:rPr>
  </w:style>
  <w:style w:type="paragraph" w:styleId="a5">
    <w:name w:val="annotation subject"/>
    <w:basedOn w:val="a3"/>
    <w:next w:val="a3"/>
    <w:link w:val="Char0"/>
    <w:uiPriority w:val="99"/>
    <w:semiHidden/>
    <w:unhideWhenUsed/>
    <w:rsid w:val="00DA2D00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DA2D00"/>
    <w:rPr>
      <w:b/>
      <w:bCs/>
      <w:sz w:val="20"/>
      <w:szCs w:val="20"/>
    </w:rPr>
  </w:style>
  <w:style w:type="paragraph" w:styleId="a6">
    <w:name w:val="No Spacing"/>
    <w:rsid w:val="00DB2A7B"/>
    <w:pPr>
      <w:suppressAutoHyphens/>
      <w:autoSpaceDN w:val="0"/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967C6BC-622E-4114-AC96-E2BDF3F097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0FD128-2C23-4C67-A9DB-932DA587DD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195BA6-88E6-44EC-83AD-74B7A14C36E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97</Words>
  <Characters>525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ΒΑΣΙΛΕΙΟΣ ΧΑΤΖΗΘΕΟΔΩΡΟΥ</dc:creator>
  <cp:lastModifiedBy>ΑΝΔΡΕΑΣ ΧΡΥΣΑΝΘΑΚΟΠΟΥΛΟΣ</cp:lastModifiedBy>
  <cp:revision>7</cp:revision>
  <dcterms:created xsi:type="dcterms:W3CDTF">2022-12-28T19:12:00Z</dcterms:created>
  <dcterms:modified xsi:type="dcterms:W3CDTF">2022-12-28T20:35:00Z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