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0AF" w:rsidRPr="00473250" w:rsidRDefault="001D330D">
      <w:pPr>
        <w:rPr>
          <w:b/>
          <w:sz w:val="24"/>
        </w:rPr>
      </w:pPr>
      <w:r w:rsidRPr="00473250">
        <w:rPr>
          <w:b/>
          <w:sz w:val="24"/>
        </w:rPr>
        <w:t>Θέμα 2</w:t>
      </w:r>
      <w:r w:rsidRPr="00473250">
        <w:rPr>
          <w:b/>
          <w:sz w:val="24"/>
          <w:vertAlign w:val="superscript"/>
        </w:rPr>
        <w:t>ο</w:t>
      </w:r>
      <w:r w:rsidRPr="00473250">
        <w:rPr>
          <w:b/>
          <w:sz w:val="24"/>
        </w:rPr>
        <w:t xml:space="preserve"> :</w:t>
      </w:r>
    </w:p>
    <w:p w:rsidR="001D330D" w:rsidRDefault="001D330D" w:rsidP="001D330D">
      <w:pPr>
        <w:spacing w:after="0" w:line="360" w:lineRule="auto"/>
        <w:jc w:val="both"/>
        <w:rPr>
          <w:sz w:val="24"/>
        </w:rPr>
      </w:pPr>
      <w:r w:rsidRPr="001D330D">
        <w:rPr>
          <w:sz w:val="24"/>
        </w:rPr>
        <w:t>Να γράψετε στο τετράδιό σας τους αριθμούς 1,2,3,4,5 και δίπλα το γράμμα που αντιστοιχεί στη σωστή απάντηση.</w:t>
      </w:r>
    </w:p>
    <w:p w:rsidR="001D330D" w:rsidRPr="001D330D" w:rsidRDefault="007265F4" w:rsidP="001D330D">
      <w:pPr>
        <w:spacing w:after="0" w:line="360" w:lineRule="auto"/>
        <w:jc w:val="both"/>
        <w:rPr>
          <w:sz w:val="24"/>
        </w:rPr>
      </w:pPr>
      <w:r w:rsidRPr="00473250">
        <w:rPr>
          <w:b/>
          <w:sz w:val="24"/>
        </w:rPr>
        <w:t>1</w:t>
      </w:r>
      <w:r w:rsidR="001D330D" w:rsidRPr="00473250">
        <w:rPr>
          <w:b/>
          <w:sz w:val="24"/>
        </w:rPr>
        <w:t>.</w:t>
      </w:r>
      <w:r w:rsidR="001D330D" w:rsidRPr="001D330D">
        <w:rPr>
          <w:sz w:val="24"/>
        </w:rPr>
        <w:t xml:space="preserve"> Το νοσοκομείο υπό κανονικές Συνθήκες έχει ως πηγή ενέργειας :</w:t>
      </w:r>
    </w:p>
    <w:p w:rsidR="001D330D" w:rsidRPr="001D330D" w:rsidRDefault="001D330D" w:rsidP="001D330D">
      <w:pPr>
        <w:spacing w:after="0" w:line="360" w:lineRule="auto"/>
        <w:jc w:val="both"/>
        <w:rPr>
          <w:sz w:val="24"/>
        </w:rPr>
      </w:pPr>
      <w:r w:rsidRPr="001D330D">
        <w:rPr>
          <w:sz w:val="24"/>
        </w:rPr>
        <w:t xml:space="preserve">    α) Το δίκτυο Μέσης Τάσης εταιρείας παραγωγής και διανομής ηλεκτρικής ενέργειας (ΔΕΗ)</w:t>
      </w:r>
    </w:p>
    <w:p w:rsidR="001D330D" w:rsidRPr="001D330D" w:rsidRDefault="001D330D" w:rsidP="001D330D">
      <w:pPr>
        <w:spacing w:after="0" w:line="360" w:lineRule="auto"/>
        <w:jc w:val="both"/>
        <w:rPr>
          <w:sz w:val="24"/>
        </w:rPr>
      </w:pPr>
      <w:r w:rsidRPr="001D330D">
        <w:rPr>
          <w:sz w:val="24"/>
        </w:rPr>
        <w:t xml:space="preserve">    β) Τα ηλεκτροπαραγωγά ζεύγη (Η/Ζ)</w:t>
      </w:r>
    </w:p>
    <w:p w:rsidR="001D330D" w:rsidRPr="001D330D" w:rsidRDefault="001D330D" w:rsidP="001D330D">
      <w:pPr>
        <w:spacing w:after="0" w:line="360" w:lineRule="auto"/>
        <w:jc w:val="both"/>
        <w:rPr>
          <w:sz w:val="24"/>
        </w:rPr>
      </w:pPr>
      <w:r w:rsidRPr="001D330D">
        <w:rPr>
          <w:sz w:val="24"/>
        </w:rPr>
        <w:t xml:space="preserve">    γ) Το σύστημα αδιάλειπτης λειτουργίας (UPS)</w:t>
      </w:r>
    </w:p>
    <w:p w:rsidR="001D330D" w:rsidRDefault="001D330D" w:rsidP="001D330D">
      <w:pPr>
        <w:spacing w:after="0" w:line="360" w:lineRule="auto"/>
        <w:jc w:val="both"/>
        <w:rPr>
          <w:sz w:val="24"/>
        </w:rPr>
      </w:pPr>
      <w:r w:rsidRPr="001D330D">
        <w:rPr>
          <w:sz w:val="24"/>
        </w:rPr>
        <w:t xml:space="preserve">    δ) Όλα τα παραπάνω</w:t>
      </w:r>
    </w:p>
    <w:p w:rsidR="001D330D" w:rsidRPr="001D330D" w:rsidRDefault="007265F4" w:rsidP="001D330D">
      <w:pPr>
        <w:spacing w:after="0" w:line="360" w:lineRule="auto"/>
        <w:jc w:val="both"/>
        <w:rPr>
          <w:sz w:val="24"/>
        </w:rPr>
      </w:pPr>
      <w:r w:rsidRPr="00473250">
        <w:rPr>
          <w:b/>
          <w:sz w:val="24"/>
        </w:rPr>
        <w:t>2</w:t>
      </w:r>
      <w:r w:rsidR="001D330D" w:rsidRPr="00473250">
        <w:rPr>
          <w:b/>
          <w:sz w:val="24"/>
        </w:rPr>
        <w:t>.</w:t>
      </w:r>
      <w:r w:rsidR="001D330D" w:rsidRPr="001D330D">
        <w:rPr>
          <w:sz w:val="24"/>
        </w:rPr>
        <w:t xml:space="preserve"> Ο γενικός πίνακας μέσης τάσης</w:t>
      </w:r>
      <w:r w:rsidR="009A06D9">
        <w:rPr>
          <w:sz w:val="24"/>
        </w:rPr>
        <w:t xml:space="preserve"> μεταξύ άλλων </w:t>
      </w:r>
      <w:r w:rsidR="001D330D" w:rsidRPr="001D330D">
        <w:rPr>
          <w:sz w:val="24"/>
        </w:rPr>
        <w:t xml:space="preserve"> περιλαμβάνει </w:t>
      </w:r>
      <w:r w:rsidR="009A06D9">
        <w:rPr>
          <w:sz w:val="24"/>
        </w:rPr>
        <w:t>:</w:t>
      </w:r>
      <w:bookmarkStart w:id="0" w:name="_GoBack"/>
      <w:bookmarkEnd w:id="0"/>
    </w:p>
    <w:p w:rsidR="001D330D" w:rsidRPr="001D330D" w:rsidRDefault="001D330D" w:rsidP="001D330D">
      <w:pPr>
        <w:spacing w:after="0" w:line="360" w:lineRule="auto"/>
        <w:jc w:val="both"/>
        <w:rPr>
          <w:sz w:val="24"/>
        </w:rPr>
      </w:pPr>
      <w:r w:rsidRPr="001D330D">
        <w:rPr>
          <w:sz w:val="24"/>
        </w:rPr>
        <w:t xml:space="preserve">    α) πεδίο ή πεδία άφιξης της μέσης τάσης</w:t>
      </w:r>
    </w:p>
    <w:p w:rsidR="001D330D" w:rsidRPr="001D330D" w:rsidRDefault="001D330D" w:rsidP="001D330D">
      <w:pPr>
        <w:spacing w:after="0" w:line="360" w:lineRule="auto"/>
        <w:jc w:val="both"/>
        <w:rPr>
          <w:sz w:val="24"/>
        </w:rPr>
      </w:pPr>
      <w:r w:rsidRPr="001D330D">
        <w:rPr>
          <w:sz w:val="24"/>
        </w:rPr>
        <w:t xml:space="preserve">    β) πεδίο άφιξης από τον αντίστοιχο μετασχηματιστή</w:t>
      </w:r>
    </w:p>
    <w:p w:rsidR="001D330D" w:rsidRPr="001D330D" w:rsidRDefault="001D330D" w:rsidP="001D330D">
      <w:pPr>
        <w:spacing w:after="0" w:line="360" w:lineRule="auto"/>
        <w:jc w:val="both"/>
        <w:rPr>
          <w:sz w:val="24"/>
        </w:rPr>
      </w:pPr>
      <w:r w:rsidRPr="001D330D">
        <w:rPr>
          <w:sz w:val="24"/>
        </w:rPr>
        <w:t xml:space="preserve">    γ) πεδίο αναχώρησης λειτουργίας ανάγκης</w:t>
      </w:r>
    </w:p>
    <w:p w:rsidR="001D330D" w:rsidRDefault="001D330D" w:rsidP="001D330D">
      <w:pPr>
        <w:spacing w:after="0" w:line="360" w:lineRule="auto"/>
        <w:jc w:val="both"/>
        <w:rPr>
          <w:sz w:val="24"/>
        </w:rPr>
      </w:pPr>
      <w:r w:rsidRPr="001D330D">
        <w:rPr>
          <w:sz w:val="24"/>
        </w:rPr>
        <w:t xml:space="preserve">    δ) Όλα τα παραπάνω</w:t>
      </w:r>
    </w:p>
    <w:p w:rsidR="001D330D" w:rsidRPr="001D330D" w:rsidRDefault="001D330D" w:rsidP="001D330D">
      <w:pPr>
        <w:spacing w:after="0" w:line="360" w:lineRule="auto"/>
        <w:jc w:val="both"/>
        <w:rPr>
          <w:sz w:val="24"/>
        </w:rPr>
      </w:pPr>
      <w:r w:rsidRPr="00473250">
        <w:rPr>
          <w:b/>
          <w:sz w:val="24"/>
        </w:rPr>
        <w:t>3.</w:t>
      </w:r>
      <w:r w:rsidRPr="001D330D">
        <w:rPr>
          <w:sz w:val="24"/>
        </w:rPr>
        <w:t xml:space="preserve"> Οι χώροι κατηγορίας 0 σε ένα νοσοκομείο περιλαμβάνουν:</w:t>
      </w:r>
    </w:p>
    <w:p w:rsidR="001D330D" w:rsidRPr="001D330D" w:rsidRDefault="001D330D" w:rsidP="001D330D">
      <w:pPr>
        <w:spacing w:after="0" w:line="360" w:lineRule="auto"/>
        <w:jc w:val="both"/>
        <w:rPr>
          <w:sz w:val="24"/>
        </w:rPr>
      </w:pPr>
      <w:r w:rsidRPr="001D330D">
        <w:rPr>
          <w:sz w:val="24"/>
        </w:rPr>
        <w:t xml:space="preserve">    α) χώρους χορήγησης Αναισθησίας</w:t>
      </w:r>
    </w:p>
    <w:p w:rsidR="001D330D" w:rsidRPr="001D330D" w:rsidRDefault="001D330D" w:rsidP="001D330D">
      <w:pPr>
        <w:spacing w:after="0" w:line="360" w:lineRule="auto"/>
        <w:jc w:val="both"/>
        <w:rPr>
          <w:sz w:val="24"/>
        </w:rPr>
      </w:pPr>
      <w:r w:rsidRPr="001D330D">
        <w:rPr>
          <w:sz w:val="24"/>
        </w:rPr>
        <w:t xml:space="preserve">    β) Βοηθητικούς χώρους χειρουργείων</w:t>
      </w:r>
    </w:p>
    <w:p w:rsidR="001D330D" w:rsidRPr="001D330D" w:rsidRDefault="001D330D" w:rsidP="001D330D">
      <w:pPr>
        <w:spacing w:after="0" w:line="360" w:lineRule="auto"/>
        <w:jc w:val="both"/>
        <w:rPr>
          <w:sz w:val="24"/>
        </w:rPr>
      </w:pPr>
      <w:r w:rsidRPr="001D330D">
        <w:rPr>
          <w:sz w:val="24"/>
        </w:rPr>
        <w:t xml:space="preserve">    γ) Δωμάτια ενδοσκόπησης</w:t>
      </w:r>
    </w:p>
    <w:p w:rsidR="001D330D" w:rsidRDefault="001D330D" w:rsidP="001D330D">
      <w:pPr>
        <w:spacing w:after="0" w:line="360" w:lineRule="auto"/>
        <w:jc w:val="both"/>
        <w:rPr>
          <w:sz w:val="24"/>
        </w:rPr>
      </w:pPr>
      <w:r w:rsidRPr="001D330D">
        <w:rPr>
          <w:sz w:val="24"/>
        </w:rPr>
        <w:t xml:space="preserve">    δ) Ανάνηψη</w:t>
      </w:r>
    </w:p>
    <w:p w:rsidR="001D330D" w:rsidRPr="001D330D" w:rsidRDefault="001D330D" w:rsidP="001D330D">
      <w:pPr>
        <w:spacing w:after="0" w:line="360" w:lineRule="auto"/>
        <w:jc w:val="both"/>
        <w:rPr>
          <w:sz w:val="24"/>
        </w:rPr>
      </w:pPr>
      <w:r w:rsidRPr="00473250">
        <w:rPr>
          <w:b/>
          <w:sz w:val="24"/>
        </w:rPr>
        <w:t>4.</w:t>
      </w:r>
      <w:r w:rsidRPr="001D330D">
        <w:rPr>
          <w:sz w:val="24"/>
        </w:rPr>
        <w:t xml:space="preserve"> Στους χώρους κατηγορίας 2 ενός νοσοκομείου η προστασία των κυκλωμάτων ρευματοδοτών και  τροφοδοσίας ιατρικού εξοπλισμού επιτυγχάνεται με : </w:t>
      </w:r>
    </w:p>
    <w:p w:rsidR="001D330D" w:rsidRPr="001D330D" w:rsidRDefault="001D330D" w:rsidP="001D330D">
      <w:pPr>
        <w:spacing w:after="0" w:line="360" w:lineRule="auto"/>
        <w:jc w:val="both"/>
        <w:rPr>
          <w:sz w:val="24"/>
        </w:rPr>
      </w:pPr>
      <w:r w:rsidRPr="001D330D">
        <w:rPr>
          <w:sz w:val="24"/>
        </w:rPr>
        <w:t xml:space="preserve">    α) Μετασχηματιστές 1:1</w:t>
      </w:r>
    </w:p>
    <w:p w:rsidR="001D330D" w:rsidRPr="001D330D" w:rsidRDefault="001D330D" w:rsidP="001D330D">
      <w:pPr>
        <w:spacing w:after="0" w:line="360" w:lineRule="auto"/>
        <w:jc w:val="both"/>
        <w:rPr>
          <w:sz w:val="24"/>
        </w:rPr>
      </w:pPr>
      <w:r w:rsidRPr="001D330D">
        <w:rPr>
          <w:sz w:val="24"/>
        </w:rPr>
        <w:t xml:space="preserve">    β) Ηλεκτρονόμους διαφυγής</w:t>
      </w:r>
    </w:p>
    <w:p w:rsidR="001D330D" w:rsidRPr="001D330D" w:rsidRDefault="001D330D" w:rsidP="001D330D">
      <w:pPr>
        <w:spacing w:after="0" w:line="360" w:lineRule="auto"/>
        <w:jc w:val="both"/>
        <w:rPr>
          <w:sz w:val="24"/>
        </w:rPr>
      </w:pPr>
      <w:r w:rsidRPr="001D330D">
        <w:rPr>
          <w:sz w:val="24"/>
        </w:rPr>
        <w:t xml:space="preserve">    γ) Όλα τα παραπάνω</w:t>
      </w:r>
    </w:p>
    <w:p w:rsidR="001D330D" w:rsidRPr="001D330D" w:rsidRDefault="001D330D" w:rsidP="001D330D">
      <w:pPr>
        <w:spacing w:after="0" w:line="360" w:lineRule="auto"/>
        <w:jc w:val="both"/>
        <w:rPr>
          <w:sz w:val="24"/>
        </w:rPr>
      </w:pPr>
      <w:r w:rsidRPr="001D330D">
        <w:rPr>
          <w:sz w:val="24"/>
        </w:rPr>
        <w:t xml:space="preserve">    δ) Τίποτα από τα παραπάνω</w:t>
      </w:r>
    </w:p>
    <w:p w:rsidR="001D330D" w:rsidRPr="001D330D" w:rsidRDefault="001D330D" w:rsidP="001D330D">
      <w:pPr>
        <w:spacing w:after="0" w:line="360" w:lineRule="auto"/>
        <w:jc w:val="both"/>
        <w:rPr>
          <w:sz w:val="24"/>
        </w:rPr>
      </w:pPr>
      <w:r w:rsidRPr="00473250">
        <w:rPr>
          <w:b/>
          <w:sz w:val="24"/>
        </w:rPr>
        <w:t>5.</w:t>
      </w:r>
      <w:r w:rsidRPr="001D330D">
        <w:rPr>
          <w:sz w:val="24"/>
        </w:rPr>
        <w:t xml:space="preserve"> Η κεντρική μονάδα UPS αποτελείται :</w:t>
      </w:r>
    </w:p>
    <w:p w:rsidR="001D330D" w:rsidRPr="001D330D" w:rsidRDefault="001D330D" w:rsidP="001D330D">
      <w:pPr>
        <w:spacing w:after="0" w:line="360" w:lineRule="auto"/>
        <w:jc w:val="both"/>
        <w:rPr>
          <w:sz w:val="24"/>
        </w:rPr>
      </w:pPr>
      <w:r w:rsidRPr="001D330D">
        <w:rPr>
          <w:sz w:val="24"/>
        </w:rPr>
        <w:t xml:space="preserve">    α) Συστοιχία μπαταριών</w:t>
      </w:r>
    </w:p>
    <w:p w:rsidR="001D330D" w:rsidRPr="001D330D" w:rsidRDefault="001D330D" w:rsidP="001D330D">
      <w:pPr>
        <w:spacing w:after="0" w:line="360" w:lineRule="auto"/>
        <w:jc w:val="both"/>
        <w:rPr>
          <w:sz w:val="24"/>
        </w:rPr>
      </w:pPr>
      <w:r w:rsidRPr="001D330D">
        <w:rPr>
          <w:sz w:val="24"/>
        </w:rPr>
        <w:t xml:space="preserve">    β) Ανορθωτικό</w:t>
      </w:r>
    </w:p>
    <w:p w:rsidR="001D330D" w:rsidRPr="001D330D" w:rsidRDefault="001D330D" w:rsidP="001D330D">
      <w:pPr>
        <w:spacing w:after="0" w:line="360" w:lineRule="auto"/>
        <w:jc w:val="both"/>
        <w:rPr>
          <w:sz w:val="24"/>
        </w:rPr>
      </w:pPr>
      <w:r w:rsidRPr="001D330D">
        <w:rPr>
          <w:sz w:val="24"/>
        </w:rPr>
        <w:t xml:space="preserve">    γ) Μετατροπέα</w:t>
      </w:r>
    </w:p>
    <w:p w:rsidR="001D330D" w:rsidRDefault="001D330D" w:rsidP="001D330D">
      <w:pPr>
        <w:spacing w:after="0" w:line="360" w:lineRule="auto"/>
        <w:jc w:val="both"/>
        <w:rPr>
          <w:sz w:val="24"/>
        </w:rPr>
      </w:pPr>
      <w:r w:rsidRPr="001D330D">
        <w:rPr>
          <w:sz w:val="24"/>
        </w:rPr>
        <w:t xml:space="preserve">    δ) Όλα τα παραπάνω</w:t>
      </w:r>
    </w:p>
    <w:p w:rsidR="001D330D" w:rsidRPr="001D330D" w:rsidRDefault="001D330D" w:rsidP="001D330D">
      <w:pPr>
        <w:spacing w:after="0" w:line="360" w:lineRule="auto"/>
        <w:jc w:val="right"/>
        <w:rPr>
          <w:b/>
          <w:sz w:val="24"/>
        </w:rPr>
      </w:pPr>
      <w:r w:rsidRPr="001D330D">
        <w:rPr>
          <w:b/>
          <w:sz w:val="24"/>
        </w:rPr>
        <w:t>Μονάδες 25</w:t>
      </w:r>
    </w:p>
    <w:sectPr w:rsidR="001D330D" w:rsidRPr="001D330D" w:rsidSect="001D330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30D"/>
    <w:rsid w:val="001D330D"/>
    <w:rsid w:val="00473250"/>
    <w:rsid w:val="007265F4"/>
    <w:rsid w:val="009A06D9"/>
    <w:rsid w:val="00A6716E"/>
    <w:rsid w:val="00EA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18482"/>
  <w15:chartTrackingRefBased/>
  <w15:docId w15:val="{7630D9E3-F4CC-4A87-8592-B25571575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user</cp:lastModifiedBy>
  <cp:revision>6</cp:revision>
  <dcterms:created xsi:type="dcterms:W3CDTF">2022-10-30T17:25:00Z</dcterms:created>
  <dcterms:modified xsi:type="dcterms:W3CDTF">2022-11-15T19:21:00Z</dcterms:modified>
</cp:coreProperties>
</file>