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D5A" w:rsidRPr="005F5330" w:rsidRDefault="005F7410">
      <w:pPr>
        <w:rPr>
          <w:b/>
          <w:sz w:val="24"/>
          <w:szCs w:val="24"/>
          <w:u w:val="single"/>
        </w:rPr>
      </w:pPr>
      <w:r w:rsidRPr="005F5330">
        <w:rPr>
          <w:b/>
          <w:sz w:val="24"/>
          <w:szCs w:val="24"/>
          <w:u w:val="single"/>
        </w:rPr>
        <w:t>ΘΕΜΑ 2ο</w:t>
      </w:r>
    </w:p>
    <w:p w:rsidR="005F7410" w:rsidRPr="005F5330" w:rsidRDefault="005F5330" w:rsidP="000573C5">
      <w:pPr>
        <w:jc w:val="both"/>
        <w:rPr>
          <w:sz w:val="24"/>
          <w:szCs w:val="24"/>
        </w:rPr>
      </w:pPr>
      <w:r w:rsidRPr="005F5330">
        <w:rPr>
          <w:b/>
          <w:sz w:val="24"/>
          <w:szCs w:val="24"/>
        </w:rPr>
        <w:t>2.1</w:t>
      </w:r>
      <w:r w:rsidRPr="005F5330">
        <w:rPr>
          <w:sz w:val="24"/>
          <w:szCs w:val="24"/>
        </w:rPr>
        <w:t xml:space="preserve"> </w:t>
      </w:r>
      <w:r w:rsidR="005F7410" w:rsidRPr="005F5330">
        <w:rPr>
          <w:sz w:val="24"/>
          <w:szCs w:val="24"/>
        </w:rPr>
        <w:t xml:space="preserve">Να χαρακτηρίσετε τις προτάσεις που ακολουθούν, γράφοντας στο τετράδιό σας, </w:t>
      </w:r>
      <w:r w:rsidR="000573C5">
        <w:rPr>
          <w:sz w:val="24"/>
          <w:szCs w:val="24"/>
        </w:rPr>
        <w:t xml:space="preserve"> </w:t>
      </w:r>
      <w:r w:rsidR="005F7410" w:rsidRPr="005F5330">
        <w:rPr>
          <w:sz w:val="24"/>
          <w:szCs w:val="24"/>
        </w:rPr>
        <w:t>δίπλα στο γράμμα που αντιστοιχεί σε κάθε πρόταση, τη λέξη Σωστό, αν η πρόταση είναι σωστή, ή τη λέξη Λάθος, αν η πρόταση είναι λανθασμένη.</w:t>
      </w:r>
    </w:p>
    <w:p w:rsidR="005F7410" w:rsidRPr="005F5330" w:rsidRDefault="005F5330" w:rsidP="00F95647">
      <w:pPr>
        <w:pStyle w:val="a3"/>
        <w:spacing w:line="360" w:lineRule="auto"/>
        <w:jc w:val="both"/>
        <w:rPr>
          <w:sz w:val="24"/>
          <w:szCs w:val="24"/>
        </w:rPr>
      </w:pPr>
      <w:r w:rsidRPr="00F95647">
        <w:rPr>
          <w:b/>
          <w:sz w:val="24"/>
          <w:szCs w:val="24"/>
        </w:rPr>
        <w:t xml:space="preserve">α. </w:t>
      </w:r>
      <w:r w:rsidR="00C2769A">
        <w:rPr>
          <w:sz w:val="24"/>
          <w:szCs w:val="24"/>
        </w:rPr>
        <w:t xml:space="preserve">Ο αυτοματισμός εκκίνησης ενός Ηλεκτροπαραγωγού Ζεύγους (Η/Ζ) </w:t>
      </w:r>
      <w:proofErr w:type="spellStart"/>
      <w:r w:rsidR="00C2769A">
        <w:rPr>
          <w:sz w:val="24"/>
          <w:szCs w:val="24"/>
        </w:rPr>
        <w:t>μανδαλώνεται</w:t>
      </w:r>
      <w:proofErr w:type="spellEnd"/>
      <w:r w:rsidR="00C2769A">
        <w:rPr>
          <w:sz w:val="24"/>
          <w:szCs w:val="24"/>
        </w:rPr>
        <w:t xml:space="preserve"> μετά από τρεις ανεπιτυχείς απόπειρες</w:t>
      </w:r>
      <w:r w:rsidR="005F7410" w:rsidRPr="005F5330">
        <w:rPr>
          <w:sz w:val="24"/>
          <w:szCs w:val="24"/>
        </w:rPr>
        <w:t>.</w:t>
      </w:r>
    </w:p>
    <w:p w:rsidR="005F7410" w:rsidRPr="005F5330" w:rsidRDefault="005F7410" w:rsidP="00F95647">
      <w:pPr>
        <w:pStyle w:val="a3"/>
        <w:spacing w:line="360" w:lineRule="auto"/>
        <w:ind w:right="-241"/>
        <w:jc w:val="both"/>
        <w:rPr>
          <w:sz w:val="24"/>
          <w:szCs w:val="24"/>
        </w:rPr>
      </w:pPr>
      <w:r w:rsidRPr="00F95647">
        <w:rPr>
          <w:b/>
          <w:sz w:val="24"/>
          <w:szCs w:val="24"/>
        </w:rPr>
        <w:t xml:space="preserve">β. </w:t>
      </w:r>
      <w:r w:rsidRPr="005F5330">
        <w:rPr>
          <w:sz w:val="24"/>
          <w:szCs w:val="24"/>
        </w:rPr>
        <w:t xml:space="preserve">Η </w:t>
      </w:r>
      <w:r w:rsidR="00C2769A">
        <w:rPr>
          <w:sz w:val="24"/>
          <w:szCs w:val="24"/>
        </w:rPr>
        <w:t xml:space="preserve">μέση τάση με την οποία τροφοδοτούνται τα μεγάλα κτίρια </w:t>
      </w:r>
      <w:r w:rsidR="00506CF6">
        <w:rPr>
          <w:sz w:val="24"/>
          <w:szCs w:val="24"/>
        </w:rPr>
        <w:t xml:space="preserve">(νοσοκομεία) </w:t>
      </w:r>
      <w:bookmarkStart w:id="0" w:name="_GoBack"/>
      <w:bookmarkEnd w:id="0"/>
      <w:r w:rsidR="00C2769A">
        <w:rPr>
          <w:sz w:val="24"/>
          <w:szCs w:val="24"/>
        </w:rPr>
        <w:t xml:space="preserve">έχει τιμή 150 </w:t>
      </w:r>
      <w:r w:rsidR="00C2769A">
        <w:rPr>
          <w:sz w:val="24"/>
          <w:szCs w:val="24"/>
          <w:lang w:val="en-US"/>
        </w:rPr>
        <w:t>kV</w:t>
      </w:r>
      <w:r w:rsidR="00443497" w:rsidRPr="005F5330">
        <w:rPr>
          <w:sz w:val="24"/>
          <w:szCs w:val="24"/>
        </w:rPr>
        <w:t>.</w:t>
      </w:r>
    </w:p>
    <w:p w:rsidR="00443497" w:rsidRPr="005F5330" w:rsidRDefault="00443497" w:rsidP="00F95647">
      <w:pPr>
        <w:pStyle w:val="a3"/>
        <w:spacing w:line="360" w:lineRule="auto"/>
        <w:jc w:val="both"/>
        <w:rPr>
          <w:sz w:val="24"/>
          <w:szCs w:val="24"/>
        </w:rPr>
      </w:pPr>
      <w:r w:rsidRPr="00F95647">
        <w:rPr>
          <w:b/>
          <w:sz w:val="24"/>
          <w:szCs w:val="24"/>
        </w:rPr>
        <w:t xml:space="preserve">γ. </w:t>
      </w:r>
      <w:r w:rsidR="00C2769A">
        <w:rPr>
          <w:sz w:val="24"/>
          <w:szCs w:val="24"/>
        </w:rPr>
        <w:t>Τα Ηλεκτροπαραγωγά Ζεύγη (Η/Ζ)</w:t>
      </w:r>
      <w:r w:rsidR="00EE2B41">
        <w:rPr>
          <w:sz w:val="24"/>
          <w:szCs w:val="24"/>
        </w:rPr>
        <w:t xml:space="preserve"> πρέπει να τροφοδοτήσουν με ρεύμα τα κρίσιμα φορτία μέσα σε 15 λεπτά. </w:t>
      </w:r>
    </w:p>
    <w:p w:rsidR="00387B04" w:rsidRPr="005F5330" w:rsidRDefault="00B537EE" w:rsidP="00F95647">
      <w:pPr>
        <w:pStyle w:val="a3"/>
        <w:spacing w:line="360" w:lineRule="auto"/>
        <w:jc w:val="both"/>
        <w:rPr>
          <w:sz w:val="24"/>
          <w:szCs w:val="24"/>
        </w:rPr>
      </w:pPr>
      <w:r w:rsidRPr="00F95647">
        <w:rPr>
          <w:b/>
          <w:sz w:val="24"/>
          <w:szCs w:val="24"/>
        </w:rPr>
        <w:t xml:space="preserve">δ. </w:t>
      </w:r>
      <w:r w:rsidR="00197E7C" w:rsidRPr="00197E7C">
        <w:rPr>
          <w:sz w:val="24"/>
          <w:szCs w:val="24"/>
        </w:rPr>
        <w:t>Ο γενικός πίνακας μέσης τάσης ενός νοσοκομείου περιλαμβάνει πεδία αναχώρησης</w:t>
      </w:r>
      <w:r w:rsidR="00197E7C">
        <w:rPr>
          <w:b/>
          <w:sz w:val="24"/>
          <w:szCs w:val="24"/>
        </w:rPr>
        <w:t xml:space="preserve"> </w:t>
      </w:r>
      <w:r w:rsidR="00EE2B41">
        <w:rPr>
          <w:sz w:val="24"/>
          <w:szCs w:val="24"/>
        </w:rPr>
        <w:t>προς κάθε μετασχηματιστή ισχύος</w:t>
      </w:r>
      <w:r w:rsidR="00387B04" w:rsidRPr="005F5330">
        <w:rPr>
          <w:sz w:val="24"/>
          <w:szCs w:val="24"/>
        </w:rPr>
        <w:t>.</w:t>
      </w:r>
    </w:p>
    <w:p w:rsidR="00425697" w:rsidRPr="005F5330" w:rsidRDefault="00387B04" w:rsidP="00F95647">
      <w:pPr>
        <w:pStyle w:val="a3"/>
        <w:spacing w:line="360" w:lineRule="auto"/>
        <w:jc w:val="both"/>
        <w:rPr>
          <w:sz w:val="24"/>
          <w:szCs w:val="24"/>
        </w:rPr>
      </w:pPr>
      <w:r w:rsidRPr="00F95647">
        <w:rPr>
          <w:b/>
          <w:sz w:val="24"/>
          <w:szCs w:val="24"/>
        </w:rPr>
        <w:t xml:space="preserve">ε. </w:t>
      </w:r>
      <w:r w:rsidR="00425697">
        <w:rPr>
          <w:sz w:val="24"/>
          <w:szCs w:val="24"/>
        </w:rPr>
        <w:t xml:space="preserve">Τα Ηλεκτροπαραγωγά Ζεύγη (Η/Ζ) αφού φτάσουν στις ονομαστικές τους στροφές ακολούθως παραλληλίζονται. </w:t>
      </w:r>
    </w:p>
    <w:p w:rsidR="005F5330" w:rsidRPr="00F95647" w:rsidRDefault="005F5330" w:rsidP="005F5330">
      <w:pPr>
        <w:tabs>
          <w:tab w:val="left" w:pos="426"/>
        </w:tabs>
        <w:jc w:val="right"/>
        <w:rPr>
          <w:b/>
          <w:i/>
          <w:sz w:val="24"/>
          <w:szCs w:val="24"/>
        </w:rPr>
      </w:pPr>
      <w:r w:rsidRPr="00F95647">
        <w:rPr>
          <w:b/>
          <w:i/>
          <w:sz w:val="24"/>
          <w:szCs w:val="24"/>
        </w:rPr>
        <w:t>Μονάδες 15</w:t>
      </w:r>
    </w:p>
    <w:p w:rsidR="005F5330" w:rsidRPr="00972228" w:rsidRDefault="005F5330" w:rsidP="005F5330">
      <w:pPr>
        <w:pStyle w:val="a4"/>
        <w:spacing w:after="0" w:line="360" w:lineRule="auto"/>
        <w:ind w:left="0"/>
        <w:contextualSpacing w:val="0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972FDD">
        <w:rPr>
          <w:rFonts w:cstheme="minorHAnsi"/>
          <w:b/>
          <w:bCs/>
          <w:color w:val="000000"/>
          <w:sz w:val="24"/>
          <w:szCs w:val="24"/>
        </w:rPr>
        <w:t>2.</w:t>
      </w:r>
      <w:r w:rsidR="00480EE8">
        <w:rPr>
          <w:rFonts w:cstheme="minorHAnsi"/>
          <w:b/>
          <w:bCs/>
          <w:color w:val="000000"/>
          <w:sz w:val="24"/>
          <w:szCs w:val="24"/>
        </w:rPr>
        <w:t>2</w:t>
      </w:r>
      <w:r w:rsidRPr="00972FDD">
        <w:rPr>
          <w:rFonts w:cstheme="minorHAnsi"/>
          <w:b/>
          <w:bCs/>
          <w:color w:val="000000"/>
          <w:sz w:val="24"/>
          <w:szCs w:val="24"/>
        </w:rPr>
        <w:t xml:space="preserve"> </w:t>
      </w:r>
      <w:r w:rsidRPr="008D2080">
        <w:rPr>
          <w:rFonts w:ascii="Calibri" w:hAnsi="Calibri" w:cs="Calibri"/>
          <w:bCs/>
          <w:color w:val="000000"/>
          <w:sz w:val="24"/>
          <w:szCs w:val="24"/>
        </w:rPr>
        <w:t>Να γράψετε τους αριθμούς 1</w:t>
      </w:r>
      <w:r>
        <w:rPr>
          <w:rFonts w:ascii="Calibri" w:hAnsi="Calibri" w:cs="Calibri"/>
          <w:bCs/>
          <w:color w:val="000000"/>
          <w:sz w:val="24"/>
          <w:szCs w:val="24"/>
        </w:rPr>
        <w:t>, 2</w:t>
      </w:r>
      <w:r w:rsidRPr="008D2080">
        <w:rPr>
          <w:rFonts w:ascii="Calibri" w:hAnsi="Calibri" w:cs="Calibri"/>
          <w:bCs/>
          <w:color w:val="000000"/>
          <w:sz w:val="24"/>
          <w:szCs w:val="24"/>
        </w:rPr>
        <w:t xml:space="preserve"> και δίπλα</w:t>
      </w:r>
      <w:r>
        <w:rPr>
          <w:rFonts w:ascii="Calibri" w:hAnsi="Calibri" w:cs="Calibri"/>
          <w:bCs/>
          <w:color w:val="000000"/>
          <w:sz w:val="24"/>
          <w:szCs w:val="24"/>
        </w:rPr>
        <w:t xml:space="preserve"> ένα από τα γράμματα α, β, γ</w:t>
      </w:r>
      <w:r w:rsidR="000573C5">
        <w:rPr>
          <w:rFonts w:ascii="Calibri" w:hAnsi="Calibri" w:cs="Calibri"/>
          <w:bCs/>
          <w:color w:val="000000"/>
          <w:sz w:val="24"/>
          <w:szCs w:val="24"/>
        </w:rPr>
        <w:t xml:space="preserve">, </w:t>
      </w:r>
      <w:r w:rsidRPr="008D2080">
        <w:rPr>
          <w:rFonts w:ascii="Calibri" w:hAnsi="Calibri" w:cs="Calibri"/>
          <w:bCs/>
          <w:color w:val="000000"/>
          <w:sz w:val="24"/>
          <w:szCs w:val="24"/>
        </w:rPr>
        <w:t xml:space="preserve"> το οποίο αντιστοιχεί στη σωστή απάντηση.</w:t>
      </w:r>
    </w:p>
    <w:p w:rsidR="00F95647" w:rsidRDefault="00F95647" w:rsidP="00F95647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b/>
          <w:sz w:val="24"/>
          <w:szCs w:val="24"/>
        </w:rPr>
      </w:pPr>
    </w:p>
    <w:p w:rsidR="00F95647" w:rsidRDefault="005F5330" w:rsidP="00F95647">
      <w:pPr>
        <w:pStyle w:val="a4"/>
        <w:spacing w:after="0" w:line="360" w:lineRule="auto"/>
        <w:ind w:left="0"/>
        <w:contextualSpacing w:val="0"/>
        <w:jc w:val="both"/>
        <w:rPr>
          <w:rFonts w:cstheme="minorHAnsi"/>
          <w:sz w:val="24"/>
          <w:szCs w:val="24"/>
        </w:rPr>
      </w:pPr>
      <w:r w:rsidRPr="00F95647">
        <w:rPr>
          <w:rFonts w:cstheme="minorHAnsi"/>
          <w:b/>
          <w:sz w:val="24"/>
          <w:szCs w:val="24"/>
        </w:rPr>
        <w:t>1.</w:t>
      </w:r>
      <w:r w:rsidRPr="009117FE">
        <w:rPr>
          <w:rFonts w:cstheme="minorHAnsi"/>
          <w:sz w:val="24"/>
          <w:szCs w:val="24"/>
        </w:rPr>
        <w:t xml:space="preserve"> </w:t>
      </w:r>
      <w:r w:rsidR="005841F9">
        <w:rPr>
          <w:rFonts w:cstheme="minorHAnsi"/>
          <w:sz w:val="24"/>
          <w:szCs w:val="24"/>
        </w:rPr>
        <w:t>Στ</w:t>
      </w:r>
      <w:r w:rsidR="00D15136">
        <w:rPr>
          <w:rFonts w:cstheme="minorHAnsi"/>
          <w:sz w:val="24"/>
          <w:szCs w:val="24"/>
        </w:rPr>
        <w:t>α χειρουργεία (χώροι κατηγορίας 2)</w:t>
      </w:r>
      <w:r w:rsidR="00F95647">
        <w:rPr>
          <w:rFonts w:cstheme="minorHAnsi"/>
          <w:sz w:val="24"/>
          <w:szCs w:val="24"/>
        </w:rPr>
        <w:t>,</w:t>
      </w:r>
      <w:r w:rsidR="005841F9">
        <w:rPr>
          <w:rFonts w:cstheme="minorHAnsi"/>
          <w:sz w:val="24"/>
          <w:szCs w:val="24"/>
        </w:rPr>
        <w:t xml:space="preserve"> στα κυκλώματα ρευματοδοτών και τροφοδοσίας ιατρικού εξοπλισμού</w:t>
      </w:r>
      <w:r w:rsidR="00D15136">
        <w:rPr>
          <w:rFonts w:cstheme="minorHAnsi"/>
          <w:sz w:val="24"/>
          <w:szCs w:val="24"/>
        </w:rPr>
        <w:t>,</w:t>
      </w:r>
      <w:r w:rsidR="005841F9">
        <w:rPr>
          <w:rFonts w:cstheme="minorHAnsi"/>
          <w:sz w:val="24"/>
          <w:szCs w:val="24"/>
        </w:rPr>
        <w:t xml:space="preserve"> </w:t>
      </w:r>
      <w:r w:rsidR="00AF0898">
        <w:rPr>
          <w:rFonts w:cstheme="minorHAnsi"/>
          <w:sz w:val="24"/>
          <w:szCs w:val="24"/>
        </w:rPr>
        <w:t xml:space="preserve">για λόγους προστασίας </w:t>
      </w:r>
      <w:r w:rsidR="00F95647">
        <w:rPr>
          <w:rFonts w:cstheme="minorHAnsi"/>
          <w:sz w:val="24"/>
          <w:szCs w:val="24"/>
        </w:rPr>
        <w:t>ασθενών και προσωπικού</w:t>
      </w:r>
      <w:r w:rsidR="00D15136">
        <w:rPr>
          <w:rFonts w:cstheme="minorHAnsi"/>
          <w:sz w:val="24"/>
          <w:szCs w:val="24"/>
        </w:rPr>
        <w:t>,</w:t>
      </w:r>
      <w:r w:rsidR="00F95647">
        <w:rPr>
          <w:rFonts w:cstheme="minorHAnsi"/>
          <w:sz w:val="24"/>
          <w:szCs w:val="24"/>
        </w:rPr>
        <w:t xml:space="preserve"> </w:t>
      </w:r>
      <w:r w:rsidR="005841F9">
        <w:rPr>
          <w:rFonts w:cstheme="minorHAnsi"/>
          <w:sz w:val="24"/>
          <w:szCs w:val="24"/>
        </w:rPr>
        <w:t>τοποθετούνται</w:t>
      </w:r>
      <w:r w:rsidR="00214E8C" w:rsidRPr="009117FE">
        <w:rPr>
          <w:rFonts w:cstheme="minorHAnsi"/>
          <w:sz w:val="24"/>
          <w:szCs w:val="24"/>
        </w:rPr>
        <w:t xml:space="preserve"> : </w:t>
      </w:r>
    </w:p>
    <w:p w:rsidR="005F5330" w:rsidRPr="00AF0898" w:rsidRDefault="005F5330" w:rsidP="00F95647">
      <w:pPr>
        <w:pStyle w:val="a4"/>
        <w:tabs>
          <w:tab w:val="left" w:pos="567"/>
        </w:tabs>
        <w:spacing w:after="0" w:line="360" w:lineRule="auto"/>
        <w:ind w:left="567" w:hanging="567"/>
        <w:contextualSpacing w:val="0"/>
        <w:jc w:val="both"/>
        <w:rPr>
          <w:rFonts w:cstheme="minorHAnsi"/>
          <w:bCs/>
          <w:color w:val="000000"/>
          <w:sz w:val="24"/>
          <w:szCs w:val="24"/>
        </w:rPr>
      </w:pPr>
      <w:r w:rsidRPr="007124A3">
        <w:rPr>
          <w:rFonts w:cstheme="minorHAnsi"/>
          <w:b/>
          <w:bCs/>
          <w:color w:val="000000"/>
          <w:sz w:val="24"/>
          <w:szCs w:val="24"/>
        </w:rPr>
        <w:t>α</w:t>
      </w:r>
      <w:r w:rsidRPr="009117FE">
        <w:rPr>
          <w:rFonts w:cstheme="minorHAnsi"/>
          <w:b/>
          <w:bCs/>
          <w:color w:val="000000"/>
          <w:sz w:val="24"/>
          <w:szCs w:val="24"/>
        </w:rPr>
        <w:t>.</w:t>
      </w:r>
      <w:r w:rsidRPr="009117FE">
        <w:rPr>
          <w:rFonts w:cstheme="minorHAnsi"/>
          <w:bCs/>
          <w:color w:val="000000"/>
          <w:sz w:val="24"/>
          <w:szCs w:val="24"/>
        </w:rPr>
        <w:t xml:space="preserve"> </w:t>
      </w:r>
      <w:r w:rsidR="00AF0898">
        <w:rPr>
          <w:rFonts w:cstheme="minorHAnsi"/>
          <w:bCs/>
          <w:color w:val="000000"/>
          <w:sz w:val="24"/>
          <w:szCs w:val="24"/>
        </w:rPr>
        <w:t>Μετασχηματιστές 20</w:t>
      </w:r>
      <w:r w:rsidR="00AF0898">
        <w:rPr>
          <w:rFonts w:cstheme="minorHAnsi"/>
          <w:bCs/>
          <w:color w:val="000000"/>
          <w:sz w:val="24"/>
          <w:szCs w:val="24"/>
          <w:lang w:val="en-US"/>
        </w:rPr>
        <w:t>kV</w:t>
      </w:r>
      <w:r w:rsidR="00AF0898" w:rsidRPr="00AF0898">
        <w:rPr>
          <w:rFonts w:cstheme="minorHAnsi"/>
          <w:bCs/>
          <w:color w:val="000000"/>
          <w:sz w:val="24"/>
          <w:szCs w:val="24"/>
        </w:rPr>
        <w:t>/</w:t>
      </w:r>
      <w:r w:rsidR="00AF0898">
        <w:rPr>
          <w:rFonts w:cstheme="minorHAnsi"/>
          <w:bCs/>
          <w:color w:val="000000"/>
          <w:sz w:val="24"/>
          <w:szCs w:val="24"/>
        </w:rPr>
        <w:t>10</w:t>
      </w:r>
      <w:r w:rsidR="00AF0898">
        <w:rPr>
          <w:rFonts w:cstheme="minorHAnsi"/>
          <w:bCs/>
          <w:color w:val="000000"/>
          <w:sz w:val="24"/>
          <w:szCs w:val="24"/>
          <w:lang w:val="en-US"/>
        </w:rPr>
        <w:t>kV</w:t>
      </w:r>
    </w:p>
    <w:p w:rsidR="005F5330" w:rsidRPr="00AF0898" w:rsidRDefault="005F5330" w:rsidP="00F95647">
      <w:pPr>
        <w:tabs>
          <w:tab w:val="left" w:pos="567"/>
        </w:tabs>
        <w:spacing w:after="0" w:line="360" w:lineRule="auto"/>
        <w:jc w:val="both"/>
        <w:rPr>
          <w:rFonts w:cstheme="minorHAnsi"/>
          <w:bCs/>
          <w:color w:val="000000"/>
          <w:sz w:val="24"/>
          <w:szCs w:val="24"/>
        </w:rPr>
      </w:pPr>
      <w:r w:rsidRPr="007124A3">
        <w:rPr>
          <w:rFonts w:cstheme="minorHAnsi"/>
          <w:b/>
          <w:bCs/>
          <w:color w:val="000000"/>
          <w:sz w:val="24"/>
          <w:szCs w:val="24"/>
        </w:rPr>
        <w:t>β</w:t>
      </w:r>
      <w:r w:rsidRPr="009117FE">
        <w:rPr>
          <w:rFonts w:cstheme="minorHAnsi"/>
          <w:b/>
          <w:bCs/>
          <w:color w:val="000000"/>
          <w:sz w:val="24"/>
          <w:szCs w:val="24"/>
        </w:rPr>
        <w:t>.</w:t>
      </w:r>
      <w:r w:rsidRPr="009117FE">
        <w:rPr>
          <w:rFonts w:cstheme="minorHAnsi"/>
          <w:bCs/>
          <w:color w:val="000000"/>
          <w:sz w:val="24"/>
          <w:szCs w:val="24"/>
        </w:rPr>
        <w:t xml:space="preserve"> </w:t>
      </w:r>
      <w:r w:rsidR="00AF0898">
        <w:rPr>
          <w:rFonts w:cstheme="minorHAnsi"/>
          <w:bCs/>
          <w:color w:val="000000"/>
          <w:sz w:val="24"/>
          <w:szCs w:val="24"/>
        </w:rPr>
        <w:t>Μετασχηματιστές 400</w:t>
      </w:r>
      <w:r w:rsidR="00AF0898">
        <w:rPr>
          <w:rFonts w:cstheme="minorHAnsi"/>
          <w:bCs/>
          <w:color w:val="000000"/>
          <w:sz w:val="24"/>
          <w:szCs w:val="24"/>
          <w:lang w:val="en-US"/>
        </w:rPr>
        <w:t>V</w:t>
      </w:r>
      <w:r w:rsidR="00AF0898" w:rsidRPr="00AF0898">
        <w:rPr>
          <w:rFonts w:cstheme="minorHAnsi"/>
          <w:bCs/>
          <w:color w:val="000000"/>
          <w:sz w:val="24"/>
          <w:szCs w:val="24"/>
        </w:rPr>
        <w:t>/230</w:t>
      </w:r>
      <w:r w:rsidR="00AF0898">
        <w:rPr>
          <w:rFonts w:cstheme="minorHAnsi"/>
          <w:bCs/>
          <w:color w:val="000000"/>
          <w:sz w:val="24"/>
          <w:szCs w:val="24"/>
          <w:lang w:val="en-US"/>
        </w:rPr>
        <w:t>V</w:t>
      </w:r>
    </w:p>
    <w:p w:rsidR="005F5330" w:rsidRDefault="005F5330" w:rsidP="000573C5">
      <w:pPr>
        <w:spacing w:after="0" w:line="360" w:lineRule="auto"/>
        <w:ind w:left="709" w:hanging="709"/>
        <w:jc w:val="both"/>
        <w:rPr>
          <w:rFonts w:cstheme="minorHAnsi"/>
          <w:bCs/>
          <w:color w:val="000000"/>
          <w:sz w:val="24"/>
          <w:szCs w:val="24"/>
        </w:rPr>
      </w:pPr>
      <w:r w:rsidRPr="007124A3">
        <w:rPr>
          <w:rFonts w:cstheme="minorHAnsi"/>
          <w:b/>
          <w:bCs/>
          <w:color w:val="000000"/>
          <w:sz w:val="24"/>
          <w:szCs w:val="24"/>
        </w:rPr>
        <w:t>γ</w:t>
      </w:r>
      <w:r w:rsidRPr="009117FE">
        <w:rPr>
          <w:rFonts w:cstheme="minorHAnsi"/>
          <w:b/>
          <w:bCs/>
          <w:color w:val="000000"/>
          <w:sz w:val="24"/>
          <w:szCs w:val="24"/>
        </w:rPr>
        <w:t xml:space="preserve">. </w:t>
      </w:r>
      <w:r w:rsidR="00AF0898">
        <w:rPr>
          <w:rFonts w:cstheme="minorHAnsi"/>
          <w:bCs/>
          <w:color w:val="000000"/>
          <w:sz w:val="24"/>
          <w:szCs w:val="24"/>
        </w:rPr>
        <w:t>Μετασχηματιστές απομόνωσης με λόγο μετασχηματισμού 1:1.</w:t>
      </w:r>
    </w:p>
    <w:p w:rsidR="00F95647" w:rsidRDefault="00F95647" w:rsidP="00F95647">
      <w:pPr>
        <w:tabs>
          <w:tab w:val="left" w:pos="851"/>
          <w:tab w:val="left" w:pos="993"/>
          <w:tab w:val="left" w:pos="7371"/>
        </w:tabs>
        <w:spacing w:after="0" w:line="360" w:lineRule="auto"/>
        <w:ind w:right="-241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5F5330" w:rsidRPr="009117FE" w:rsidRDefault="005F5330" w:rsidP="00F95647">
      <w:pPr>
        <w:tabs>
          <w:tab w:val="left" w:pos="851"/>
          <w:tab w:val="left" w:pos="993"/>
          <w:tab w:val="left" w:pos="7371"/>
        </w:tabs>
        <w:spacing w:after="0" w:line="360" w:lineRule="auto"/>
        <w:ind w:right="-241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F95647">
        <w:rPr>
          <w:rFonts w:cstheme="minorHAnsi"/>
          <w:b/>
          <w:bCs/>
          <w:color w:val="000000"/>
          <w:sz w:val="24"/>
          <w:szCs w:val="24"/>
        </w:rPr>
        <w:t>2.</w:t>
      </w:r>
      <w:r w:rsidRPr="009117FE">
        <w:rPr>
          <w:rFonts w:cstheme="minorHAnsi"/>
          <w:bCs/>
          <w:color w:val="000000"/>
          <w:sz w:val="24"/>
          <w:szCs w:val="24"/>
        </w:rPr>
        <w:t xml:space="preserve"> </w:t>
      </w:r>
      <w:r w:rsidR="00D15136">
        <w:rPr>
          <w:rFonts w:cstheme="minorHAnsi"/>
          <w:sz w:val="24"/>
          <w:szCs w:val="24"/>
        </w:rPr>
        <w:t xml:space="preserve">Στα χειρουργεία (χώροι κατηγορίας 2), </w:t>
      </w:r>
      <w:r w:rsidR="00E94435">
        <w:rPr>
          <w:rFonts w:cstheme="minorHAnsi"/>
          <w:sz w:val="24"/>
          <w:szCs w:val="24"/>
        </w:rPr>
        <w:t xml:space="preserve">στα κυκλώματα φωτισμού για λόγους προστασίας </w:t>
      </w:r>
      <w:r w:rsidR="005B1956">
        <w:rPr>
          <w:rFonts w:cstheme="minorHAnsi"/>
          <w:sz w:val="24"/>
          <w:szCs w:val="24"/>
        </w:rPr>
        <w:t>ασθενών και προσωπικού</w:t>
      </w:r>
      <w:r w:rsidR="000C22E8">
        <w:rPr>
          <w:rFonts w:cstheme="minorHAnsi"/>
          <w:sz w:val="24"/>
          <w:szCs w:val="24"/>
        </w:rPr>
        <w:t xml:space="preserve"> </w:t>
      </w:r>
      <w:r w:rsidR="00E94435">
        <w:rPr>
          <w:rFonts w:cstheme="minorHAnsi"/>
          <w:sz w:val="24"/>
          <w:szCs w:val="24"/>
        </w:rPr>
        <w:t>τοποθετούνται</w:t>
      </w:r>
      <w:r w:rsidR="00480EE8">
        <w:rPr>
          <w:rFonts w:cstheme="minorHAnsi"/>
          <w:bCs/>
          <w:color w:val="000000"/>
          <w:sz w:val="24"/>
          <w:szCs w:val="24"/>
        </w:rPr>
        <w:t>:</w:t>
      </w:r>
      <w:r w:rsidR="009117FE" w:rsidRPr="009117FE">
        <w:rPr>
          <w:rFonts w:cstheme="minorHAnsi"/>
          <w:bCs/>
          <w:color w:val="000000"/>
          <w:sz w:val="24"/>
          <w:szCs w:val="24"/>
        </w:rPr>
        <w:t xml:space="preserve"> </w:t>
      </w:r>
    </w:p>
    <w:p w:rsidR="005F5330" w:rsidRPr="00EB6BA9" w:rsidRDefault="005F5330" w:rsidP="00205EDA">
      <w:pPr>
        <w:tabs>
          <w:tab w:val="left" w:pos="709"/>
          <w:tab w:val="left" w:pos="7371"/>
        </w:tabs>
        <w:spacing w:after="0" w:line="360" w:lineRule="auto"/>
        <w:ind w:left="567" w:hanging="567"/>
        <w:jc w:val="both"/>
        <w:rPr>
          <w:rFonts w:ascii="Calibri" w:hAnsi="Calibri" w:cs="Calibri"/>
          <w:bCs/>
          <w:color w:val="000000"/>
          <w:sz w:val="24"/>
          <w:szCs w:val="24"/>
        </w:rPr>
      </w:pPr>
      <w:r w:rsidRPr="00B932DE">
        <w:rPr>
          <w:rFonts w:cstheme="minorHAnsi"/>
          <w:b/>
          <w:bCs/>
          <w:color w:val="000000"/>
          <w:sz w:val="24"/>
          <w:szCs w:val="24"/>
        </w:rPr>
        <w:t>α.</w:t>
      </w:r>
      <w:r w:rsidRPr="00B932DE">
        <w:rPr>
          <w:rFonts w:cstheme="minorHAnsi"/>
          <w:bCs/>
          <w:color w:val="000000"/>
          <w:sz w:val="24"/>
          <w:szCs w:val="24"/>
        </w:rPr>
        <w:t xml:space="preserve"> </w:t>
      </w:r>
      <w:r w:rsidR="00E94435">
        <w:rPr>
          <w:rFonts w:ascii="Calibri" w:hAnsi="Calibri" w:cs="Calibri"/>
          <w:bCs/>
          <w:color w:val="000000"/>
          <w:sz w:val="24"/>
          <w:szCs w:val="24"/>
        </w:rPr>
        <w:t>Ηλεκτρονόμοι (</w:t>
      </w:r>
      <w:proofErr w:type="spellStart"/>
      <w:r w:rsidR="00E94435">
        <w:rPr>
          <w:rFonts w:ascii="Calibri" w:hAnsi="Calibri" w:cs="Calibri"/>
          <w:bCs/>
          <w:color w:val="000000"/>
          <w:sz w:val="24"/>
          <w:szCs w:val="24"/>
        </w:rPr>
        <w:t>ρελέ</w:t>
      </w:r>
      <w:proofErr w:type="spellEnd"/>
      <w:r w:rsidR="00E94435">
        <w:rPr>
          <w:rFonts w:ascii="Calibri" w:hAnsi="Calibri" w:cs="Calibri"/>
          <w:bCs/>
          <w:color w:val="000000"/>
          <w:sz w:val="24"/>
          <w:szCs w:val="24"/>
        </w:rPr>
        <w:t>) διαφυγής</w:t>
      </w:r>
    </w:p>
    <w:p w:rsidR="005F5330" w:rsidRPr="00B932DE" w:rsidRDefault="005F5330" w:rsidP="00F95647">
      <w:pPr>
        <w:tabs>
          <w:tab w:val="left" w:pos="567"/>
          <w:tab w:val="left" w:pos="7371"/>
        </w:tabs>
        <w:spacing w:after="0" w:line="360" w:lineRule="auto"/>
        <w:rPr>
          <w:rFonts w:cstheme="minorHAnsi"/>
          <w:bCs/>
          <w:color w:val="000000"/>
          <w:sz w:val="24"/>
          <w:szCs w:val="24"/>
        </w:rPr>
      </w:pPr>
      <w:r w:rsidRPr="00B932DE">
        <w:rPr>
          <w:rFonts w:cstheme="minorHAnsi"/>
          <w:b/>
          <w:bCs/>
          <w:color w:val="000000"/>
          <w:sz w:val="24"/>
          <w:szCs w:val="24"/>
        </w:rPr>
        <w:t>β.</w:t>
      </w:r>
      <w:r w:rsidRPr="00B932DE">
        <w:rPr>
          <w:rFonts w:cstheme="minorHAnsi"/>
          <w:bCs/>
          <w:color w:val="000000"/>
          <w:sz w:val="24"/>
          <w:szCs w:val="24"/>
        </w:rPr>
        <w:t xml:space="preserve"> </w:t>
      </w:r>
      <w:r w:rsidR="000C22E8">
        <w:rPr>
          <w:rFonts w:cstheme="minorHAnsi"/>
          <w:bCs/>
          <w:color w:val="000000"/>
          <w:sz w:val="24"/>
          <w:szCs w:val="24"/>
        </w:rPr>
        <w:t xml:space="preserve"> </w:t>
      </w:r>
      <w:proofErr w:type="spellStart"/>
      <w:r w:rsidR="00E94435">
        <w:rPr>
          <w:rFonts w:cstheme="minorHAnsi"/>
          <w:bCs/>
          <w:color w:val="000000"/>
          <w:sz w:val="24"/>
          <w:szCs w:val="24"/>
        </w:rPr>
        <w:t>Χρονοηλεκτρονόμοι</w:t>
      </w:r>
      <w:proofErr w:type="spellEnd"/>
    </w:p>
    <w:p w:rsidR="00480EE8" w:rsidRPr="000C22E8" w:rsidRDefault="005F5330" w:rsidP="000573C5">
      <w:pPr>
        <w:tabs>
          <w:tab w:val="left" w:pos="567"/>
          <w:tab w:val="left" w:pos="7371"/>
        </w:tabs>
        <w:spacing w:after="0" w:line="360" w:lineRule="auto"/>
        <w:ind w:left="567" w:hanging="567"/>
        <w:jc w:val="both"/>
        <w:rPr>
          <w:rFonts w:cstheme="minorHAnsi"/>
          <w:bCs/>
          <w:color w:val="000000"/>
          <w:sz w:val="24"/>
          <w:szCs w:val="24"/>
        </w:rPr>
      </w:pPr>
      <w:r w:rsidRPr="00B932DE">
        <w:rPr>
          <w:rFonts w:cstheme="minorHAnsi"/>
          <w:b/>
          <w:bCs/>
          <w:color w:val="000000"/>
          <w:sz w:val="24"/>
          <w:szCs w:val="24"/>
        </w:rPr>
        <w:t>γ.</w:t>
      </w:r>
      <w:r w:rsidRPr="00B932DE">
        <w:rPr>
          <w:rFonts w:cstheme="minorHAnsi"/>
          <w:bCs/>
          <w:color w:val="000000"/>
          <w:sz w:val="24"/>
          <w:szCs w:val="24"/>
        </w:rPr>
        <w:t xml:space="preserve"> </w:t>
      </w:r>
      <w:r w:rsidR="005B1956">
        <w:rPr>
          <w:rFonts w:cstheme="minorHAnsi"/>
          <w:bCs/>
          <w:color w:val="000000"/>
          <w:sz w:val="24"/>
          <w:szCs w:val="24"/>
        </w:rPr>
        <w:t>Ηλεκτρονόμοι</w:t>
      </w:r>
      <w:r w:rsidR="000C22E8">
        <w:rPr>
          <w:rFonts w:cstheme="minorHAnsi"/>
          <w:bCs/>
          <w:color w:val="000000"/>
          <w:sz w:val="24"/>
          <w:szCs w:val="24"/>
        </w:rPr>
        <w:t xml:space="preserve"> συνεχούς ρεύματος 12</w:t>
      </w:r>
      <w:r w:rsidR="000C22E8" w:rsidRPr="000C22E8">
        <w:rPr>
          <w:rFonts w:cstheme="minorHAnsi"/>
          <w:bCs/>
          <w:color w:val="000000"/>
          <w:sz w:val="24"/>
          <w:szCs w:val="24"/>
        </w:rPr>
        <w:t xml:space="preserve"> </w:t>
      </w:r>
      <w:r w:rsidR="000C22E8">
        <w:rPr>
          <w:rFonts w:cstheme="minorHAnsi"/>
          <w:bCs/>
          <w:color w:val="000000"/>
          <w:sz w:val="24"/>
          <w:szCs w:val="24"/>
          <w:lang w:val="en-US"/>
        </w:rPr>
        <w:t>V</w:t>
      </w:r>
      <w:r w:rsidR="000C22E8" w:rsidRPr="000C22E8">
        <w:rPr>
          <w:rFonts w:cstheme="minorHAnsi"/>
          <w:bCs/>
          <w:color w:val="000000"/>
          <w:sz w:val="24"/>
          <w:szCs w:val="24"/>
        </w:rPr>
        <w:t>.</w:t>
      </w:r>
    </w:p>
    <w:p w:rsidR="005F5330" w:rsidRPr="00F95647" w:rsidRDefault="000573C5" w:rsidP="000573C5">
      <w:pPr>
        <w:tabs>
          <w:tab w:val="left" w:pos="426"/>
        </w:tabs>
        <w:jc w:val="right"/>
        <w:rPr>
          <w:rFonts w:cstheme="minorHAnsi"/>
          <w:b/>
          <w:bCs/>
          <w:i/>
          <w:color w:val="000000"/>
          <w:sz w:val="24"/>
          <w:szCs w:val="24"/>
        </w:rPr>
      </w:pPr>
      <w:r w:rsidRPr="00F95647">
        <w:rPr>
          <w:b/>
          <w:i/>
          <w:sz w:val="24"/>
          <w:szCs w:val="24"/>
        </w:rPr>
        <w:t>Μονάδες 10</w:t>
      </w:r>
    </w:p>
    <w:sectPr w:rsidR="005F5330" w:rsidRPr="00F95647" w:rsidSect="00F9564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7410"/>
    <w:rsid w:val="000573C5"/>
    <w:rsid w:val="000C22E8"/>
    <w:rsid w:val="000C66FA"/>
    <w:rsid w:val="00197E7C"/>
    <w:rsid w:val="00205EDA"/>
    <w:rsid w:val="00214E8C"/>
    <w:rsid w:val="002A107C"/>
    <w:rsid w:val="00387B04"/>
    <w:rsid w:val="003C4C3B"/>
    <w:rsid w:val="00425697"/>
    <w:rsid w:val="00443497"/>
    <w:rsid w:val="00480EE8"/>
    <w:rsid w:val="00506CF6"/>
    <w:rsid w:val="00525663"/>
    <w:rsid w:val="005841F9"/>
    <w:rsid w:val="005B1956"/>
    <w:rsid w:val="005D6D5A"/>
    <w:rsid w:val="005E3036"/>
    <w:rsid w:val="005F5330"/>
    <w:rsid w:val="005F7410"/>
    <w:rsid w:val="006A27E2"/>
    <w:rsid w:val="00725DC8"/>
    <w:rsid w:val="008458FB"/>
    <w:rsid w:val="009117FE"/>
    <w:rsid w:val="00A01CCA"/>
    <w:rsid w:val="00A5081D"/>
    <w:rsid w:val="00AF0898"/>
    <w:rsid w:val="00B537EE"/>
    <w:rsid w:val="00C2769A"/>
    <w:rsid w:val="00CE20E8"/>
    <w:rsid w:val="00D0589B"/>
    <w:rsid w:val="00D15136"/>
    <w:rsid w:val="00DF1445"/>
    <w:rsid w:val="00E15DEC"/>
    <w:rsid w:val="00E94435"/>
    <w:rsid w:val="00EE2B41"/>
    <w:rsid w:val="00F22DFD"/>
    <w:rsid w:val="00F95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0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3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5330"/>
    <w:pPr>
      <w:ind w:left="720"/>
      <w:contextualSpacing/>
    </w:pPr>
    <w:rPr>
      <w:rFonts w:eastAsiaTheme="minorEastAsia"/>
      <w:lang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F533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F5330"/>
    <w:pPr>
      <w:ind w:left="720"/>
      <w:contextualSpacing/>
    </w:pPr>
    <w:rPr>
      <w:rFonts w:eastAsiaTheme="minorEastAsia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218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2022-11-14T19:42:00Z</cp:lastPrinted>
  <dcterms:created xsi:type="dcterms:W3CDTF">2022-11-15T07:19:00Z</dcterms:created>
  <dcterms:modified xsi:type="dcterms:W3CDTF">2022-11-15T09:06:00Z</dcterms:modified>
</cp:coreProperties>
</file>