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846" w:rsidRPr="00544024" w:rsidRDefault="00D63F9D" w:rsidP="00572E1B">
      <w:pPr>
        <w:spacing w:after="0" w:line="360" w:lineRule="auto"/>
        <w:rPr>
          <w:b/>
          <w:bCs/>
          <w:sz w:val="24"/>
          <w:u w:val="single"/>
        </w:rPr>
      </w:pPr>
      <w:r w:rsidRPr="00544024">
        <w:rPr>
          <w:b/>
          <w:bCs/>
          <w:sz w:val="24"/>
          <w:u w:val="single"/>
        </w:rPr>
        <w:t>Θέμα 2</w:t>
      </w:r>
      <w:r w:rsidR="0087509D" w:rsidRPr="00544024">
        <w:rPr>
          <w:b/>
          <w:bCs/>
          <w:sz w:val="24"/>
          <w:u w:val="single"/>
          <w:vertAlign w:val="superscript"/>
        </w:rPr>
        <w:t>ο</w:t>
      </w:r>
    </w:p>
    <w:p w:rsidR="009453F9" w:rsidRPr="00E052BA" w:rsidRDefault="007E37C6" w:rsidP="009453F9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572E1B">
        <w:rPr>
          <w:b/>
          <w:bCs/>
          <w:sz w:val="24"/>
        </w:rPr>
        <w:t>2.</w:t>
      </w:r>
      <w:r w:rsidR="008D5BA0" w:rsidRPr="00572E1B">
        <w:rPr>
          <w:b/>
          <w:bCs/>
          <w:sz w:val="24"/>
        </w:rPr>
        <w:t>1</w:t>
      </w:r>
      <w:r w:rsidR="009453F9">
        <w:rPr>
          <w:b/>
          <w:bCs/>
          <w:sz w:val="24"/>
        </w:rPr>
        <w:t xml:space="preserve"> </w:t>
      </w:r>
      <w:r w:rsidR="009453F9" w:rsidRPr="001664AA">
        <w:rPr>
          <w:sz w:val="24"/>
          <w:szCs w:val="24"/>
        </w:rPr>
        <w:t>Να γράψετε τον αριθμό κ</w:t>
      </w:r>
      <w:r w:rsidR="009453F9">
        <w:rPr>
          <w:sz w:val="24"/>
          <w:szCs w:val="24"/>
        </w:rPr>
        <w:t>ά</w:t>
      </w:r>
      <w:r w:rsidR="009453F9" w:rsidRPr="001664AA">
        <w:rPr>
          <w:sz w:val="24"/>
          <w:szCs w:val="24"/>
        </w:rPr>
        <w:t>θε</w:t>
      </w:r>
      <w:r w:rsidR="009453F9">
        <w:rPr>
          <w:sz w:val="24"/>
          <w:szCs w:val="24"/>
        </w:rPr>
        <w:t xml:space="preserve"> μία</w:t>
      </w:r>
      <w:r w:rsidR="009453F9" w:rsidRPr="001664AA">
        <w:rPr>
          <w:sz w:val="24"/>
          <w:szCs w:val="24"/>
        </w:rPr>
        <w:t>ς από τις παρακάτω προτάσεις και δίπλα στον αριθμό, το γράμμα που αντιστοιχεί στη σωστή απάντηση</w:t>
      </w:r>
      <w:r w:rsidR="009453F9">
        <w:rPr>
          <w:sz w:val="24"/>
          <w:szCs w:val="24"/>
        </w:rPr>
        <w:t>:</w:t>
      </w:r>
    </w:p>
    <w:p w:rsidR="009453F9" w:rsidRPr="001664AA" w:rsidRDefault="009453F9" w:rsidP="009453F9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757113">
        <w:rPr>
          <w:rFonts w:cstheme="minorHAnsi"/>
          <w:b/>
          <w:sz w:val="24"/>
          <w:szCs w:val="24"/>
        </w:rPr>
        <w:t>1.</w:t>
      </w:r>
      <w:r w:rsidRPr="003917D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Σε υπόγεια δίκτυα φυσικού αερίου ή τμήματα αυτών, εγκατεστημένα σε περιοχές όπου υπάρχει πιθανότητα εργασιών εκσκαφής ή κυκλοφορία </w:t>
      </w:r>
      <w:proofErr w:type="spellStart"/>
      <w:r>
        <w:rPr>
          <w:rFonts w:cstheme="minorHAnsi"/>
          <w:sz w:val="24"/>
          <w:szCs w:val="24"/>
        </w:rPr>
        <w:t>βαρέων</w:t>
      </w:r>
      <w:proofErr w:type="spellEnd"/>
      <w:r>
        <w:rPr>
          <w:rFonts w:cstheme="minorHAnsi"/>
          <w:sz w:val="24"/>
          <w:szCs w:val="24"/>
        </w:rPr>
        <w:t xml:space="preserve"> οχημάτων, πρέπει να χρησιμοποιούνται απαραίτητα:</w:t>
      </w:r>
    </w:p>
    <w:p w:rsidR="009453F9" w:rsidRPr="009453F9" w:rsidRDefault="009453F9" w:rsidP="009453F9">
      <w:pPr>
        <w:tabs>
          <w:tab w:val="left" w:pos="1985"/>
          <w:tab w:val="left" w:pos="3402"/>
          <w:tab w:val="left" w:pos="482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sz w:val="24"/>
          <w:szCs w:val="24"/>
        </w:rPr>
      </w:pPr>
      <w:r w:rsidRPr="00D126D4">
        <w:rPr>
          <w:rFonts w:cstheme="minorHAnsi"/>
          <w:b/>
          <w:sz w:val="24"/>
          <w:szCs w:val="24"/>
        </w:rPr>
        <w:t>α</w:t>
      </w:r>
      <w:r w:rsidRPr="009453F9">
        <w:rPr>
          <w:rFonts w:cstheme="minorHAnsi"/>
          <w:b/>
          <w:sz w:val="24"/>
          <w:szCs w:val="24"/>
        </w:rPr>
        <w:t>.</w:t>
      </w:r>
      <w:r w:rsidRPr="009453F9">
        <w:rPr>
          <w:rFonts w:cstheme="minorHAnsi"/>
          <w:sz w:val="24"/>
          <w:szCs w:val="24"/>
        </w:rPr>
        <w:t xml:space="preserve"> </w:t>
      </w:r>
      <w:proofErr w:type="spellStart"/>
      <w:r w:rsidRPr="009453F9">
        <w:rPr>
          <w:rFonts w:cstheme="minorHAnsi"/>
          <w:sz w:val="24"/>
          <w:szCs w:val="24"/>
        </w:rPr>
        <w:t>χαλυβδοσωλ</w:t>
      </w:r>
      <w:r>
        <w:rPr>
          <w:rFonts w:cstheme="minorHAnsi"/>
          <w:sz w:val="24"/>
          <w:szCs w:val="24"/>
        </w:rPr>
        <w:t>ήνες</w:t>
      </w:r>
      <w:proofErr w:type="spellEnd"/>
      <w:r w:rsidRPr="009453F9">
        <w:rPr>
          <w:rFonts w:cstheme="minorHAnsi"/>
          <w:sz w:val="24"/>
          <w:szCs w:val="24"/>
        </w:rPr>
        <w:tab/>
      </w:r>
      <w:r w:rsidRPr="00D126D4">
        <w:rPr>
          <w:rFonts w:cstheme="minorHAnsi"/>
          <w:b/>
          <w:sz w:val="24"/>
          <w:szCs w:val="24"/>
        </w:rPr>
        <w:t>β</w:t>
      </w:r>
      <w:r w:rsidRPr="009453F9">
        <w:rPr>
          <w:rFonts w:cstheme="minorHAnsi"/>
          <w:b/>
          <w:sz w:val="24"/>
          <w:szCs w:val="24"/>
        </w:rPr>
        <w:t>.</w:t>
      </w:r>
      <w:r w:rsidRPr="009453F9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χαλκοσωλήνες</w:t>
      </w:r>
      <w:proofErr w:type="spellEnd"/>
      <w:r w:rsidRPr="009453F9">
        <w:rPr>
          <w:rFonts w:cstheme="minorHAnsi"/>
          <w:sz w:val="24"/>
          <w:szCs w:val="24"/>
        </w:rPr>
        <w:tab/>
      </w:r>
      <w:r w:rsidRPr="00D126D4">
        <w:rPr>
          <w:rFonts w:cstheme="minorHAnsi"/>
          <w:b/>
          <w:sz w:val="24"/>
          <w:szCs w:val="24"/>
        </w:rPr>
        <w:t>γ</w:t>
      </w:r>
      <w:r w:rsidRPr="009453F9">
        <w:rPr>
          <w:rFonts w:cstheme="minorHAnsi"/>
          <w:b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πλαστικοί σωλήνες</w:t>
      </w:r>
    </w:p>
    <w:p w:rsidR="009453F9" w:rsidRPr="00987C85" w:rsidRDefault="009453F9" w:rsidP="009453F9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9453F9">
        <w:rPr>
          <w:rFonts w:cstheme="minorHAnsi"/>
          <w:b/>
          <w:sz w:val="24"/>
          <w:szCs w:val="24"/>
        </w:rPr>
        <w:t>2.</w:t>
      </w:r>
      <w:r w:rsidRPr="009453F9">
        <w:rPr>
          <w:rFonts w:cstheme="minorHAnsi"/>
          <w:sz w:val="24"/>
          <w:szCs w:val="24"/>
        </w:rPr>
        <w:t xml:space="preserve"> Σε περίπτωση εσωτερικής εγκατάστασης φυσικού αερίου, για</w:t>
      </w:r>
      <w:r>
        <w:rPr>
          <w:rFonts w:cstheme="minorHAnsi"/>
          <w:sz w:val="24"/>
          <w:szCs w:val="24"/>
        </w:rPr>
        <w:t xml:space="preserve"> εξωτερική διάμετρο </w:t>
      </w:r>
      <w:proofErr w:type="spellStart"/>
      <w:r>
        <w:rPr>
          <w:rFonts w:cstheme="minorHAnsi"/>
          <w:sz w:val="24"/>
          <w:szCs w:val="24"/>
        </w:rPr>
        <w:t>χαλκοσωλήνα</w:t>
      </w:r>
      <w:proofErr w:type="spellEnd"/>
      <w:r>
        <w:rPr>
          <w:rFonts w:cstheme="minorHAnsi"/>
          <w:sz w:val="24"/>
          <w:szCs w:val="24"/>
        </w:rPr>
        <w:t xml:space="preserve"> 100 </w:t>
      </w:r>
      <w:r>
        <w:rPr>
          <w:rFonts w:cstheme="minorHAnsi"/>
          <w:sz w:val="24"/>
          <w:szCs w:val="24"/>
          <w:lang w:val="en-US"/>
        </w:rPr>
        <w:t>mm</w:t>
      </w:r>
      <w:r w:rsidRPr="009453F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το ελάχιστο πάχος τοιχώματος είναι:</w:t>
      </w:r>
    </w:p>
    <w:p w:rsidR="009453F9" w:rsidRPr="002924D4" w:rsidRDefault="009453F9" w:rsidP="009453F9">
      <w:pPr>
        <w:tabs>
          <w:tab w:val="left" w:pos="1985"/>
          <w:tab w:val="left" w:pos="3402"/>
          <w:tab w:val="left" w:pos="482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sz w:val="24"/>
          <w:szCs w:val="24"/>
        </w:rPr>
      </w:pPr>
      <w:r w:rsidRPr="005D287B">
        <w:rPr>
          <w:rFonts w:cstheme="minorHAnsi"/>
          <w:b/>
          <w:sz w:val="24"/>
          <w:szCs w:val="24"/>
        </w:rPr>
        <w:t>α</w:t>
      </w:r>
      <w:r w:rsidRPr="002924D4">
        <w:rPr>
          <w:rFonts w:cstheme="minorHAnsi"/>
          <w:b/>
          <w:sz w:val="24"/>
          <w:szCs w:val="24"/>
        </w:rPr>
        <w:t>.</w:t>
      </w:r>
      <w:r w:rsidRPr="002924D4">
        <w:rPr>
          <w:rFonts w:cstheme="minorHAnsi"/>
          <w:sz w:val="24"/>
          <w:szCs w:val="24"/>
        </w:rPr>
        <w:t xml:space="preserve"> 1,5 </w:t>
      </w:r>
      <w:r>
        <w:rPr>
          <w:rFonts w:cstheme="minorHAnsi"/>
          <w:sz w:val="24"/>
          <w:szCs w:val="24"/>
          <w:lang w:val="en-US"/>
        </w:rPr>
        <w:t>mm</w:t>
      </w:r>
      <w:r w:rsidRPr="002924D4">
        <w:rPr>
          <w:rFonts w:cstheme="minorHAnsi"/>
          <w:sz w:val="24"/>
          <w:szCs w:val="24"/>
        </w:rPr>
        <w:tab/>
        <w:t xml:space="preserve">                          </w:t>
      </w:r>
      <w:r w:rsidRPr="005D287B">
        <w:rPr>
          <w:rFonts w:cstheme="minorHAnsi"/>
          <w:b/>
          <w:sz w:val="24"/>
          <w:szCs w:val="24"/>
        </w:rPr>
        <w:t>β</w:t>
      </w:r>
      <w:r w:rsidRPr="002924D4">
        <w:rPr>
          <w:rFonts w:cstheme="minorHAnsi"/>
          <w:b/>
          <w:sz w:val="24"/>
          <w:szCs w:val="24"/>
        </w:rPr>
        <w:t>.</w:t>
      </w:r>
      <w:r w:rsidRPr="002924D4">
        <w:rPr>
          <w:rFonts w:cstheme="minorHAnsi"/>
          <w:sz w:val="24"/>
          <w:szCs w:val="24"/>
        </w:rPr>
        <w:t xml:space="preserve"> 2,0 </w:t>
      </w:r>
      <w:r>
        <w:rPr>
          <w:rFonts w:cstheme="minorHAnsi"/>
          <w:sz w:val="24"/>
          <w:szCs w:val="24"/>
          <w:lang w:val="en-US"/>
        </w:rPr>
        <w:t>mm</w:t>
      </w:r>
      <w:r w:rsidRPr="002924D4">
        <w:rPr>
          <w:rFonts w:cstheme="minorHAnsi"/>
          <w:sz w:val="24"/>
          <w:szCs w:val="24"/>
        </w:rPr>
        <w:tab/>
        <w:t xml:space="preserve">                  </w:t>
      </w:r>
      <w:r w:rsidRPr="005D287B">
        <w:rPr>
          <w:rFonts w:cstheme="minorHAnsi"/>
          <w:b/>
          <w:sz w:val="24"/>
          <w:szCs w:val="24"/>
        </w:rPr>
        <w:t>γ</w:t>
      </w:r>
      <w:r w:rsidRPr="002924D4">
        <w:rPr>
          <w:rFonts w:cstheme="minorHAnsi"/>
          <w:b/>
          <w:sz w:val="24"/>
          <w:szCs w:val="24"/>
        </w:rPr>
        <w:t>.</w:t>
      </w:r>
      <w:r w:rsidRPr="002924D4">
        <w:rPr>
          <w:rFonts w:cstheme="minorHAnsi"/>
          <w:sz w:val="24"/>
          <w:szCs w:val="24"/>
        </w:rPr>
        <w:t xml:space="preserve"> 2,5 </w:t>
      </w:r>
      <w:r>
        <w:rPr>
          <w:rFonts w:cstheme="minorHAnsi"/>
          <w:sz w:val="24"/>
          <w:szCs w:val="24"/>
          <w:lang w:val="en-US"/>
        </w:rPr>
        <w:t>mm</w:t>
      </w:r>
    </w:p>
    <w:p w:rsidR="009453F9" w:rsidRPr="00424F6A" w:rsidRDefault="009453F9" w:rsidP="00424F6A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424F6A">
        <w:rPr>
          <w:rFonts w:cstheme="minorHAnsi"/>
          <w:b/>
          <w:sz w:val="24"/>
          <w:szCs w:val="24"/>
        </w:rPr>
        <w:t>3.</w:t>
      </w:r>
      <w:r w:rsidR="00424F6A">
        <w:rPr>
          <w:rFonts w:cstheme="minorHAnsi"/>
          <w:b/>
          <w:sz w:val="24"/>
          <w:szCs w:val="24"/>
        </w:rPr>
        <w:t xml:space="preserve"> </w:t>
      </w:r>
      <w:r w:rsidR="00424F6A">
        <w:rPr>
          <w:rFonts w:cstheme="minorHAnsi"/>
          <w:sz w:val="24"/>
          <w:szCs w:val="24"/>
        </w:rPr>
        <w:t>Η μέγιστη πίεση</w:t>
      </w:r>
      <w:r w:rsidR="00424F6A" w:rsidRPr="00424F6A">
        <w:rPr>
          <w:rFonts w:cstheme="minorHAnsi"/>
          <w:sz w:val="24"/>
          <w:szCs w:val="24"/>
        </w:rPr>
        <w:t xml:space="preserve"> </w:t>
      </w:r>
      <w:r w:rsidR="00424F6A">
        <w:rPr>
          <w:rFonts w:cstheme="minorHAnsi"/>
          <w:sz w:val="24"/>
          <w:szCs w:val="24"/>
        </w:rPr>
        <w:t>λειτουργίας των εγκαταστάσεων φυσικού αερίου των πολυκατοικιών δεν πρέπει να υπερβαίνει τα:</w:t>
      </w:r>
    </w:p>
    <w:p w:rsidR="009453F9" w:rsidRPr="00424F6A" w:rsidRDefault="009453F9" w:rsidP="009453F9">
      <w:pPr>
        <w:tabs>
          <w:tab w:val="left" w:pos="1985"/>
          <w:tab w:val="left" w:pos="3402"/>
          <w:tab w:val="left" w:pos="482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sz w:val="24"/>
          <w:szCs w:val="24"/>
          <w:lang w:val="en-US"/>
        </w:rPr>
      </w:pPr>
      <w:r w:rsidRPr="005D287B">
        <w:rPr>
          <w:rFonts w:cstheme="minorHAnsi"/>
          <w:b/>
          <w:sz w:val="24"/>
          <w:szCs w:val="24"/>
        </w:rPr>
        <w:t>α</w:t>
      </w:r>
      <w:r w:rsidRPr="00424F6A">
        <w:rPr>
          <w:rFonts w:cstheme="minorHAnsi"/>
          <w:b/>
          <w:sz w:val="24"/>
          <w:szCs w:val="24"/>
          <w:lang w:val="en-US"/>
        </w:rPr>
        <w:t>.</w:t>
      </w:r>
      <w:r w:rsidRPr="00424F6A">
        <w:rPr>
          <w:rFonts w:cstheme="minorHAnsi"/>
          <w:sz w:val="24"/>
          <w:szCs w:val="24"/>
          <w:lang w:val="en-US"/>
        </w:rPr>
        <w:t xml:space="preserve"> </w:t>
      </w:r>
      <w:r w:rsidR="00424F6A">
        <w:rPr>
          <w:rFonts w:cstheme="minorHAnsi"/>
          <w:sz w:val="24"/>
          <w:szCs w:val="24"/>
          <w:lang w:val="en-US"/>
        </w:rPr>
        <w:t>500</w:t>
      </w:r>
      <w:r w:rsidR="00424F6A" w:rsidRPr="00424F6A">
        <w:rPr>
          <w:rFonts w:cstheme="minorHAnsi"/>
          <w:sz w:val="24"/>
          <w:szCs w:val="24"/>
          <w:lang w:val="en-US"/>
        </w:rPr>
        <w:t xml:space="preserve"> </w:t>
      </w:r>
      <w:r w:rsidR="00424F6A">
        <w:rPr>
          <w:rFonts w:cstheme="minorHAnsi"/>
          <w:sz w:val="24"/>
          <w:szCs w:val="24"/>
          <w:lang w:val="en-US"/>
        </w:rPr>
        <w:t>mbar</w:t>
      </w:r>
      <w:r w:rsidRPr="00424F6A">
        <w:rPr>
          <w:rFonts w:cstheme="minorHAnsi"/>
          <w:sz w:val="24"/>
          <w:szCs w:val="24"/>
          <w:lang w:val="en-US"/>
        </w:rPr>
        <w:tab/>
      </w:r>
      <w:r w:rsidR="00424F6A">
        <w:rPr>
          <w:rFonts w:cstheme="minorHAnsi"/>
          <w:sz w:val="24"/>
          <w:szCs w:val="24"/>
          <w:lang w:val="en-US"/>
        </w:rPr>
        <w:t xml:space="preserve">                          </w:t>
      </w:r>
      <w:r w:rsidRPr="005D287B">
        <w:rPr>
          <w:rFonts w:cstheme="minorHAnsi"/>
          <w:b/>
          <w:sz w:val="24"/>
          <w:szCs w:val="24"/>
        </w:rPr>
        <w:t>β</w:t>
      </w:r>
      <w:r w:rsidRPr="00424F6A">
        <w:rPr>
          <w:rFonts w:cstheme="minorHAnsi"/>
          <w:b/>
          <w:sz w:val="24"/>
          <w:szCs w:val="24"/>
          <w:lang w:val="en-US"/>
        </w:rPr>
        <w:t>.</w:t>
      </w:r>
      <w:r w:rsidR="00424F6A" w:rsidRPr="00424F6A">
        <w:rPr>
          <w:rFonts w:cstheme="minorHAnsi"/>
          <w:sz w:val="24"/>
          <w:szCs w:val="24"/>
          <w:lang w:val="en-US"/>
        </w:rPr>
        <w:t xml:space="preserve"> 100</w:t>
      </w:r>
      <w:r w:rsidR="00424F6A">
        <w:rPr>
          <w:rFonts w:cstheme="minorHAnsi"/>
          <w:sz w:val="24"/>
          <w:szCs w:val="24"/>
          <w:lang w:val="en-US"/>
        </w:rPr>
        <w:t xml:space="preserve"> mbar</w:t>
      </w:r>
      <w:r w:rsidRPr="00424F6A">
        <w:rPr>
          <w:rFonts w:cstheme="minorHAnsi"/>
          <w:sz w:val="24"/>
          <w:szCs w:val="24"/>
          <w:lang w:val="en-US"/>
        </w:rPr>
        <w:tab/>
      </w:r>
      <w:r w:rsidR="00D67F76">
        <w:rPr>
          <w:rFonts w:cstheme="minorHAnsi"/>
          <w:sz w:val="24"/>
          <w:szCs w:val="24"/>
          <w:lang w:val="en-US"/>
        </w:rPr>
        <w:t xml:space="preserve">                   </w:t>
      </w:r>
      <w:bookmarkStart w:id="0" w:name="_GoBack"/>
      <w:bookmarkEnd w:id="0"/>
      <w:r w:rsidRPr="005D287B">
        <w:rPr>
          <w:rFonts w:cstheme="minorHAnsi"/>
          <w:b/>
          <w:sz w:val="24"/>
          <w:szCs w:val="24"/>
        </w:rPr>
        <w:t>γ</w:t>
      </w:r>
      <w:r w:rsidRPr="00424F6A">
        <w:rPr>
          <w:rFonts w:cstheme="minorHAnsi"/>
          <w:b/>
          <w:sz w:val="24"/>
          <w:szCs w:val="24"/>
          <w:lang w:val="en-US"/>
        </w:rPr>
        <w:t>.</w:t>
      </w:r>
      <w:r w:rsidR="00424F6A">
        <w:rPr>
          <w:rFonts w:cstheme="minorHAnsi"/>
          <w:sz w:val="24"/>
          <w:szCs w:val="24"/>
          <w:lang w:val="en-US"/>
        </w:rPr>
        <w:t xml:space="preserve"> 400 mbar</w:t>
      </w:r>
    </w:p>
    <w:p w:rsidR="00FF01FC" w:rsidRPr="002924D4" w:rsidRDefault="00587E9E" w:rsidP="009453F9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Μονάδες</w:t>
      </w:r>
      <w:r w:rsidRPr="00587E9E">
        <w:rPr>
          <w:rFonts w:ascii="Calibri Bold Italic" w:hAnsi="Calibri Bold Italic" w:cstheme="minorHAnsi"/>
          <w:b/>
          <w:bCs/>
          <w:i/>
          <w:color w:val="000000"/>
          <w:sz w:val="24"/>
          <w:szCs w:val="24"/>
        </w:rPr>
        <w:t xml:space="preserve"> </w:t>
      </w:r>
      <w:r w:rsidR="002924D4" w:rsidRPr="002924D4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9</w:t>
      </w:r>
    </w:p>
    <w:p w:rsidR="009453F9" w:rsidRDefault="009453F9" w:rsidP="00572E1B">
      <w:pPr>
        <w:spacing w:after="0" w:line="360" w:lineRule="auto"/>
        <w:jc w:val="both"/>
        <w:rPr>
          <w:b/>
          <w:bCs/>
          <w:sz w:val="24"/>
        </w:rPr>
      </w:pPr>
      <w:bookmarkStart w:id="1" w:name="_Hlk95153591"/>
    </w:p>
    <w:p w:rsidR="008D5BA0" w:rsidRDefault="00D67F76" w:rsidP="00572E1B">
      <w:pPr>
        <w:spacing w:after="0" w:line="360" w:lineRule="auto"/>
        <w:jc w:val="both"/>
        <w:rPr>
          <w:sz w:val="24"/>
        </w:rPr>
      </w:pPr>
      <w:r>
        <w:rPr>
          <w:noProof/>
          <w:sz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35pt;margin-top:96.5pt;width:85.5pt;height:39.75pt;z-index:251658240" stroked="f">
            <v:textbox style="mso-next-textbox:#_x0000_s1026">
              <w:txbxContent>
                <w:p w:rsidR="00925334" w:rsidRPr="00925334" w:rsidRDefault="00925334">
                  <w:pPr>
                    <w:rPr>
                      <w:sz w:val="24"/>
                      <w:szCs w:val="24"/>
                    </w:rPr>
                  </w:pPr>
                  <w:r w:rsidRPr="00925334">
                    <w:rPr>
                      <w:sz w:val="24"/>
                      <w:szCs w:val="24"/>
                    </w:rPr>
                    <w:t>Όδευση μέσα από τοίχο</w:t>
                  </w:r>
                </w:p>
              </w:txbxContent>
            </v:textbox>
          </v:shape>
        </w:pict>
      </w:r>
      <w:r w:rsidR="008D5BA0" w:rsidRPr="00572E1B">
        <w:rPr>
          <w:b/>
          <w:bCs/>
          <w:sz w:val="24"/>
        </w:rPr>
        <w:t>2.</w:t>
      </w:r>
      <w:bookmarkEnd w:id="1"/>
      <w:r w:rsidR="008D5BA0" w:rsidRPr="00572E1B">
        <w:rPr>
          <w:b/>
          <w:bCs/>
          <w:sz w:val="24"/>
        </w:rPr>
        <w:t>2</w:t>
      </w:r>
      <w:r w:rsidR="003B26C0">
        <w:rPr>
          <w:b/>
          <w:bCs/>
          <w:sz w:val="24"/>
        </w:rPr>
        <w:t xml:space="preserve"> </w:t>
      </w:r>
      <w:r w:rsidR="003B26C0" w:rsidRPr="003B26C0">
        <w:rPr>
          <w:bCs/>
          <w:sz w:val="24"/>
        </w:rPr>
        <w:t>Στη παρακάτω εικόνα απεικονίζεται</w:t>
      </w:r>
      <w:r w:rsidR="003B26C0">
        <w:rPr>
          <w:sz w:val="24"/>
        </w:rPr>
        <w:t xml:space="preserve"> η είσοδος σωλήνωσης αερίου σε κτίριο πάνω από το </w:t>
      </w:r>
      <w:r w:rsidR="00925334">
        <w:rPr>
          <w:sz w:val="24"/>
        </w:rPr>
        <w:t>έδαφος</w:t>
      </w:r>
      <w:r w:rsidR="003B26C0">
        <w:rPr>
          <w:sz w:val="24"/>
        </w:rPr>
        <w:t>.</w:t>
      </w:r>
      <w:r w:rsidR="003B26C0" w:rsidRPr="003B26C0">
        <w:rPr>
          <w:sz w:val="24"/>
        </w:rPr>
        <w:t xml:space="preserve"> </w:t>
      </w:r>
      <w:r w:rsidR="008D5BA0" w:rsidRPr="00572E1B">
        <w:rPr>
          <w:sz w:val="24"/>
        </w:rPr>
        <w:t xml:space="preserve">Να </w:t>
      </w:r>
      <w:r w:rsidR="00787824" w:rsidRPr="00572E1B">
        <w:rPr>
          <w:sz w:val="24"/>
        </w:rPr>
        <w:t>γράψετε</w:t>
      </w:r>
      <w:r w:rsidR="008D5BA0" w:rsidRPr="00572E1B">
        <w:rPr>
          <w:sz w:val="24"/>
        </w:rPr>
        <w:t xml:space="preserve"> τους αριθμούς </w:t>
      </w:r>
      <w:r w:rsidR="008D5BA0" w:rsidRPr="00572E1B">
        <w:rPr>
          <w:bCs/>
          <w:sz w:val="24"/>
        </w:rPr>
        <w:t>1, 2, 3, 4</w:t>
      </w:r>
      <w:r w:rsidR="008D5BA0" w:rsidRPr="00572E1B">
        <w:rPr>
          <w:sz w:val="24"/>
        </w:rPr>
        <w:t xml:space="preserve"> από τη στήλη </w:t>
      </w:r>
      <w:r w:rsidR="008D5BA0" w:rsidRPr="00572E1B">
        <w:rPr>
          <w:bCs/>
          <w:sz w:val="24"/>
        </w:rPr>
        <w:t xml:space="preserve">Α </w:t>
      </w:r>
      <w:r w:rsidR="008D5BA0" w:rsidRPr="00572E1B">
        <w:rPr>
          <w:sz w:val="24"/>
        </w:rPr>
        <w:t xml:space="preserve">και δίπλα ένα από τα γράμματα </w:t>
      </w:r>
      <w:r w:rsidR="008D5BA0" w:rsidRPr="00572E1B">
        <w:rPr>
          <w:bCs/>
          <w:sz w:val="24"/>
        </w:rPr>
        <w:t xml:space="preserve">α, β, γ, δ, ε </w:t>
      </w:r>
      <w:r w:rsidR="008D5BA0" w:rsidRPr="00572E1B">
        <w:rPr>
          <w:sz w:val="24"/>
        </w:rPr>
        <w:t xml:space="preserve">της στήλης </w:t>
      </w:r>
      <w:r w:rsidR="008D5BA0" w:rsidRPr="00572E1B">
        <w:rPr>
          <w:bCs/>
          <w:sz w:val="24"/>
        </w:rPr>
        <w:t>Β</w:t>
      </w:r>
      <w:r w:rsidR="008D5BA0" w:rsidRPr="00572E1B">
        <w:rPr>
          <w:sz w:val="24"/>
        </w:rPr>
        <w:t xml:space="preserve"> που δίνει τη σωστή αντιστοίχιση. Σημειώνεται ότι ένα γράμμα από τη στήλη </w:t>
      </w:r>
      <w:r w:rsidR="008D5BA0" w:rsidRPr="00572E1B">
        <w:rPr>
          <w:bCs/>
          <w:sz w:val="24"/>
        </w:rPr>
        <w:t xml:space="preserve">Β </w:t>
      </w:r>
      <w:r w:rsidR="008D5BA0" w:rsidRPr="00572E1B">
        <w:rPr>
          <w:sz w:val="24"/>
        </w:rPr>
        <w:t>θα περισσέψει.</w:t>
      </w:r>
    </w:p>
    <w:tbl>
      <w:tblPr>
        <w:tblStyle w:val="a5"/>
        <w:tblpPr w:leftFromText="180" w:rightFromText="180" w:vertAnchor="text" w:horzAnchor="margin" w:tblpXSpec="right" w:tblpY="614"/>
        <w:tblW w:w="0" w:type="auto"/>
        <w:tblLook w:val="04A0" w:firstRow="1" w:lastRow="0" w:firstColumn="1" w:lastColumn="0" w:noHBand="0" w:noVBand="1"/>
      </w:tblPr>
      <w:tblGrid>
        <w:gridCol w:w="1105"/>
        <w:gridCol w:w="4248"/>
      </w:tblGrid>
      <w:tr w:rsidR="00424F6A" w:rsidRPr="00572E1B" w:rsidTr="00424F6A">
        <w:trPr>
          <w:trHeight w:val="271"/>
        </w:trPr>
        <w:tc>
          <w:tcPr>
            <w:tcW w:w="1105" w:type="dxa"/>
          </w:tcPr>
          <w:p w:rsidR="00424F6A" w:rsidRPr="00572E1B" w:rsidRDefault="00424F6A" w:rsidP="00424F6A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572E1B">
              <w:rPr>
                <w:b/>
                <w:bCs/>
                <w:sz w:val="24"/>
              </w:rPr>
              <w:t>ΣΤΗΛΗ Α</w:t>
            </w:r>
          </w:p>
        </w:tc>
        <w:tc>
          <w:tcPr>
            <w:tcW w:w="4248" w:type="dxa"/>
          </w:tcPr>
          <w:p w:rsidR="00424F6A" w:rsidRPr="00572E1B" w:rsidRDefault="00424F6A" w:rsidP="00424F6A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572E1B">
              <w:rPr>
                <w:b/>
                <w:bCs/>
                <w:sz w:val="24"/>
              </w:rPr>
              <w:t>ΣΤΗΛΗ Β</w:t>
            </w:r>
          </w:p>
        </w:tc>
      </w:tr>
      <w:tr w:rsidR="00424F6A" w:rsidRPr="00572E1B" w:rsidTr="00424F6A">
        <w:trPr>
          <w:trHeight w:val="273"/>
        </w:trPr>
        <w:tc>
          <w:tcPr>
            <w:tcW w:w="1105" w:type="dxa"/>
            <w:vAlign w:val="center"/>
          </w:tcPr>
          <w:p w:rsidR="00424F6A" w:rsidRPr="007C1C85" w:rsidRDefault="00424F6A" w:rsidP="00424F6A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248" w:type="dxa"/>
          </w:tcPr>
          <w:p w:rsidR="00424F6A" w:rsidRPr="003916F6" w:rsidRDefault="00424F6A" w:rsidP="00424F6A">
            <w:pPr>
              <w:spacing w:line="360" w:lineRule="auto"/>
              <w:rPr>
                <w:sz w:val="24"/>
              </w:rPr>
            </w:pPr>
            <w:r w:rsidRPr="007C1C85">
              <w:rPr>
                <w:b/>
                <w:sz w:val="24"/>
              </w:rPr>
              <w:t>α.</w:t>
            </w:r>
            <w:r>
              <w:rPr>
                <w:sz w:val="24"/>
              </w:rPr>
              <w:t xml:space="preserve"> Διηλεκτρικός (μονωτικός) σύνδεσμος</w:t>
            </w:r>
          </w:p>
        </w:tc>
      </w:tr>
      <w:tr w:rsidR="00424F6A" w:rsidRPr="00572E1B" w:rsidTr="00424F6A">
        <w:tc>
          <w:tcPr>
            <w:tcW w:w="1105" w:type="dxa"/>
            <w:vAlign w:val="center"/>
          </w:tcPr>
          <w:p w:rsidR="00424F6A" w:rsidRPr="007C1C85" w:rsidRDefault="00424F6A" w:rsidP="00424F6A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248" w:type="dxa"/>
          </w:tcPr>
          <w:p w:rsidR="00424F6A" w:rsidRPr="00572E1B" w:rsidRDefault="00424F6A" w:rsidP="00424F6A">
            <w:pPr>
              <w:spacing w:line="360" w:lineRule="auto"/>
              <w:rPr>
                <w:sz w:val="24"/>
              </w:rPr>
            </w:pPr>
            <w:r w:rsidRPr="007C1C85">
              <w:rPr>
                <w:b/>
                <w:sz w:val="24"/>
              </w:rPr>
              <w:t>β.</w:t>
            </w:r>
            <w:r>
              <w:rPr>
                <w:sz w:val="24"/>
              </w:rPr>
              <w:t xml:space="preserve"> Βαλβίδα εκτόνωσης πίεσης</w:t>
            </w:r>
          </w:p>
        </w:tc>
      </w:tr>
      <w:tr w:rsidR="00424F6A" w:rsidRPr="00572E1B" w:rsidTr="00424F6A">
        <w:tc>
          <w:tcPr>
            <w:tcW w:w="1105" w:type="dxa"/>
            <w:vAlign w:val="center"/>
          </w:tcPr>
          <w:p w:rsidR="00424F6A" w:rsidRPr="007C1C85" w:rsidRDefault="00424F6A" w:rsidP="00424F6A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248" w:type="dxa"/>
          </w:tcPr>
          <w:p w:rsidR="00424F6A" w:rsidRPr="00572E1B" w:rsidRDefault="00424F6A" w:rsidP="00424F6A">
            <w:pPr>
              <w:spacing w:line="360" w:lineRule="auto"/>
              <w:rPr>
                <w:sz w:val="24"/>
              </w:rPr>
            </w:pPr>
            <w:r w:rsidRPr="007C1C85">
              <w:rPr>
                <w:b/>
                <w:sz w:val="24"/>
              </w:rPr>
              <w:t>γ.</w:t>
            </w:r>
            <w:r w:rsidRPr="00572E1B">
              <w:rPr>
                <w:sz w:val="24"/>
              </w:rPr>
              <w:t xml:space="preserve"> </w:t>
            </w:r>
            <w:r>
              <w:rPr>
                <w:sz w:val="24"/>
              </w:rPr>
              <w:t>Σωλήνας σύνδεσης με αντιδιαβρωτική προστασία</w:t>
            </w:r>
          </w:p>
        </w:tc>
      </w:tr>
      <w:tr w:rsidR="00424F6A" w:rsidRPr="00572E1B" w:rsidTr="00424F6A">
        <w:tc>
          <w:tcPr>
            <w:tcW w:w="1105" w:type="dxa"/>
            <w:vAlign w:val="center"/>
          </w:tcPr>
          <w:p w:rsidR="00424F6A" w:rsidRPr="007C1C85" w:rsidRDefault="00424F6A" w:rsidP="00424F6A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248" w:type="dxa"/>
          </w:tcPr>
          <w:p w:rsidR="00424F6A" w:rsidRPr="00572E1B" w:rsidRDefault="00424F6A" w:rsidP="00424F6A">
            <w:pPr>
              <w:spacing w:line="360" w:lineRule="auto"/>
              <w:rPr>
                <w:sz w:val="24"/>
              </w:rPr>
            </w:pPr>
            <w:r w:rsidRPr="007C1C85">
              <w:rPr>
                <w:b/>
                <w:sz w:val="24"/>
              </w:rPr>
              <w:t>δ.</w:t>
            </w:r>
            <w:r w:rsidRPr="00572E1B">
              <w:rPr>
                <w:sz w:val="24"/>
              </w:rPr>
              <w:t xml:space="preserve"> </w:t>
            </w:r>
            <w:r>
              <w:rPr>
                <w:sz w:val="24"/>
              </w:rPr>
              <w:t>Μετρητής αερίου</w:t>
            </w:r>
          </w:p>
        </w:tc>
      </w:tr>
      <w:tr w:rsidR="00424F6A" w:rsidTr="00424F6A">
        <w:tblPrEx>
          <w:tblLook w:val="0000" w:firstRow="0" w:lastRow="0" w:firstColumn="0" w:lastColumn="0" w:noHBand="0" w:noVBand="0"/>
        </w:tblPrEx>
        <w:trPr>
          <w:gridBefore w:val="1"/>
          <w:wBefore w:w="1105" w:type="dxa"/>
          <w:trHeight w:val="431"/>
        </w:trPr>
        <w:tc>
          <w:tcPr>
            <w:tcW w:w="4248" w:type="dxa"/>
          </w:tcPr>
          <w:p w:rsidR="00424F6A" w:rsidRDefault="00424F6A" w:rsidP="00424F6A">
            <w:pPr>
              <w:autoSpaceDE w:val="0"/>
              <w:autoSpaceDN w:val="0"/>
              <w:adjustRightInd w:val="0"/>
              <w:spacing w:line="360" w:lineRule="auto"/>
              <w:rPr>
                <w:rFonts w:ascii="Calibri Bold Italic" w:hAnsi="Calibri Bold Italic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ε. </w:t>
            </w:r>
            <w:r>
              <w:rPr>
                <w:sz w:val="24"/>
              </w:rPr>
              <w:t>Κεντρική αποφρακτική βαλβίδα</w:t>
            </w:r>
          </w:p>
        </w:tc>
      </w:tr>
    </w:tbl>
    <w:p w:rsidR="002924D4" w:rsidRDefault="00424F6A" w:rsidP="00572E1B">
      <w:pPr>
        <w:spacing w:after="0" w:line="360" w:lineRule="auto"/>
        <w:jc w:val="both"/>
        <w:rPr>
          <w:sz w:val="24"/>
        </w:rPr>
      </w:pPr>
      <w:r>
        <w:rPr>
          <w:noProof/>
          <w:sz w:val="24"/>
          <w:lang w:eastAsia="el-GR"/>
        </w:rPr>
        <w:drawing>
          <wp:anchor distT="0" distB="0" distL="114300" distR="114300" simplePos="0" relativeHeight="251657216" behindDoc="1" locked="0" layoutInCell="1" allowOverlap="1" wp14:anchorId="55022F2E" wp14:editId="4FD8DAD7">
            <wp:simplePos x="0" y="0"/>
            <wp:positionH relativeFrom="column">
              <wp:posOffset>204470</wp:posOffset>
            </wp:positionH>
            <wp:positionV relativeFrom="paragraph">
              <wp:posOffset>112395</wp:posOffset>
            </wp:positionV>
            <wp:extent cx="2133600" cy="2552700"/>
            <wp:effectExtent l="0" t="0" r="0" b="0"/>
            <wp:wrapTight wrapText="bothSides">
              <wp:wrapPolygon edited="0">
                <wp:start x="0" y="0"/>
                <wp:lineTo x="0" y="21439"/>
                <wp:lineTo x="21407" y="21439"/>
                <wp:lineTo x="21407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isodos_solinosewn_panw_apo_to_edafo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4F6A" w:rsidRDefault="00424F6A" w:rsidP="00572E1B">
      <w:pPr>
        <w:spacing w:after="0" w:line="360" w:lineRule="auto"/>
        <w:jc w:val="both"/>
        <w:rPr>
          <w:sz w:val="24"/>
        </w:rPr>
      </w:pPr>
    </w:p>
    <w:p w:rsidR="00E870F5" w:rsidRPr="003916F6" w:rsidRDefault="003916F6" w:rsidP="00B8463C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color w:val="000000"/>
          <w:sz w:val="24"/>
          <w:szCs w:val="24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Μονάδες</w:t>
      </w:r>
      <w:r>
        <w:rPr>
          <w:rFonts w:cstheme="minorHAnsi"/>
          <w:b/>
          <w:bCs/>
          <w:i/>
          <w:color w:val="000000"/>
          <w:sz w:val="24"/>
          <w:szCs w:val="24"/>
        </w:rPr>
        <w:t xml:space="preserve"> </w:t>
      </w:r>
      <w:r w:rsidRPr="003916F6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16</w:t>
      </w:r>
    </w:p>
    <w:p w:rsidR="002924D4" w:rsidRDefault="002924D4" w:rsidP="009B1B07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010BC2" w:rsidRDefault="00010BC2" w:rsidP="00B8463C">
      <w:pPr>
        <w:spacing w:line="360" w:lineRule="auto"/>
        <w:rPr>
          <w:b/>
          <w:bCs/>
          <w:sz w:val="24"/>
        </w:rPr>
      </w:pPr>
    </w:p>
    <w:sectPr w:rsidR="00010BC2" w:rsidSect="00572E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Bold Italic">
    <w:panose1 w:val="020F07020304040A0204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63F9D"/>
    <w:rsid w:val="00010BC2"/>
    <w:rsid w:val="00012751"/>
    <w:rsid w:val="0002319C"/>
    <w:rsid w:val="000325AD"/>
    <w:rsid w:val="0008516A"/>
    <w:rsid w:val="000E383C"/>
    <w:rsid w:val="00137CD8"/>
    <w:rsid w:val="0015764B"/>
    <w:rsid w:val="00163BD2"/>
    <w:rsid w:val="00164CD6"/>
    <w:rsid w:val="00167768"/>
    <w:rsid w:val="001B27C8"/>
    <w:rsid w:val="001B5E3E"/>
    <w:rsid w:val="001D4574"/>
    <w:rsid w:val="00204E23"/>
    <w:rsid w:val="00210869"/>
    <w:rsid w:val="002367BB"/>
    <w:rsid w:val="002911C3"/>
    <w:rsid w:val="002924D4"/>
    <w:rsid w:val="002C2237"/>
    <w:rsid w:val="003005E1"/>
    <w:rsid w:val="003051EB"/>
    <w:rsid w:val="00327ECD"/>
    <w:rsid w:val="003410E5"/>
    <w:rsid w:val="003432D6"/>
    <w:rsid w:val="00345499"/>
    <w:rsid w:val="0037003D"/>
    <w:rsid w:val="00374B7F"/>
    <w:rsid w:val="00382300"/>
    <w:rsid w:val="003865FD"/>
    <w:rsid w:val="003916F6"/>
    <w:rsid w:val="003B26C0"/>
    <w:rsid w:val="004241A4"/>
    <w:rsid w:val="00424F6A"/>
    <w:rsid w:val="0047170F"/>
    <w:rsid w:val="00477149"/>
    <w:rsid w:val="004E3846"/>
    <w:rsid w:val="0050786A"/>
    <w:rsid w:val="00511EF6"/>
    <w:rsid w:val="00527289"/>
    <w:rsid w:val="0053262C"/>
    <w:rsid w:val="00544024"/>
    <w:rsid w:val="00546B75"/>
    <w:rsid w:val="00563188"/>
    <w:rsid w:val="00565A8F"/>
    <w:rsid w:val="005704D6"/>
    <w:rsid w:val="00572E1B"/>
    <w:rsid w:val="00587E9E"/>
    <w:rsid w:val="005F6F66"/>
    <w:rsid w:val="00693FEB"/>
    <w:rsid w:val="006B003C"/>
    <w:rsid w:val="006B6EF7"/>
    <w:rsid w:val="006E7E66"/>
    <w:rsid w:val="006F09AB"/>
    <w:rsid w:val="007030C2"/>
    <w:rsid w:val="00787824"/>
    <w:rsid w:val="007A429E"/>
    <w:rsid w:val="007C1C85"/>
    <w:rsid w:val="007C37A6"/>
    <w:rsid w:val="007E37C6"/>
    <w:rsid w:val="008006F0"/>
    <w:rsid w:val="00847716"/>
    <w:rsid w:val="0085550E"/>
    <w:rsid w:val="0087509D"/>
    <w:rsid w:val="008D4B67"/>
    <w:rsid w:val="008D5BA0"/>
    <w:rsid w:val="00925334"/>
    <w:rsid w:val="009307F9"/>
    <w:rsid w:val="009453F9"/>
    <w:rsid w:val="00952748"/>
    <w:rsid w:val="009571F1"/>
    <w:rsid w:val="0096229A"/>
    <w:rsid w:val="00965BBD"/>
    <w:rsid w:val="009B1B07"/>
    <w:rsid w:val="009D2F16"/>
    <w:rsid w:val="009F3B39"/>
    <w:rsid w:val="009F60AD"/>
    <w:rsid w:val="00A31455"/>
    <w:rsid w:val="00A46E67"/>
    <w:rsid w:val="00A71E22"/>
    <w:rsid w:val="00A75B7D"/>
    <w:rsid w:val="00AA12BB"/>
    <w:rsid w:val="00AC21F5"/>
    <w:rsid w:val="00AD7221"/>
    <w:rsid w:val="00AE2F93"/>
    <w:rsid w:val="00AE4E88"/>
    <w:rsid w:val="00B23230"/>
    <w:rsid w:val="00B30613"/>
    <w:rsid w:val="00B46F84"/>
    <w:rsid w:val="00B8463C"/>
    <w:rsid w:val="00B90D96"/>
    <w:rsid w:val="00BB3C2A"/>
    <w:rsid w:val="00BB3E9F"/>
    <w:rsid w:val="00BC6103"/>
    <w:rsid w:val="00BE3063"/>
    <w:rsid w:val="00BF65A8"/>
    <w:rsid w:val="00C647E2"/>
    <w:rsid w:val="00C93051"/>
    <w:rsid w:val="00C964ED"/>
    <w:rsid w:val="00C974FC"/>
    <w:rsid w:val="00CD5FCF"/>
    <w:rsid w:val="00D011BC"/>
    <w:rsid w:val="00D36D60"/>
    <w:rsid w:val="00D63F9D"/>
    <w:rsid w:val="00D662CC"/>
    <w:rsid w:val="00D67F76"/>
    <w:rsid w:val="00D7267B"/>
    <w:rsid w:val="00D82543"/>
    <w:rsid w:val="00D84681"/>
    <w:rsid w:val="00DA2CE0"/>
    <w:rsid w:val="00DD4C57"/>
    <w:rsid w:val="00DF2DE8"/>
    <w:rsid w:val="00E4547B"/>
    <w:rsid w:val="00E70E10"/>
    <w:rsid w:val="00E870F5"/>
    <w:rsid w:val="00E92735"/>
    <w:rsid w:val="00E9668E"/>
    <w:rsid w:val="00EF586F"/>
    <w:rsid w:val="00F268BC"/>
    <w:rsid w:val="00F81134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11803B"/>
  <w15:docId w15:val="{1EA3F02C-D2DF-45A2-9F33-496C24E6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5AD204-044F-4F2D-ADBE-55F1FAB663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8A26FF-3259-4FA3-9C50-27FD266866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F50484-AB4D-4958-9CD5-823EE0DEE2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user</cp:lastModifiedBy>
  <cp:revision>11</cp:revision>
  <cp:lastPrinted>2022-11-15T15:12:00Z</cp:lastPrinted>
  <dcterms:created xsi:type="dcterms:W3CDTF">2022-11-01T18:52:00Z</dcterms:created>
  <dcterms:modified xsi:type="dcterms:W3CDTF">2022-11-15T15:13:00Z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