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6" w:rsidRDefault="001A01C1" w:rsidP="001A01C1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A01C1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A01C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F202C0" w:rsidRDefault="009A2D66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2.1 </w:t>
      </w:r>
      <w:r w:rsidR="000741B0">
        <w:rPr>
          <w:rFonts w:ascii="Calibri" w:hAnsi="Calibri" w:cs="Calibri"/>
          <w:sz w:val="24"/>
          <w:szCs w:val="24"/>
        </w:rPr>
        <w:t xml:space="preserve">Αναφέρατε ονομαστικά πέντε (5) πλεονεκτήματα των προγραμματιζόμενων λογικών ελεγκτών.     </w:t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</w:p>
    <w:p w:rsidR="000741B0" w:rsidRDefault="000741B0" w:rsidP="000741B0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0741B0" w:rsidRDefault="000741B0" w:rsidP="000741B0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2.2 </w:t>
      </w:r>
      <w:r w:rsidR="00586D1B">
        <w:rPr>
          <w:rFonts w:ascii="Calibri" w:hAnsi="Calibri" w:cs="Calibri"/>
          <w:sz w:val="24"/>
          <w:szCs w:val="24"/>
        </w:rPr>
        <w:t xml:space="preserve">Ποια μέρη μπορούμε να διακρίνουμε σε ένα </w:t>
      </w:r>
      <w:r w:rsidR="00586D1B">
        <w:rPr>
          <w:rFonts w:ascii="Calibri" w:hAnsi="Calibri" w:cs="Calibri"/>
          <w:sz w:val="24"/>
          <w:szCs w:val="24"/>
          <w:lang w:val="en-US"/>
        </w:rPr>
        <w:t>PLC</w:t>
      </w:r>
      <w:r w:rsidR="009C6680">
        <w:rPr>
          <w:rFonts w:ascii="Calibri" w:hAnsi="Calibri" w:cs="Calibri"/>
          <w:sz w:val="24"/>
          <w:szCs w:val="24"/>
        </w:rPr>
        <w:t>; Εκτός από την κύρια</w:t>
      </w:r>
      <w:r w:rsidR="00586D1B">
        <w:rPr>
          <w:rFonts w:ascii="Calibri" w:hAnsi="Calibri" w:cs="Calibri"/>
          <w:sz w:val="24"/>
          <w:szCs w:val="24"/>
        </w:rPr>
        <w:t xml:space="preserve"> μονάδα αυτοματισμού, τι είναι ακόμη απαραίτητο σε ένα </w:t>
      </w:r>
      <w:r w:rsidR="00586D1B">
        <w:rPr>
          <w:rFonts w:ascii="Calibri" w:hAnsi="Calibri" w:cs="Calibri"/>
          <w:sz w:val="24"/>
          <w:szCs w:val="24"/>
          <w:lang w:val="en-US"/>
        </w:rPr>
        <w:t>PLC</w:t>
      </w:r>
      <w:r w:rsidR="00586D1B">
        <w:rPr>
          <w:rFonts w:ascii="Calibri" w:hAnsi="Calibri" w:cs="Calibri"/>
          <w:sz w:val="24"/>
          <w:szCs w:val="24"/>
        </w:rPr>
        <w:t>;</w:t>
      </w:r>
    </w:p>
    <w:p w:rsidR="00586D1B" w:rsidRPr="00586D1B" w:rsidRDefault="00586D1B" w:rsidP="00586D1B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sectPr w:rsidR="00586D1B" w:rsidRPr="00586D1B" w:rsidSect="001A01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01C1"/>
    <w:rsid w:val="000741B0"/>
    <w:rsid w:val="0017387A"/>
    <w:rsid w:val="001806DC"/>
    <w:rsid w:val="001A01C1"/>
    <w:rsid w:val="001B383F"/>
    <w:rsid w:val="00586D1B"/>
    <w:rsid w:val="009A2D66"/>
    <w:rsid w:val="009C6680"/>
    <w:rsid w:val="009F58FA"/>
    <w:rsid w:val="00F2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2022-10-28T13:32:00Z</dcterms:created>
  <dcterms:modified xsi:type="dcterms:W3CDTF">2022-11-02T08:01:00Z</dcterms:modified>
</cp:coreProperties>
</file>