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6C0A5" w14:textId="77777777" w:rsidR="000C72C1" w:rsidRPr="000C72C1" w:rsidRDefault="000C72C1" w:rsidP="000C72C1">
      <w:pPr>
        <w:spacing w:after="0" w:line="276" w:lineRule="auto"/>
        <w:jc w:val="center"/>
        <w:rPr>
          <w:rFonts w:cs="Times New Roman"/>
          <w:b/>
          <w:color w:val="auto"/>
          <w:sz w:val="24"/>
          <w:szCs w:val="24"/>
          <w:lang w:val="el-GR" w:eastAsia="en-US"/>
        </w:rPr>
      </w:pPr>
      <w:r w:rsidRPr="000C72C1">
        <w:rPr>
          <w:rFonts w:cs="Times New Roman"/>
          <w:b/>
          <w:color w:val="auto"/>
          <w:sz w:val="24"/>
          <w:szCs w:val="24"/>
          <w:lang w:val="el-GR" w:eastAsia="en-US"/>
        </w:rPr>
        <w:t>ΙΣΤΟΡΙΑ Α΄ ΤΑΞΗ</w:t>
      </w:r>
      <w:r w:rsidR="00EB2AF8">
        <w:rPr>
          <w:rFonts w:cs="Times New Roman"/>
          <w:b/>
          <w:color w:val="auto"/>
          <w:sz w:val="24"/>
          <w:szCs w:val="24"/>
          <w:lang w:val="el-GR" w:eastAsia="en-US"/>
        </w:rPr>
        <w:t>Σ</w:t>
      </w:r>
      <w:r w:rsidRPr="000C72C1">
        <w:rPr>
          <w:rFonts w:cs="Times New Roman"/>
          <w:b/>
          <w:color w:val="auto"/>
          <w:sz w:val="24"/>
          <w:szCs w:val="24"/>
          <w:lang w:val="el-GR" w:eastAsia="en-US"/>
        </w:rPr>
        <w:t xml:space="preserve"> ΓΕΝΙΚΟΥ ΛΥΚΕΙΟΥ</w:t>
      </w:r>
    </w:p>
    <w:p w14:paraId="54D949AA" w14:textId="77777777" w:rsidR="000C72C1" w:rsidRPr="000C72C1" w:rsidRDefault="000C72C1" w:rsidP="000C72C1">
      <w:pPr>
        <w:spacing w:after="0" w:line="360" w:lineRule="auto"/>
        <w:jc w:val="both"/>
        <w:rPr>
          <w:rFonts w:cs="Times New Roman"/>
          <w:b/>
          <w:color w:val="auto"/>
          <w:sz w:val="24"/>
          <w:szCs w:val="24"/>
          <w:lang w:val="el-GR" w:eastAsia="en-US"/>
        </w:rPr>
      </w:pPr>
      <w:r w:rsidRPr="000C72C1">
        <w:rPr>
          <w:rFonts w:cs="Times New Roman"/>
          <w:b/>
          <w:color w:val="auto"/>
          <w:sz w:val="24"/>
          <w:szCs w:val="24"/>
          <w:lang w:val="el-GR" w:eastAsia="en-US"/>
        </w:rPr>
        <w:t>1ο ΘΕΜΑ</w:t>
      </w:r>
    </w:p>
    <w:p w14:paraId="2EEBE2CA" w14:textId="77777777" w:rsidR="000C72C1" w:rsidRDefault="000C72C1" w:rsidP="000C72C1">
      <w:pPr>
        <w:spacing w:after="0" w:line="360" w:lineRule="auto"/>
        <w:jc w:val="both"/>
        <w:rPr>
          <w:rFonts w:asciiTheme="minorHAnsi" w:eastAsia="Times New Roman" w:hAnsiTheme="minorHAnsi" w:cstheme="minorHAnsi"/>
          <w:sz w:val="24"/>
          <w:szCs w:val="24"/>
          <w:lang w:val="el-GR"/>
        </w:rPr>
      </w:pPr>
      <w:r>
        <w:rPr>
          <w:rFonts w:asciiTheme="minorHAnsi" w:hAnsiTheme="minorHAnsi" w:cstheme="minorHAnsi"/>
          <w:b/>
          <w:sz w:val="24"/>
          <w:szCs w:val="24"/>
          <w:lang w:val="el-GR"/>
        </w:rPr>
        <w:t xml:space="preserve">(Ι) </w:t>
      </w:r>
      <w:r w:rsidRPr="008330C5">
        <w:rPr>
          <w:rFonts w:asciiTheme="minorHAnsi" w:eastAsia="Times New Roman" w:hAnsiTheme="minorHAnsi" w:cstheme="minorHAnsi"/>
          <w:sz w:val="24"/>
          <w:szCs w:val="24"/>
          <w:lang w:val="el-GR"/>
        </w:rPr>
        <w:t xml:space="preserve">α2, </w:t>
      </w:r>
      <w:r w:rsidRPr="008330C5">
        <w:rPr>
          <w:rFonts w:asciiTheme="minorHAnsi" w:hAnsiTheme="minorHAnsi" w:cstheme="minorHAnsi"/>
          <w:sz w:val="24"/>
          <w:szCs w:val="24"/>
          <w:lang w:val="el-GR"/>
        </w:rPr>
        <w:t>β6, γ</w:t>
      </w:r>
      <w:r>
        <w:rPr>
          <w:rFonts w:asciiTheme="minorHAnsi" w:hAnsiTheme="minorHAnsi" w:cstheme="minorHAnsi"/>
          <w:sz w:val="24"/>
          <w:szCs w:val="24"/>
          <w:lang w:val="el-GR"/>
        </w:rPr>
        <w:t>7</w:t>
      </w:r>
      <w:r w:rsidRPr="008330C5">
        <w:rPr>
          <w:rFonts w:asciiTheme="minorHAnsi" w:hAnsiTheme="minorHAnsi" w:cstheme="minorHAnsi"/>
          <w:sz w:val="24"/>
          <w:szCs w:val="24"/>
          <w:lang w:val="el-GR"/>
        </w:rPr>
        <w:t>,</w:t>
      </w:r>
      <w:r w:rsidRPr="008330C5">
        <w:rPr>
          <w:rFonts w:asciiTheme="minorHAnsi" w:eastAsia="Times New Roman" w:hAnsiTheme="minorHAnsi" w:cstheme="minorHAnsi"/>
          <w:sz w:val="24"/>
          <w:szCs w:val="24"/>
          <w:lang w:val="el-GR"/>
        </w:rPr>
        <w:t xml:space="preserve"> δ1, ε3</w:t>
      </w:r>
    </w:p>
    <w:p w14:paraId="2A6825AB" w14:textId="77777777" w:rsidR="000C72C1" w:rsidRPr="00E368D7" w:rsidRDefault="000C72C1" w:rsidP="000C72C1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>
        <w:rPr>
          <w:rFonts w:asciiTheme="minorHAnsi" w:hAnsiTheme="minorHAnsi" w:cstheme="minorHAnsi"/>
          <w:b/>
          <w:sz w:val="24"/>
          <w:szCs w:val="24"/>
          <w:lang w:val="el-GR"/>
        </w:rPr>
        <w:t xml:space="preserve">(ΙΙ) </w:t>
      </w:r>
      <w:r w:rsidRPr="00E368D7">
        <w:rPr>
          <w:rFonts w:asciiTheme="minorHAnsi" w:hAnsiTheme="minorHAnsi" w:cstheme="minorHAnsi"/>
          <w:sz w:val="24"/>
          <w:szCs w:val="24"/>
          <w:lang w:val="el-GR"/>
        </w:rPr>
        <w:t>1Λ, 2Σ, 3Λ, 4Σ, 5Λ</w:t>
      </w:r>
    </w:p>
    <w:p w14:paraId="7879D321" w14:textId="77777777" w:rsidR="000C72C1" w:rsidRPr="008330C5" w:rsidRDefault="000C72C1" w:rsidP="000C72C1">
      <w:pPr>
        <w:spacing w:after="0" w:line="360" w:lineRule="auto"/>
        <w:jc w:val="both"/>
        <w:rPr>
          <w:rFonts w:asciiTheme="minorHAnsi" w:eastAsia="Times New Roman" w:hAnsiTheme="minorHAnsi" w:cstheme="minorHAnsi"/>
          <w:i/>
          <w:color w:val="00000A"/>
          <w:sz w:val="24"/>
          <w:szCs w:val="24"/>
          <w:lang w:val="el-GR"/>
        </w:rPr>
      </w:pPr>
      <w:r w:rsidRPr="008330C5">
        <w:rPr>
          <w:b/>
          <w:sz w:val="24"/>
          <w:szCs w:val="24"/>
          <w:lang w:val="el-GR"/>
        </w:rPr>
        <w:t xml:space="preserve">1.β. </w:t>
      </w:r>
      <w:r w:rsidRPr="008330C5">
        <w:rPr>
          <w:i/>
          <w:sz w:val="24"/>
          <w:szCs w:val="24"/>
          <w:lang w:val="el-GR"/>
        </w:rPr>
        <w:t>ελληνικός μεσαίωνας</w:t>
      </w:r>
      <w:r>
        <w:rPr>
          <w:i/>
          <w:sz w:val="24"/>
          <w:szCs w:val="24"/>
          <w:lang w:val="el-GR"/>
        </w:rPr>
        <w:t xml:space="preserve"> ή σκοτεινοί χρόνοι</w:t>
      </w:r>
      <w:r w:rsidRPr="006E5BC7">
        <w:rPr>
          <w:sz w:val="24"/>
          <w:szCs w:val="24"/>
          <w:lang w:val="el-GR"/>
        </w:rPr>
        <w:t>:</w:t>
      </w:r>
      <w:bookmarkStart w:id="0" w:name="_Hlk74825763"/>
      <w:bookmarkStart w:id="1" w:name="_Hlk74825361"/>
      <w:r w:rsidR="00EB2AF8">
        <w:rPr>
          <w:sz w:val="24"/>
          <w:szCs w:val="24"/>
          <w:lang w:val="el-GR"/>
        </w:rPr>
        <w:t xml:space="preserve"> </w:t>
      </w:r>
      <w:r w:rsidRPr="008330C5">
        <w:rPr>
          <w:rFonts w:asciiTheme="minorHAnsi" w:hAnsiTheme="minorHAnsi" w:cstheme="minorHAnsi"/>
          <w:sz w:val="24"/>
          <w:szCs w:val="24"/>
          <w:lang w:val="el-GR"/>
        </w:rPr>
        <w:t>Ομηρική εποχή (1100-750 π.Χ.)</w:t>
      </w:r>
      <w:r w:rsidRPr="008330C5">
        <w:rPr>
          <w:rFonts w:asciiTheme="minorHAnsi" w:hAnsiTheme="minorHAnsi" w:cstheme="minorHAnsi"/>
          <w:i/>
          <w:sz w:val="24"/>
          <w:szCs w:val="24"/>
          <w:lang w:val="el-GR"/>
        </w:rPr>
        <w:t xml:space="preserve">, </w:t>
      </w:r>
      <w:bookmarkStart w:id="2" w:name="_Hlk74828344"/>
      <w:bookmarkEnd w:id="0"/>
      <w:r w:rsidRPr="008330C5">
        <w:rPr>
          <w:rFonts w:asciiTheme="minorHAnsi" w:hAnsiTheme="minorHAnsi" w:cstheme="minorHAnsi"/>
          <w:sz w:val="24"/>
          <w:szCs w:val="24"/>
          <w:lang w:val="el-GR"/>
        </w:rPr>
        <w:t>«</w:t>
      </w:r>
      <w:bookmarkStart w:id="3" w:name="_Hlk74825338"/>
      <w:r w:rsidRPr="008330C5">
        <w:rPr>
          <w:rFonts w:asciiTheme="minorHAnsi" w:hAnsiTheme="minorHAnsi" w:cstheme="minorHAnsi"/>
          <w:sz w:val="24"/>
          <w:szCs w:val="24"/>
          <w:lang w:val="el-GR"/>
        </w:rPr>
        <w:t>[…]</w:t>
      </w:r>
      <w:bookmarkEnd w:id="3"/>
      <w:r w:rsidR="00EB2AF8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Pr="008330C5">
        <w:rPr>
          <w:rFonts w:asciiTheme="minorHAnsi" w:hAnsiTheme="minorHAnsi" w:cstheme="minorHAnsi"/>
          <w:sz w:val="24"/>
          <w:szCs w:val="24"/>
          <w:lang w:val="el-GR"/>
        </w:rPr>
        <w:t>οι ερευνητές</w:t>
      </w:r>
      <w:r w:rsidR="00EB2AF8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Pr="008330C5">
        <w:rPr>
          <w:rFonts w:asciiTheme="minorHAnsi" w:hAnsiTheme="minorHAnsi" w:cstheme="minorHAnsi"/>
          <w:sz w:val="24"/>
          <w:szCs w:val="24"/>
          <w:lang w:val="el-GR"/>
        </w:rPr>
        <w:t>...</w:t>
      </w:r>
      <w:r w:rsidR="00EB2AF8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Pr="008330C5">
        <w:rPr>
          <w:rFonts w:asciiTheme="minorHAnsi" w:hAnsiTheme="minorHAnsi" w:cstheme="minorHAnsi"/>
          <w:sz w:val="24"/>
          <w:szCs w:val="24"/>
          <w:lang w:val="el-GR"/>
        </w:rPr>
        <w:t>του ελληνικού πολιτισμού</w:t>
      </w:r>
      <w:r w:rsidR="00EB2AF8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Pr="008330C5">
        <w:rPr>
          <w:rFonts w:asciiTheme="minorHAnsi" w:hAnsiTheme="minorHAnsi" w:cstheme="minorHAnsi"/>
          <w:sz w:val="24"/>
          <w:szCs w:val="24"/>
          <w:lang w:val="el-GR"/>
        </w:rPr>
        <w:t>[…]»</w:t>
      </w:r>
      <w:r>
        <w:rPr>
          <w:rFonts w:asciiTheme="minorHAnsi" w:hAnsiTheme="minorHAnsi" w:cstheme="minorHAnsi"/>
          <w:sz w:val="24"/>
          <w:szCs w:val="24"/>
          <w:lang w:val="el-GR"/>
        </w:rPr>
        <w:t>.</w:t>
      </w:r>
      <w:bookmarkEnd w:id="1"/>
      <w:bookmarkEnd w:id="2"/>
    </w:p>
    <w:p w14:paraId="74A59A29" w14:textId="237837CD" w:rsidR="000C72C1" w:rsidRPr="008330C5" w:rsidRDefault="000C72C1" w:rsidP="000C72C1">
      <w:pPr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rFonts w:asciiTheme="minorHAnsi" w:hAnsiTheme="minorHAnsi" w:cstheme="minorHAnsi"/>
          <w:i/>
          <w:sz w:val="24"/>
          <w:szCs w:val="24"/>
          <w:lang w:val="el-GR"/>
        </w:rPr>
        <w:t>δ</w:t>
      </w:r>
      <w:r w:rsidRPr="008330C5">
        <w:rPr>
          <w:rFonts w:asciiTheme="minorHAnsi" w:hAnsiTheme="minorHAnsi" w:cstheme="minorHAnsi"/>
          <w:i/>
          <w:sz w:val="24"/>
          <w:szCs w:val="24"/>
          <w:lang w:val="el-GR"/>
        </w:rPr>
        <w:t xml:space="preserve">ωδεκάδελτος: </w:t>
      </w:r>
      <w:r w:rsidRPr="008330C5">
        <w:rPr>
          <w:rFonts w:asciiTheme="minorHAnsi" w:hAnsiTheme="minorHAnsi" w:cstheme="minorHAnsi"/>
          <w:sz w:val="24"/>
          <w:szCs w:val="24"/>
          <w:lang w:val="el-GR"/>
        </w:rPr>
        <w:t>Η συγκρότηση της ρωμαϊκής πολιτείας-</w:t>
      </w:r>
      <w:r w:rsidRPr="008330C5">
        <w:rPr>
          <w:rFonts w:asciiTheme="minorHAnsi" w:hAnsiTheme="minorHAnsi" w:cstheme="minorHAnsi"/>
          <w:sz w:val="24"/>
          <w:szCs w:val="24"/>
          <w:lang w:val="en-US"/>
        </w:rPr>
        <w:t>Res</w:t>
      </w:r>
      <w:r w:rsidR="00DD7FFA" w:rsidRPr="00DD7FFA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Pr="008330C5">
        <w:rPr>
          <w:rFonts w:asciiTheme="minorHAnsi" w:hAnsiTheme="minorHAnsi" w:cstheme="minorHAnsi"/>
          <w:sz w:val="24"/>
          <w:szCs w:val="24"/>
          <w:lang w:val="en-US"/>
        </w:rPr>
        <w:t>publica</w:t>
      </w:r>
      <w:r w:rsidRPr="008330C5">
        <w:rPr>
          <w:rFonts w:asciiTheme="minorHAnsi" w:hAnsiTheme="minorHAnsi" w:cstheme="minorHAnsi"/>
          <w:sz w:val="24"/>
          <w:szCs w:val="24"/>
          <w:lang w:val="el-GR"/>
        </w:rPr>
        <w:t>, «[…]</w:t>
      </w:r>
      <w:r w:rsidR="00EB2AF8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Pr="008330C5">
        <w:rPr>
          <w:rFonts w:asciiTheme="minorHAnsi" w:hAnsiTheme="minorHAnsi" w:cstheme="minorHAnsi"/>
          <w:sz w:val="24"/>
          <w:szCs w:val="24"/>
          <w:lang w:val="el-GR"/>
        </w:rPr>
        <w:t>Στα μέσα του 5</w:t>
      </w:r>
      <w:r w:rsidRPr="008330C5">
        <w:rPr>
          <w:rFonts w:asciiTheme="minorHAnsi" w:hAnsiTheme="minorHAnsi" w:cstheme="minorHAnsi"/>
          <w:sz w:val="24"/>
          <w:szCs w:val="24"/>
          <w:vertAlign w:val="superscript"/>
          <w:lang w:val="el-GR"/>
        </w:rPr>
        <w:t>ου</w:t>
      </w:r>
      <w:r w:rsidRPr="008330C5">
        <w:rPr>
          <w:rFonts w:asciiTheme="minorHAnsi" w:hAnsiTheme="minorHAnsi" w:cstheme="minorHAnsi"/>
          <w:sz w:val="24"/>
          <w:szCs w:val="24"/>
          <w:lang w:val="el-GR"/>
        </w:rPr>
        <w:t xml:space="preserve"> αι. π.Χ.</w:t>
      </w:r>
      <w:r w:rsidR="00EB2AF8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Pr="008330C5">
        <w:rPr>
          <w:rFonts w:asciiTheme="minorHAnsi" w:hAnsiTheme="minorHAnsi" w:cstheme="minorHAnsi"/>
          <w:sz w:val="24"/>
          <w:szCs w:val="24"/>
          <w:lang w:val="el-GR"/>
        </w:rPr>
        <w:t>...</w:t>
      </w:r>
      <w:r w:rsidR="00EB2AF8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Pr="008330C5">
        <w:rPr>
          <w:rFonts w:asciiTheme="minorHAnsi" w:hAnsiTheme="minorHAnsi" w:cstheme="minorHAnsi"/>
          <w:sz w:val="24"/>
          <w:szCs w:val="24"/>
          <w:lang w:val="el-GR"/>
        </w:rPr>
        <w:t>των πατρικίων</w:t>
      </w:r>
      <w:r w:rsidR="00EB2AF8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Pr="008330C5">
        <w:rPr>
          <w:rFonts w:asciiTheme="minorHAnsi" w:hAnsiTheme="minorHAnsi" w:cstheme="minorHAnsi"/>
          <w:sz w:val="24"/>
          <w:szCs w:val="24"/>
          <w:lang w:val="el-GR"/>
        </w:rPr>
        <w:t>[…]»</w:t>
      </w:r>
      <w:r>
        <w:rPr>
          <w:rFonts w:asciiTheme="minorHAnsi" w:hAnsiTheme="minorHAnsi" w:cstheme="minorHAnsi"/>
          <w:sz w:val="24"/>
          <w:szCs w:val="24"/>
          <w:lang w:val="el-GR"/>
        </w:rPr>
        <w:t>.</w:t>
      </w:r>
    </w:p>
    <w:p w14:paraId="10181CCB" w14:textId="77777777" w:rsidR="00B30626" w:rsidRPr="00EB2AF8" w:rsidRDefault="00B30626">
      <w:pPr>
        <w:rPr>
          <w:lang w:val="el-GR"/>
        </w:rPr>
      </w:pPr>
    </w:p>
    <w:sectPr w:rsidR="00B30626" w:rsidRPr="00EB2AF8" w:rsidSect="007E29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72C1"/>
    <w:rsid w:val="000C72C1"/>
    <w:rsid w:val="007E2997"/>
    <w:rsid w:val="00B30626"/>
    <w:rsid w:val="00DD7FFA"/>
    <w:rsid w:val="00EB2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D7411"/>
  <w15:docId w15:val="{DECF3FA1-ACFE-4B41-B8EA-0FCC9ABD1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2C1"/>
    <w:rPr>
      <w:rFonts w:ascii="Calibri" w:eastAsia="Calibri" w:hAnsi="Calibri" w:cs="Calibri"/>
      <w:color w:val="00000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5" ma:contentTypeDescription="Create a new document." ma:contentTypeScope="" ma:versionID="da2a0f37b1e04a3a859a4ce8a2d20afa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36FD4C-8370-4A9C-A9EA-32608EA073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8878C8-2F4E-4019-BF4B-94CDBA0F28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611B99-C482-4D53-B267-2305D24F76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</dc:creator>
  <cp:keywords/>
  <dc:description/>
  <cp:lastModifiedBy>Mary</cp:lastModifiedBy>
  <cp:revision>4</cp:revision>
  <cp:lastPrinted>2022-11-07T16:54:00Z</cp:lastPrinted>
  <dcterms:created xsi:type="dcterms:W3CDTF">2022-09-07T14:56:00Z</dcterms:created>
  <dcterms:modified xsi:type="dcterms:W3CDTF">2022-11-07T16:54:00Z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