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A0" w:rsidRPr="00C911C3" w:rsidRDefault="005660A0" w:rsidP="005660A0">
      <w:pPr>
        <w:spacing w:after="0" w:line="360" w:lineRule="auto"/>
        <w:rPr>
          <w:b/>
          <w:sz w:val="24"/>
          <w:szCs w:val="24"/>
          <w:u w:val="single"/>
        </w:rPr>
      </w:pPr>
      <w:r w:rsidRPr="00C911C3">
        <w:rPr>
          <w:b/>
          <w:sz w:val="24"/>
          <w:szCs w:val="24"/>
          <w:u w:val="single"/>
        </w:rPr>
        <w:t>ΕΝΔΕΙΚΤΙΚΕΣ ΑΠΑΝΤΗΣΕΙΣ</w:t>
      </w:r>
    </w:p>
    <w:p w:rsidR="005660A0" w:rsidRPr="00A34C1D" w:rsidRDefault="005660A0" w:rsidP="005660A0">
      <w:pPr>
        <w:spacing w:after="0" w:line="360" w:lineRule="auto"/>
        <w:rPr>
          <w:b/>
          <w:sz w:val="24"/>
          <w:szCs w:val="24"/>
        </w:rPr>
      </w:pPr>
      <w:r w:rsidRPr="00E532DE">
        <w:rPr>
          <w:b/>
          <w:sz w:val="24"/>
          <w:szCs w:val="24"/>
          <w:u w:val="single"/>
        </w:rPr>
        <w:t>ΘΕΜΑ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:rsidR="005660A0" w:rsidRDefault="005660A0" w:rsidP="005660A0">
      <w:pPr>
        <w:spacing w:after="0" w:line="360" w:lineRule="auto"/>
        <w:rPr>
          <w:b/>
          <w:sz w:val="24"/>
          <w:szCs w:val="24"/>
        </w:rPr>
      </w:pPr>
      <w:r w:rsidRPr="00B75C10">
        <w:rPr>
          <w:b/>
          <w:sz w:val="24"/>
          <w:szCs w:val="24"/>
        </w:rPr>
        <w:t xml:space="preserve">2.1 </w:t>
      </w:r>
    </w:p>
    <w:p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9641AE">
        <w:rPr>
          <w:sz w:val="24"/>
          <w:szCs w:val="24"/>
        </w:rPr>
        <w:t>β</w:t>
      </w:r>
    </w:p>
    <w:p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</w:rPr>
        <w:t>δ</w:t>
      </w:r>
    </w:p>
    <w:p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sz w:val="24"/>
          <w:szCs w:val="24"/>
        </w:rPr>
        <w:t>α</w:t>
      </w:r>
    </w:p>
    <w:p w:rsidR="005660A0" w:rsidRPr="009641AE" w:rsidRDefault="005660A0" w:rsidP="005660A0">
      <w:pPr>
        <w:spacing w:after="0" w:line="360" w:lineRule="auto"/>
        <w:rPr>
          <w:sz w:val="24"/>
          <w:szCs w:val="24"/>
        </w:rPr>
      </w:pPr>
    </w:p>
    <w:p w:rsidR="005660A0" w:rsidRPr="007A65D9" w:rsidRDefault="005660A0" w:rsidP="005660A0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α</w:t>
      </w:r>
      <w:r>
        <w:rPr>
          <w:sz w:val="24"/>
          <w:szCs w:val="24"/>
        </w:rPr>
        <w:t xml:space="preserve">. Σωστό </w:t>
      </w:r>
    </w:p>
    <w:p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β</w:t>
      </w:r>
      <w:r>
        <w:rPr>
          <w:sz w:val="24"/>
          <w:szCs w:val="24"/>
        </w:rPr>
        <w:t xml:space="preserve">. Σωστό </w:t>
      </w:r>
    </w:p>
    <w:p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γ</w:t>
      </w:r>
      <w:r>
        <w:rPr>
          <w:sz w:val="24"/>
          <w:szCs w:val="24"/>
        </w:rPr>
        <w:t>. Λάθος</w:t>
      </w:r>
    </w:p>
    <w:p w:rsidR="005660A0" w:rsidRDefault="005660A0" w:rsidP="005660A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δ</w:t>
      </w:r>
      <w:r>
        <w:rPr>
          <w:sz w:val="24"/>
          <w:szCs w:val="24"/>
        </w:rPr>
        <w:t xml:space="preserve">. Σωστό </w:t>
      </w:r>
    </w:p>
    <w:p w:rsidR="0091262E" w:rsidRDefault="0091262E" w:rsidP="005660A0">
      <w:pPr>
        <w:spacing w:after="0" w:line="360" w:lineRule="auto"/>
      </w:pPr>
    </w:p>
    <w:sectPr w:rsidR="0091262E" w:rsidSect="005660A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660A0"/>
    <w:rsid w:val="005660A0"/>
    <w:rsid w:val="0091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81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2022-11-09T16:37:00Z</dcterms:created>
  <dcterms:modified xsi:type="dcterms:W3CDTF">2022-11-09T16:39:00Z</dcterms:modified>
</cp:coreProperties>
</file>