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0BC1AA1A" w14:textId="77777777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43BEA00" w14:textId="74340C1D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FB7E44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800B87A" w14:textId="340AD97F" w:rsidR="00315591" w:rsidRPr="0090334F" w:rsidRDefault="00315591" w:rsidP="00FB7E44">
      <w:pPr>
        <w:spacing w:after="0"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5A7BEA44" w14:textId="46DB8D44" w:rsidR="0086200D" w:rsidRPr="0086200D" w:rsidRDefault="00FB7E44" w:rsidP="0086200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B7E44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86200D" w:rsidRPr="0086200D">
        <w:rPr>
          <w:rFonts w:cstheme="minorHAnsi"/>
          <w:sz w:val="24"/>
          <w:szCs w:val="24"/>
        </w:rPr>
        <w:t>Εκτός των ροπών και κραδασμών-κρούσεων που ασκούνται στα φορτία υπάρχουν</w:t>
      </w:r>
      <w:r w:rsidR="0086200D">
        <w:rPr>
          <w:rFonts w:cstheme="minorHAnsi"/>
          <w:sz w:val="24"/>
          <w:szCs w:val="24"/>
        </w:rPr>
        <w:t xml:space="preserve"> </w:t>
      </w:r>
      <w:r w:rsidR="0086200D" w:rsidRPr="0086200D">
        <w:rPr>
          <w:rFonts w:cstheme="minorHAnsi"/>
          <w:sz w:val="24"/>
          <w:szCs w:val="24"/>
        </w:rPr>
        <w:t>κίνδυνοι πρόκλησης ζημιάς τους λόγω κλιματολογικών συνθηκών, όπως:</w:t>
      </w:r>
    </w:p>
    <w:p w14:paraId="5ED70CB1" w14:textId="77777777" w:rsidR="0086200D" w:rsidRPr="0086200D" w:rsidRDefault="0086200D" w:rsidP="0086200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6200D">
        <w:rPr>
          <w:rFonts w:cstheme="minorHAnsi"/>
          <w:sz w:val="24"/>
          <w:szCs w:val="24"/>
        </w:rPr>
        <w:t>1. Υψηλές-χαμηλές θερμοκρασίες.</w:t>
      </w:r>
    </w:p>
    <w:p w14:paraId="7B0EC1E8" w14:textId="77777777" w:rsidR="0086200D" w:rsidRPr="0086200D" w:rsidRDefault="0086200D" w:rsidP="0086200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6200D">
        <w:rPr>
          <w:rFonts w:cstheme="minorHAnsi"/>
          <w:sz w:val="24"/>
          <w:szCs w:val="24"/>
        </w:rPr>
        <w:t>2. Υγρασία.</w:t>
      </w:r>
    </w:p>
    <w:p w14:paraId="0031D8CC" w14:textId="77777777" w:rsidR="0086200D" w:rsidRPr="0086200D" w:rsidRDefault="0086200D" w:rsidP="0086200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6200D">
        <w:rPr>
          <w:rFonts w:cstheme="minorHAnsi"/>
          <w:sz w:val="24"/>
          <w:szCs w:val="24"/>
        </w:rPr>
        <w:t>3. Έλλειψη εξαερισμού.</w:t>
      </w:r>
    </w:p>
    <w:p w14:paraId="001607CB" w14:textId="739949B6" w:rsidR="0086200D" w:rsidRPr="0086200D" w:rsidRDefault="0086200D" w:rsidP="00FA25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6200D">
        <w:rPr>
          <w:rFonts w:cstheme="minorHAnsi"/>
          <w:sz w:val="24"/>
          <w:szCs w:val="24"/>
        </w:rPr>
        <w:t>Εφόσον δεν είναι επιβεβλημένη η χρήση ψυκτικού μεταφορικού μέσου (πχ. Φορτηγό</w:t>
      </w:r>
      <w:r>
        <w:rPr>
          <w:rFonts w:cstheme="minorHAnsi"/>
          <w:sz w:val="24"/>
          <w:szCs w:val="24"/>
        </w:rPr>
        <w:t xml:space="preserve"> </w:t>
      </w:r>
      <w:r w:rsidRPr="0086200D">
        <w:rPr>
          <w:rFonts w:cstheme="minorHAnsi"/>
          <w:sz w:val="24"/>
          <w:szCs w:val="24"/>
        </w:rPr>
        <w:t>ψυγείο) η αντιμετώπιση τέτοιων προβλημάτων γίνεται με τη χρήση ισοθερμικών</w:t>
      </w:r>
      <w:r>
        <w:rPr>
          <w:rFonts w:cstheme="minorHAnsi"/>
          <w:sz w:val="24"/>
          <w:szCs w:val="24"/>
        </w:rPr>
        <w:t xml:space="preserve"> </w:t>
      </w:r>
      <w:r w:rsidRPr="0086200D">
        <w:rPr>
          <w:rFonts w:cstheme="minorHAnsi"/>
          <w:sz w:val="24"/>
          <w:szCs w:val="24"/>
        </w:rPr>
        <w:t xml:space="preserve">καλυμμάτων (για τις μεγάλες θερμοκρασιακές διακυμάνσεις) και </w:t>
      </w:r>
      <w:proofErr w:type="spellStart"/>
      <w:r w:rsidRPr="0086200D">
        <w:rPr>
          <w:rFonts w:cstheme="minorHAnsi"/>
          <w:sz w:val="24"/>
          <w:szCs w:val="24"/>
        </w:rPr>
        <w:t>αφυγραντήρων</w:t>
      </w:r>
      <w:proofErr w:type="spellEnd"/>
      <w:r w:rsidRPr="0086200D">
        <w:rPr>
          <w:rFonts w:cstheme="minorHAnsi"/>
          <w:sz w:val="24"/>
          <w:szCs w:val="24"/>
        </w:rPr>
        <w:t xml:space="preserve"> (για τον</w:t>
      </w:r>
      <w:r>
        <w:rPr>
          <w:rFonts w:cstheme="minorHAnsi"/>
          <w:sz w:val="24"/>
          <w:szCs w:val="24"/>
        </w:rPr>
        <w:t xml:space="preserve"> </w:t>
      </w:r>
      <w:r w:rsidRPr="0086200D">
        <w:rPr>
          <w:rFonts w:cstheme="minorHAnsi"/>
          <w:sz w:val="24"/>
          <w:szCs w:val="24"/>
        </w:rPr>
        <w:t xml:space="preserve">εγκλωβισμό της υγρασίας). </w:t>
      </w:r>
    </w:p>
    <w:p w14:paraId="4D2D9ECB" w14:textId="044D9A84" w:rsidR="005038CC" w:rsidRDefault="0086200D" w:rsidP="00FA25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6200D">
        <w:rPr>
          <w:rFonts w:cstheme="minorHAnsi"/>
          <w:sz w:val="24"/>
          <w:szCs w:val="24"/>
        </w:rPr>
        <w:t>Ιδιαίτερη σημασία πρέπει να δίνεται σε τυχόν υψηλή περιεκτικότητα υγρασίας ή</w:t>
      </w:r>
      <w:r>
        <w:rPr>
          <w:rFonts w:cstheme="minorHAnsi"/>
          <w:sz w:val="24"/>
          <w:szCs w:val="24"/>
        </w:rPr>
        <w:t xml:space="preserve"> </w:t>
      </w:r>
      <w:r w:rsidRPr="0086200D">
        <w:rPr>
          <w:rFonts w:cstheme="minorHAnsi"/>
          <w:sz w:val="24"/>
          <w:szCs w:val="24"/>
        </w:rPr>
        <w:t>ύπαρξη οσμής στο μεταφορικό μέσο, η οποία μπορεί να μεταφερθεί στα προϊόντα,</w:t>
      </w:r>
      <w:r>
        <w:rPr>
          <w:rFonts w:cstheme="minorHAnsi"/>
          <w:sz w:val="24"/>
          <w:szCs w:val="24"/>
        </w:rPr>
        <w:t xml:space="preserve"> </w:t>
      </w:r>
      <w:r w:rsidRPr="0086200D">
        <w:rPr>
          <w:rFonts w:cstheme="minorHAnsi"/>
          <w:sz w:val="24"/>
          <w:szCs w:val="24"/>
        </w:rPr>
        <w:t>προκαλώντας τους «ποιοτική υποβάθμιση» ή και καταστροφή.</w:t>
      </w:r>
    </w:p>
    <w:p w14:paraId="0C758051" w14:textId="12C85DDF" w:rsidR="00FB7E44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800B2D3" w14:textId="77777777" w:rsidR="00FA25D6" w:rsidRDefault="00FB7E44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</w:p>
    <w:p w14:paraId="02B5F518" w14:textId="1D023039" w:rsidR="00FB7E44" w:rsidRDefault="0086200D" w:rsidP="000859F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– δ</w:t>
      </w:r>
    </w:p>
    <w:p w14:paraId="2743F0BD" w14:textId="3865BAD9" w:rsidR="00034FAB" w:rsidRDefault="0086200D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 – η</w:t>
      </w:r>
    </w:p>
    <w:p w14:paraId="47607F7B" w14:textId="7E4D9D61" w:rsidR="0086200D" w:rsidRDefault="0086200D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 – θ</w:t>
      </w:r>
    </w:p>
    <w:p w14:paraId="7FF39B54" w14:textId="7679911A" w:rsidR="0086200D" w:rsidRDefault="0086200D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 – α</w:t>
      </w:r>
    </w:p>
    <w:p w14:paraId="1D1B77F8" w14:textId="610CDD03" w:rsidR="0086200D" w:rsidRDefault="0086200D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 – ε</w:t>
      </w:r>
    </w:p>
    <w:p w14:paraId="60206667" w14:textId="3A8E8CB1" w:rsidR="0086200D" w:rsidRDefault="0086200D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 – β</w:t>
      </w:r>
    </w:p>
    <w:p w14:paraId="58B03313" w14:textId="775CF0D5" w:rsidR="0086200D" w:rsidRDefault="0086200D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 – γ</w:t>
      </w:r>
    </w:p>
    <w:p w14:paraId="210F99C4" w14:textId="224E80E4" w:rsidR="0086200D" w:rsidRDefault="0086200D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 – </w:t>
      </w:r>
      <w:proofErr w:type="spellStart"/>
      <w:r>
        <w:rPr>
          <w:rFonts w:cstheme="minorHAnsi"/>
          <w:sz w:val="24"/>
          <w:szCs w:val="24"/>
        </w:rPr>
        <w:t>στ</w:t>
      </w:r>
      <w:proofErr w:type="spellEnd"/>
    </w:p>
    <w:p w14:paraId="435957BC" w14:textId="2F2EB539" w:rsidR="0086200D" w:rsidRDefault="0086200D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 – ζ</w:t>
      </w:r>
    </w:p>
    <w:p w14:paraId="4C107D5A" w14:textId="77777777" w:rsidR="0086200D" w:rsidRDefault="0086200D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86200D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0859F5"/>
    <w:rsid w:val="000E1815"/>
    <w:rsid w:val="003115BC"/>
    <w:rsid w:val="00315591"/>
    <w:rsid w:val="0032412E"/>
    <w:rsid w:val="003C3C77"/>
    <w:rsid w:val="004F4578"/>
    <w:rsid w:val="005038CC"/>
    <w:rsid w:val="00576914"/>
    <w:rsid w:val="007D3F4B"/>
    <w:rsid w:val="00847C8B"/>
    <w:rsid w:val="0086200D"/>
    <w:rsid w:val="008C2057"/>
    <w:rsid w:val="008C6115"/>
    <w:rsid w:val="0090334F"/>
    <w:rsid w:val="00915D4B"/>
    <w:rsid w:val="0096123D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  <w:rsid w:val="00FA25D6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16</cp:revision>
  <dcterms:created xsi:type="dcterms:W3CDTF">2022-09-13T08:11:00Z</dcterms:created>
  <dcterms:modified xsi:type="dcterms:W3CDTF">2022-11-09T07:27:00Z</dcterms:modified>
</cp:coreProperties>
</file>