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B9" w:rsidRDefault="005A4BA9">
      <w:pPr>
        <w:pStyle w:val="a3"/>
        <w:spacing w:before="39"/>
      </w:pPr>
      <w:r>
        <w:t>ΕΝΔΕΙΚΤΙΚΗΑΠΑΝΤΗΣΗ</w:t>
      </w:r>
    </w:p>
    <w:p w:rsidR="00394EB9" w:rsidRDefault="00161B1E">
      <w:pPr>
        <w:pStyle w:val="1"/>
        <w:spacing w:before="147"/>
      </w:pPr>
      <w:r>
        <w:pict>
          <v:rect id="_x0000_s1026" style="position:absolute;left:0;text-align:left;margin-left:70.95pt;margin-top:20.1pt;width:40.7pt;height:.85pt;z-index:15728640;mso-position-horizontal-relative:page" fillcolor="black" stroked="f">
            <w10:wrap anchorx="page"/>
          </v:rect>
        </w:pict>
      </w:r>
      <w:r w:rsidR="005A4BA9">
        <w:t>Θέμα 2</w:t>
      </w:r>
      <w:r w:rsidR="005A4BA9">
        <w:rPr>
          <w:vertAlign w:val="superscript"/>
        </w:rPr>
        <w:t>ο</w:t>
      </w:r>
    </w:p>
    <w:p w:rsidR="00394EB9" w:rsidRDefault="005A4BA9" w:rsidP="00C34D82">
      <w:pPr>
        <w:pStyle w:val="a3"/>
        <w:spacing w:before="146" w:line="360" w:lineRule="auto"/>
        <w:jc w:val="both"/>
      </w:pPr>
      <w:r>
        <w:rPr>
          <w:b/>
        </w:rPr>
        <w:t xml:space="preserve">2.1 </w:t>
      </w:r>
      <w:r>
        <w:t>α</w:t>
      </w:r>
      <w:r w:rsidR="00A57E2C">
        <w:t>6</w:t>
      </w:r>
      <w:r>
        <w:t>, β</w:t>
      </w:r>
      <w:r w:rsidR="00A57E2C">
        <w:t>5</w:t>
      </w:r>
      <w:r>
        <w:t>, γ</w:t>
      </w:r>
      <w:r w:rsidR="00A57E2C">
        <w:t>3</w:t>
      </w:r>
      <w:r>
        <w:t>, δ</w:t>
      </w:r>
      <w:r w:rsidR="00A57E2C">
        <w:t>1</w:t>
      </w:r>
      <w:r>
        <w:t>,ε</w:t>
      </w:r>
      <w:r w:rsidR="00A57E2C">
        <w:t>2</w:t>
      </w:r>
    </w:p>
    <w:p w:rsidR="00394EB9" w:rsidRDefault="005A4BA9" w:rsidP="00C34D82">
      <w:pPr>
        <w:pStyle w:val="1"/>
        <w:spacing w:line="360" w:lineRule="auto"/>
        <w:jc w:val="both"/>
      </w:pPr>
      <w:r>
        <w:t>2.2</w:t>
      </w:r>
    </w:p>
    <w:p w:rsidR="00A11FE0" w:rsidRDefault="005A4BA9" w:rsidP="00263447">
      <w:pPr>
        <w:pStyle w:val="a3"/>
        <w:spacing w:line="360" w:lineRule="auto"/>
        <w:ind w:left="119" w:right="113"/>
        <w:jc w:val="both"/>
      </w:pPr>
      <w:r>
        <w:rPr>
          <w:b/>
          <w:spacing w:val="-1"/>
        </w:rPr>
        <w:t>α</w:t>
      </w:r>
      <w:r w:rsidRPr="00A11FE0">
        <w:rPr>
          <w:b/>
          <w:spacing w:val="-1"/>
        </w:rPr>
        <w:t>)</w:t>
      </w:r>
      <w:bookmarkStart w:id="0" w:name="_Hlk115105653"/>
      <w:r>
        <w:rPr>
          <w:b/>
          <w:spacing w:val="-1"/>
        </w:rPr>
        <w:t xml:space="preserve"> </w:t>
      </w:r>
      <w:r w:rsidR="00263447" w:rsidRPr="00263447">
        <w:rPr>
          <w:rFonts w:eastAsia="Times New Roman"/>
          <w:lang w:eastAsia="en-GB"/>
        </w:rPr>
        <w:t>Ζώνη παράκτιας κυκλοφορίας (</w:t>
      </w:r>
      <w:proofErr w:type="spellStart"/>
      <w:r w:rsidR="00263447" w:rsidRPr="00263447">
        <w:rPr>
          <w:rFonts w:eastAsia="Times New Roman"/>
          <w:lang w:eastAsia="en-GB"/>
        </w:rPr>
        <w:t>inshore</w:t>
      </w:r>
      <w:proofErr w:type="spellEnd"/>
      <w:r w:rsidR="00263447" w:rsidRPr="00263447">
        <w:rPr>
          <w:rFonts w:eastAsia="Times New Roman"/>
          <w:lang w:eastAsia="en-GB"/>
        </w:rPr>
        <w:t xml:space="preserve"> </w:t>
      </w:r>
      <w:proofErr w:type="spellStart"/>
      <w:r w:rsidR="00263447" w:rsidRPr="00263447">
        <w:rPr>
          <w:rFonts w:eastAsia="Times New Roman"/>
          <w:lang w:eastAsia="en-GB"/>
        </w:rPr>
        <w:t>traffic</w:t>
      </w:r>
      <w:proofErr w:type="spellEnd"/>
      <w:r w:rsidR="00263447" w:rsidRPr="00263447">
        <w:rPr>
          <w:rFonts w:eastAsia="Times New Roman"/>
          <w:lang w:eastAsia="en-GB"/>
        </w:rPr>
        <w:t xml:space="preserve"> </w:t>
      </w:r>
      <w:proofErr w:type="spellStart"/>
      <w:r w:rsidR="00263447" w:rsidRPr="00263447">
        <w:rPr>
          <w:rFonts w:eastAsia="Times New Roman"/>
          <w:lang w:eastAsia="en-GB"/>
        </w:rPr>
        <w:t>zone</w:t>
      </w:r>
      <w:proofErr w:type="spellEnd"/>
      <w:r w:rsidR="00263447" w:rsidRPr="00263447">
        <w:rPr>
          <w:rFonts w:eastAsia="Times New Roman"/>
          <w:lang w:eastAsia="en-GB"/>
        </w:rPr>
        <w:t>)</w:t>
      </w:r>
      <w:r w:rsidR="00263447">
        <w:rPr>
          <w:rFonts w:eastAsia="Times New Roman"/>
          <w:lang w:eastAsia="en-GB"/>
        </w:rPr>
        <w:t xml:space="preserve"> ονομάζεται η</w:t>
      </w:r>
      <w:r w:rsidR="00263447" w:rsidRPr="00263447">
        <w:rPr>
          <w:rFonts w:eastAsia="Times New Roman"/>
          <w:lang w:eastAsia="en-GB"/>
        </w:rPr>
        <w:t xml:space="preserve"> θαλάσσια περιοχή, που ορίζεται από το όριο του</w:t>
      </w:r>
      <w:r>
        <w:rPr>
          <w:rFonts w:eastAsia="Times New Roman"/>
          <w:lang w:eastAsia="en-GB"/>
        </w:rPr>
        <w:t xml:space="preserve"> </w:t>
      </w:r>
      <w:r w:rsidR="00263447" w:rsidRPr="00263447">
        <w:rPr>
          <w:rFonts w:eastAsia="Times New Roman"/>
          <w:lang w:eastAsia="en-GB"/>
        </w:rPr>
        <w:t>ΣΔΘΚ, το ευρισκόμενο προς την ακτή και τις παρακείμενες ακτές</w:t>
      </w:r>
      <w:r w:rsidR="00263447">
        <w:rPr>
          <w:rFonts w:eastAsia="Times New Roman"/>
          <w:lang w:eastAsia="en-GB"/>
        </w:rPr>
        <w:t xml:space="preserve">. </w:t>
      </w:r>
      <w:bookmarkEnd w:id="0"/>
    </w:p>
    <w:p w:rsidR="00394EB9" w:rsidRDefault="005A4BA9" w:rsidP="00263447">
      <w:pPr>
        <w:pStyle w:val="a3"/>
        <w:spacing w:line="360" w:lineRule="auto"/>
        <w:ind w:right="109"/>
        <w:jc w:val="both"/>
      </w:pPr>
      <w:r>
        <w:rPr>
          <w:b/>
        </w:rPr>
        <w:t>β)</w:t>
      </w:r>
      <w:r w:rsidR="00263447" w:rsidRPr="00263447">
        <w:rPr>
          <w:rFonts w:eastAsia="Times New Roman"/>
          <w:lang w:eastAsia="en-GB"/>
        </w:rPr>
        <w:t xml:space="preserve">Σύστημα </w:t>
      </w:r>
      <w:proofErr w:type="spellStart"/>
      <w:r w:rsidR="00263447" w:rsidRPr="00263447">
        <w:rPr>
          <w:rFonts w:eastAsia="Times New Roman"/>
          <w:lang w:eastAsia="en-GB"/>
        </w:rPr>
        <w:t>πορειογραφήσεως</w:t>
      </w:r>
      <w:proofErr w:type="spellEnd"/>
      <w:r w:rsidR="00263447" w:rsidRPr="00263447">
        <w:rPr>
          <w:rFonts w:eastAsia="Times New Roman"/>
          <w:lang w:eastAsia="en-GB"/>
        </w:rPr>
        <w:t xml:space="preserve"> (</w:t>
      </w:r>
      <w:proofErr w:type="spellStart"/>
      <w:r w:rsidR="00263447" w:rsidRPr="00263447">
        <w:rPr>
          <w:rFonts w:eastAsia="Times New Roman"/>
          <w:lang w:eastAsia="en-GB"/>
        </w:rPr>
        <w:t>routeing</w:t>
      </w:r>
      <w:proofErr w:type="spellEnd"/>
      <w:r w:rsidR="00263447" w:rsidRPr="00263447">
        <w:rPr>
          <w:rFonts w:eastAsia="Times New Roman"/>
          <w:lang w:eastAsia="en-GB"/>
        </w:rPr>
        <w:t xml:space="preserve"> </w:t>
      </w:r>
      <w:proofErr w:type="spellStart"/>
      <w:r w:rsidR="00263447" w:rsidRPr="00263447">
        <w:rPr>
          <w:rFonts w:eastAsia="Times New Roman"/>
          <w:lang w:eastAsia="en-GB"/>
        </w:rPr>
        <w:t>system</w:t>
      </w:r>
      <w:proofErr w:type="spellEnd"/>
      <w:r w:rsidR="00263447" w:rsidRPr="00263447">
        <w:rPr>
          <w:rFonts w:eastAsia="Times New Roman"/>
          <w:lang w:eastAsia="en-GB"/>
        </w:rPr>
        <w:t>)</w:t>
      </w:r>
      <w:r w:rsidR="00263447">
        <w:rPr>
          <w:rFonts w:eastAsia="Times New Roman"/>
          <w:lang w:eastAsia="en-GB"/>
        </w:rPr>
        <w:t xml:space="preserve"> ονομάζεται κ</w:t>
      </w:r>
      <w:r w:rsidR="00263447" w:rsidRPr="00263447">
        <w:rPr>
          <w:rFonts w:eastAsia="Times New Roman"/>
          <w:lang w:eastAsia="en-GB"/>
        </w:rPr>
        <w:t xml:space="preserve">άθε σύστημα, το οποίο καθορίζει σε μια θαλάσσια περιοχή, μία ή περισσότερες πορείες ως προς το βυθό(COG) κυκλοφοριακής ροής ή μέτρα </w:t>
      </w:r>
      <w:proofErr w:type="spellStart"/>
      <w:r w:rsidR="00263447" w:rsidRPr="00263447">
        <w:rPr>
          <w:rFonts w:eastAsia="Times New Roman"/>
          <w:lang w:eastAsia="en-GB"/>
        </w:rPr>
        <w:t>πορειογραφήσεως</w:t>
      </w:r>
      <w:proofErr w:type="spellEnd"/>
      <w:r w:rsidR="00263447" w:rsidRPr="00263447">
        <w:rPr>
          <w:rFonts w:eastAsia="Times New Roman"/>
          <w:lang w:eastAsia="en-GB"/>
        </w:rPr>
        <w:t>, με σκοπό τη μείωση των ναυτικών ατυχημάτων και</w:t>
      </w:r>
      <w:r>
        <w:rPr>
          <w:rFonts w:eastAsia="Times New Roman"/>
          <w:lang w:eastAsia="en-GB"/>
        </w:rPr>
        <w:t xml:space="preserve"> </w:t>
      </w:r>
      <w:r w:rsidR="00263447" w:rsidRPr="00263447">
        <w:rPr>
          <w:rFonts w:eastAsia="Times New Roman"/>
          <w:lang w:eastAsia="en-GB"/>
        </w:rPr>
        <w:t>απωλειών</w:t>
      </w:r>
      <w:r w:rsidR="00263447">
        <w:rPr>
          <w:rFonts w:eastAsia="Times New Roman"/>
          <w:lang w:eastAsia="en-GB"/>
        </w:rPr>
        <w:t>.</w:t>
      </w:r>
    </w:p>
    <w:sectPr w:rsidR="00394EB9" w:rsidSect="00161B1E">
      <w:type w:val="continuous"/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4EB9"/>
    <w:rsid w:val="00161B1E"/>
    <w:rsid w:val="00263447"/>
    <w:rsid w:val="00272596"/>
    <w:rsid w:val="00340184"/>
    <w:rsid w:val="00394EB9"/>
    <w:rsid w:val="00397A8D"/>
    <w:rsid w:val="00520564"/>
    <w:rsid w:val="005A4BA9"/>
    <w:rsid w:val="006C470D"/>
    <w:rsid w:val="00A11FE0"/>
    <w:rsid w:val="00A57E2C"/>
    <w:rsid w:val="00A93CC2"/>
    <w:rsid w:val="00B71D11"/>
    <w:rsid w:val="00C34D82"/>
    <w:rsid w:val="00F56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1E"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rsid w:val="00161B1E"/>
    <w:pPr>
      <w:spacing w:before="146"/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B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B1E"/>
    <w:pPr>
      <w:spacing w:before="1"/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61B1E"/>
  </w:style>
  <w:style w:type="paragraph" w:customStyle="1" w:styleId="TableParagraph">
    <w:name w:val="Table Paragraph"/>
    <w:basedOn w:val="a"/>
    <w:uiPriority w:val="1"/>
    <w:qFormat/>
    <w:rsid w:val="00161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ΔΑΝΑΗ ΜΑΡΚΟΠΟΥΛΟΥ</dc:creator>
  <cp:lastModifiedBy>User</cp:lastModifiedBy>
  <cp:revision>14</cp:revision>
  <dcterms:created xsi:type="dcterms:W3CDTF">2022-09-25T09:25:00Z</dcterms:created>
  <dcterms:modified xsi:type="dcterms:W3CDTF">2022-11-06T18:09:00Z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2022-09-25T00:00:00Z</vt:filetime>
  </property>
</Properties>
</file>