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6B2" w:rsidRPr="00DC06C0" w:rsidRDefault="007E2938" w:rsidP="00DC06C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Θέμα</w:t>
      </w:r>
      <w:bookmarkStart w:id="0" w:name="_GoBack"/>
      <w:bookmarkEnd w:id="0"/>
      <w:r w:rsidR="001A46B2" w:rsidRPr="00DC06C0">
        <w:rPr>
          <w:b/>
          <w:sz w:val="24"/>
          <w:szCs w:val="24"/>
        </w:rPr>
        <w:t xml:space="preserve"> 2</w:t>
      </w:r>
      <w:r w:rsidR="001A46B2" w:rsidRPr="00DC06C0">
        <w:rPr>
          <w:b/>
          <w:sz w:val="24"/>
          <w:szCs w:val="24"/>
          <w:vertAlign w:val="superscript"/>
        </w:rPr>
        <w:t>ο</w:t>
      </w:r>
      <w:r w:rsidR="001A46B2" w:rsidRPr="00DC06C0">
        <w:rPr>
          <w:b/>
          <w:sz w:val="24"/>
          <w:szCs w:val="24"/>
        </w:rPr>
        <w:t xml:space="preserve">  </w:t>
      </w:r>
    </w:p>
    <w:p w:rsidR="001A46B2" w:rsidRPr="00DC06C0" w:rsidRDefault="009F4BAF" w:rsidP="00DC06C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</w:p>
    <w:p w:rsidR="004D05AE" w:rsidRDefault="004D05AE" w:rsidP="00CD68C9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</w:t>
      </w:r>
      <w:r w:rsidR="00191E75">
        <w:rPr>
          <w:sz w:val="24"/>
          <w:szCs w:val="24"/>
        </w:rPr>
        <w:t>Σκλήρυνση κατά Πλάκας είναι μια χρόνια πάθηση του Κεντρικού Νευρικού Συστήματος</w:t>
      </w:r>
      <w:r w:rsidR="00AD61BE">
        <w:rPr>
          <w:sz w:val="24"/>
          <w:szCs w:val="24"/>
        </w:rPr>
        <w:t>.</w:t>
      </w:r>
    </w:p>
    <w:p w:rsidR="005B07E4" w:rsidRPr="005B07E4" w:rsidRDefault="00372BB1" w:rsidP="00CD68C9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α</w:t>
      </w:r>
      <w:r w:rsidR="00F24849">
        <w:rPr>
          <w:sz w:val="24"/>
          <w:szCs w:val="24"/>
        </w:rPr>
        <w:t xml:space="preserve">) </w:t>
      </w:r>
      <w:r w:rsidR="00191E75">
        <w:rPr>
          <w:sz w:val="24"/>
          <w:szCs w:val="24"/>
        </w:rPr>
        <w:t xml:space="preserve">Ποια </w:t>
      </w:r>
      <w:r w:rsidR="005D0F5F">
        <w:rPr>
          <w:sz w:val="24"/>
          <w:szCs w:val="24"/>
        </w:rPr>
        <w:t>είναι η επικρατέστερη θεωρία για την αιτιολογία της νόσου</w:t>
      </w:r>
      <w:r w:rsidR="00F24849">
        <w:rPr>
          <w:sz w:val="24"/>
          <w:szCs w:val="24"/>
        </w:rPr>
        <w:t>;</w:t>
      </w:r>
      <w:r w:rsidR="0042422F">
        <w:rPr>
          <w:sz w:val="24"/>
          <w:szCs w:val="24"/>
        </w:rPr>
        <w:t xml:space="preserve"> </w:t>
      </w:r>
      <w:r w:rsidR="005D0F5F">
        <w:rPr>
          <w:sz w:val="24"/>
          <w:szCs w:val="24"/>
        </w:rPr>
        <w:t xml:space="preserve">Πώς προκαλείται; </w:t>
      </w:r>
      <w:r w:rsidR="005B07E4" w:rsidRPr="005B07E4">
        <w:rPr>
          <w:i/>
          <w:sz w:val="24"/>
          <w:szCs w:val="24"/>
        </w:rPr>
        <w:t xml:space="preserve">(μονάδες </w:t>
      </w:r>
      <w:r w:rsidR="005D0F5F">
        <w:rPr>
          <w:i/>
          <w:sz w:val="24"/>
          <w:szCs w:val="24"/>
        </w:rPr>
        <w:t>10</w:t>
      </w:r>
      <w:r w:rsidR="005B07E4" w:rsidRPr="005B07E4">
        <w:rPr>
          <w:i/>
          <w:sz w:val="24"/>
          <w:szCs w:val="24"/>
        </w:rPr>
        <w:t>)</w:t>
      </w:r>
    </w:p>
    <w:p w:rsidR="005B07E4" w:rsidRDefault="00372BB1" w:rsidP="005B07E4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β</w:t>
      </w:r>
      <w:r w:rsidR="005B07E4">
        <w:rPr>
          <w:sz w:val="24"/>
          <w:szCs w:val="24"/>
        </w:rPr>
        <w:t xml:space="preserve">) </w:t>
      </w:r>
      <w:r w:rsidR="005D0F5F">
        <w:rPr>
          <w:sz w:val="24"/>
          <w:szCs w:val="24"/>
        </w:rPr>
        <w:t>Ποιες είναι οι εξετάσεις που διενεργούνται και τι βρίσκουμε</w:t>
      </w:r>
      <w:r w:rsidR="00BB1A66">
        <w:rPr>
          <w:sz w:val="24"/>
          <w:szCs w:val="24"/>
        </w:rPr>
        <w:t xml:space="preserve">; </w:t>
      </w:r>
      <w:r w:rsidR="005B07E4" w:rsidRPr="005B07E4">
        <w:rPr>
          <w:i/>
          <w:sz w:val="24"/>
          <w:szCs w:val="24"/>
        </w:rPr>
        <w:t xml:space="preserve">(μονάδες </w:t>
      </w:r>
      <w:r w:rsidR="005D0F5F">
        <w:rPr>
          <w:i/>
          <w:sz w:val="24"/>
          <w:szCs w:val="24"/>
        </w:rPr>
        <w:t>5</w:t>
      </w:r>
      <w:r w:rsidR="005B07E4" w:rsidRPr="005B07E4">
        <w:rPr>
          <w:i/>
          <w:sz w:val="24"/>
          <w:szCs w:val="24"/>
        </w:rPr>
        <w:t>)</w:t>
      </w:r>
    </w:p>
    <w:p w:rsidR="001A46B2" w:rsidRPr="00F24849" w:rsidRDefault="006503B3" w:rsidP="00CD68C9">
      <w:pPr>
        <w:tabs>
          <w:tab w:val="left" w:pos="6521"/>
        </w:tabs>
        <w:spacing w:after="0" w:line="360" w:lineRule="auto"/>
        <w:jc w:val="both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ab/>
      </w:r>
      <w:r w:rsidR="00372BB1">
        <w:rPr>
          <w:i/>
          <w:sz w:val="24"/>
          <w:szCs w:val="24"/>
        </w:rPr>
        <w:tab/>
        <w:t xml:space="preserve">            </w:t>
      </w:r>
      <w:r w:rsidR="001A46B2" w:rsidRPr="00DC06C0">
        <w:rPr>
          <w:b/>
          <w:i/>
          <w:sz w:val="24"/>
          <w:szCs w:val="24"/>
        </w:rPr>
        <w:t xml:space="preserve">Μονάδες </w:t>
      </w:r>
      <w:r w:rsidR="00372BB1">
        <w:rPr>
          <w:b/>
          <w:i/>
          <w:sz w:val="24"/>
          <w:szCs w:val="24"/>
        </w:rPr>
        <w:t>1</w:t>
      </w:r>
      <w:r w:rsidR="005D0F5F">
        <w:rPr>
          <w:b/>
          <w:i/>
          <w:sz w:val="24"/>
          <w:szCs w:val="24"/>
        </w:rPr>
        <w:t>5</w:t>
      </w:r>
    </w:p>
    <w:p w:rsidR="00DC06C0" w:rsidRPr="00DC06C0" w:rsidRDefault="00DC06C0" w:rsidP="00DC06C0">
      <w:pPr>
        <w:tabs>
          <w:tab w:val="left" w:pos="6521"/>
        </w:tabs>
        <w:spacing w:after="0" w:line="360" w:lineRule="auto"/>
        <w:ind w:firstLine="6521"/>
        <w:jc w:val="both"/>
        <w:rPr>
          <w:b/>
          <w:i/>
          <w:sz w:val="24"/>
          <w:szCs w:val="24"/>
        </w:rPr>
      </w:pPr>
    </w:p>
    <w:p w:rsidR="009F4BAF" w:rsidRDefault="009F4BAF" w:rsidP="00372BB1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2.2</w:t>
      </w:r>
    </w:p>
    <w:p w:rsidR="00F24849" w:rsidRDefault="00BB1A66" w:rsidP="00372BB1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νόσος ακολουθεί μία πορεία με εξάρσεις και </w:t>
      </w:r>
      <w:r w:rsidR="00672ED2">
        <w:rPr>
          <w:sz w:val="24"/>
          <w:szCs w:val="24"/>
        </w:rPr>
        <w:t>υφέσεις</w:t>
      </w:r>
      <w:r w:rsidR="00AD61B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AD61BE" w:rsidRDefault="00AD61BE" w:rsidP="00350F68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672ED2">
        <w:rPr>
          <w:sz w:val="24"/>
          <w:szCs w:val="24"/>
        </w:rPr>
        <w:t>Πόσο διαρκεί η κάθε φάση</w:t>
      </w:r>
      <w:r>
        <w:rPr>
          <w:sz w:val="24"/>
          <w:szCs w:val="24"/>
        </w:rPr>
        <w:t xml:space="preserve">; </w:t>
      </w:r>
      <w:r w:rsidRPr="005B07E4">
        <w:rPr>
          <w:i/>
          <w:sz w:val="24"/>
          <w:szCs w:val="24"/>
        </w:rPr>
        <w:t xml:space="preserve">(μονάδες </w:t>
      </w:r>
      <w:r w:rsidR="00672ED2">
        <w:rPr>
          <w:i/>
          <w:sz w:val="24"/>
          <w:szCs w:val="24"/>
        </w:rPr>
        <w:t>5</w:t>
      </w:r>
      <w:r w:rsidRPr="005B07E4">
        <w:rPr>
          <w:i/>
          <w:sz w:val="24"/>
          <w:szCs w:val="24"/>
        </w:rPr>
        <w:t>)</w:t>
      </w:r>
    </w:p>
    <w:p w:rsidR="00350F68" w:rsidRPr="005B07E4" w:rsidRDefault="00AD61BE" w:rsidP="00350F68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β) </w:t>
      </w:r>
      <w:r w:rsidR="00BC157E">
        <w:rPr>
          <w:sz w:val="24"/>
          <w:szCs w:val="24"/>
        </w:rPr>
        <w:t xml:space="preserve">Τι συμπτώματα </w:t>
      </w:r>
      <w:r w:rsidR="00BB1A66">
        <w:rPr>
          <w:sz w:val="24"/>
          <w:szCs w:val="24"/>
        </w:rPr>
        <w:t>εμφανίζουν</w:t>
      </w:r>
      <w:r w:rsidR="008C0F52">
        <w:rPr>
          <w:sz w:val="24"/>
          <w:szCs w:val="24"/>
        </w:rPr>
        <w:t xml:space="preserve"> οι ασθενείς στα πρώτα στάδια της νόσου</w:t>
      </w:r>
      <w:r w:rsidR="00BB1A66">
        <w:rPr>
          <w:sz w:val="24"/>
          <w:szCs w:val="24"/>
        </w:rPr>
        <w:t>;</w:t>
      </w:r>
      <w:r w:rsidR="00F24419">
        <w:rPr>
          <w:sz w:val="24"/>
          <w:szCs w:val="24"/>
        </w:rPr>
        <w:t xml:space="preserve"> </w:t>
      </w:r>
      <w:r w:rsidR="00151306" w:rsidRPr="005B07E4">
        <w:rPr>
          <w:i/>
          <w:sz w:val="24"/>
          <w:szCs w:val="24"/>
        </w:rPr>
        <w:t xml:space="preserve">(μονάδες </w:t>
      </w:r>
      <w:r w:rsidR="008C0F52">
        <w:rPr>
          <w:i/>
          <w:sz w:val="24"/>
          <w:szCs w:val="24"/>
        </w:rPr>
        <w:t>5</w:t>
      </w:r>
      <w:r w:rsidR="00151306" w:rsidRPr="005B07E4">
        <w:rPr>
          <w:i/>
          <w:sz w:val="24"/>
          <w:szCs w:val="24"/>
        </w:rPr>
        <w:t>)</w:t>
      </w:r>
    </w:p>
    <w:p w:rsidR="004C0CB9" w:rsidRDefault="001A46B2" w:rsidP="00DC06C0">
      <w:pPr>
        <w:spacing w:after="0" w:line="360" w:lineRule="auto"/>
        <w:jc w:val="both"/>
        <w:rPr>
          <w:sz w:val="24"/>
          <w:szCs w:val="24"/>
        </w:rPr>
      </w:pPr>
      <w:r w:rsidRPr="00DC06C0">
        <w:rPr>
          <w:sz w:val="24"/>
          <w:szCs w:val="24"/>
        </w:rPr>
        <w:tab/>
      </w:r>
      <w:r w:rsidRPr="00DC06C0">
        <w:rPr>
          <w:sz w:val="24"/>
          <w:szCs w:val="24"/>
        </w:rPr>
        <w:tab/>
      </w:r>
      <w:r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6503B3">
        <w:rPr>
          <w:sz w:val="24"/>
          <w:szCs w:val="24"/>
        </w:rPr>
        <w:tab/>
      </w:r>
      <w:r w:rsidR="00350F68">
        <w:rPr>
          <w:sz w:val="24"/>
          <w:szCs w:val="24"/>
        </w:rPr>
        <w:t xml:space="preserve">            </w:t>
      </w:r>
      <w:r w:rsidRPr="00DC06C0">
        <w:rPr>
          <w:b/>
          <w:i/>
          <w:sz w:val="24"/>
          <w:szCs w:val="24"/>
        </w:rPr>
        <w:t xml:space="preserve">Μονάδες </w:t>
      </w:r>
      <w:r w:rsidR="008C0F52">
        <w:rPr>
          <w:b/>
          <w:i/>
          <w:sz w:val="24"/>
          <w:szCs w:val="24"/>
        </w:rPr>
        <w:t>10</w:t>
      </w:r>
      <w:r w:rsidRPr="00DC06C0">
        <w:rPr>
          <w:sz w:val="24"/>
          <w:szCs w:val="24"/>
        </w:rPr>
        <w:tab/>
      </w:r>
    </w:p>
    <w:p w:rsidR="004D05AE" w:rsidRPr="00DC06C0" w:rsidRDefault="004D05AE" w:rsidP="00DC06C0">
      <w:pPr>
        <w:spacing w:after="0" w:line="360" w:lineRule="auto"/>
        <w:jc w:val="both"/>
        <w:rPr>
          <w:sz w:val="24"/>
          <w:szCs w:val="24"/>
        </w:rPr>
      </w:pPr>
    </w:p>
    <w:sectPr w:rsidR="004D05AE" w:rsidRPr="00DC06C0" w:rsidSect="00DC06C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6B2"/>
    <w:rsid w:val="00021867"/>
    <w:rsid w:val="000D1AD1"/>
    <w:rsid w:val="0012012F"/>
    <w:rsid w:val="00151306"/>
    <w:rsid w:val="00191E75"/>
    <w:rsid w:val="001A46B2"/>
    <w:rsid w:val="001B218B"/>
    <w:rsid w:val="00240360"/>
    <w:rsid w:val="00350F68"/>
    <w:rsid w:val="00372BB1"/>
    <w:rsid w:val="0042422F"/>
    <w:rsid w:val="004A1CEB"/>
    <w:rsid w:val="004A40E6"/>
    <w:rsid w:val="004A5A9A"/>
    <w:rsid w:val="004C0CB9"/>
    <w:rsid w:val="004D05AE"/>
    <w:rsid w:val="00541637"/>
    <w:rsid w:val="00542039"/>
    <w:rsid w:val="00572D79"/>
    <w:rsid w:val="005B07E4"/>
    <w:rsid w:val="005D0F5F"/>
    <w:rsid w:val="006503B3"/>
    <w:rsid w:val="00672ED2"/>
    <w:rsid w:val="006C1FFA"/>
    <w:rsid w:val="00784F1E"/>
    <w:rsid w:val="007E2938"/>
    <w:rsid w:val="008300AC"/>
    <w:rsid w:val="008C0F52"/>
    <w:rsid w:val="0096088A"/>
    <w:rsid w:val="00962C5E"/>
    <w:rsid w:val="009E664B"/>
    <w:rsid w:val="009F4BAF"/>
    <w:rsid w:val="00A0610E"/>
    <w:rsid w:val="00A13097"/>
    <w:rsid w:val="00AD61BE"/>
    <w:rsid w:val="00B928E5"/>
    <w:rsid w:val="00BB1A66"/>
    <w:rsid w:val="00BC157E"/>
    <w:rsid w:val="00C10357"/>
    <w:rsid w:val="00C20EB6"/>
    <w:rsid w:val="00C4471F"/>
    <w:rsid w:val="00C654D0"/>
    <w:rsid w:val="00CD68C9"/>
    <w:rsid w:val="00CD7F73"/>
    <w:rsid w:val="00D96CC2"/>
    <w:rsid w:val="00DC06C0"/>
    <w:rsid w:val="00DC53E8"/>
    <w:rsid w:val="00EB2474"/>
    <w:rsid w:val="00EF1AF5"/>
    <w:rsid w:val="00F24419"/>
    <w:rsid w:val="00F24849"/>
    <w:rsid w:val="00F7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2AD9A"/>
  <w15:chartTrackingRefBased/>
  <w15:docId w15:val="{70CAFF23-6851-4410-AB89-5F7B1AB7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4D05A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Char">
    <w:name w:val="Σώμα κειμένου Char"/>
    <w:basedOn w:val="a0"/>
    <w:link w:val="a3"/>
    <w:uiPriority w:val="1"/>
    <w:rsid w:val="004D05AE"/>
    <w:rPr>
      <w:rFonts w:ascii="Arial" w:eastAsia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jmarp</cp:lastModifiedBy>
  <cp:revision>3</cp:revision>
  <dcterms:created xsi:type="dcterms:W3CDTF">2022-10-15T10:04:00Z</dcterms:created>
  <dcterms:modified xsi:type="dcterms:W3CDTF">2022-10-27T17:39:00Z</dcterms:modified>
</cp:coreProperties>
</file>