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2219" w:rsidRPr="00EE2219" w:rsidRDefault="00EE2219" w:rsidP="00EE2219">
      <w:pPr>
        <w:jc w:val="both"/>
        <w:rPr>
          <w:b/>
        </w:rPr>
      </w:pPr>
      <w:r w:rsidRPr="00EE2219">
        <w:rPr>
          <w:b/>
        </w:rPr>
        <w:t>ΝΕΑ ΕΛΛΗΝΙΚΑ</w:t>
      </w:r>
    </w:p>
    <w:p w:rsidR="00EE2219" w:rsidRPr="00EE2219" w:rsidRDefault="00E65AE9" w:rsidP="00EE2219">
      <w:pPr>
        <w:jc w:val="both"/>
        <w:rPr>
          <w:b/>
        </w:rPr>
      </w:pPr>
      <w:r>
        <w:rPr>
          <w:b/>
        </w:rPr>
        <w:t>Β΄ ΤΑΞΗ ΕΠΑΛ</w:t>
      </w:r>
    </w:p>
    <w:p w:rsidR="00DD68AF" w:rsidRDefault="00EE2219" w:rsidP="00EE2219">
      <w:pPr>
        <w:jc w:val="both"/>
        <w:rPr>
          <w:b/>
        </w:rPr>
      </w:pPr>
      <w:r w:rsidRPr="00EE2219">
        <w:rPr>
          <w:b/>
        </w:rPr>
        <w:t>ΘΕΜΑΤΙΚΗ ΕΝΟΤΗΤΑ</w:t>
      </w:r>
      <w:r>
        <w:rPr>
          <w:b/>
        </w:rPr>
        <w:t>: ΤΗ ΓΛΩΣΣΑ ΜΟΥ ΕΔΩΣΑΝ ΕΛΛΗΝΙΚΗ</w:t>
      </w:r>
    </w:p>
    <w:p w:rsidR="00EE2219" w:rsidRDefault="00EE2219" w:rsidP="00EE2219">
      <w:pPr>
        <w:jc w:val="both"/>
        <w:rPr>
          <w:b/>
        </w:rPr>
      </w:pPr>
    </w:p>
    <w:p w:rsidR="00520902" w:rsidRDefault="00520902" w:rsidP="00EE2219">
      <w:pPr>
        <w:jc w:val="both"/>
        <w:rPr>
          <w:b/>
        </w:rPr>
      </w:pPr>
      <w:r>
        <w:rPr>
          <w:b/>
        </w:rPr>
        <w:t>Α. Μη λογοτεχνικό κείμενο</w:t>
      </w:r>
    </w:p>
    <w:p w:rsidR="00520902" w:rsidRDefault="00520902" w:rsidP="00520902">
      <w:pPr>
        <w:jc w:val="center"/>
        <w:rPr>
          <w:b/>
        </w:rPr>
      </w:pPr>
      <w:r>
        <w:rPr>
          <w:b/>
        </w:rPr>
        <w:t>Η τέχνη της επικοινωνίας</w:t>
      </w:r>
    </w:p>
    <w:p w:rsidR="00520902" w:rsidRPr="00E65AE9" w:rsidRDefault="00CC6298" w:rsidP="00CC6298">
      <w:pPr>
        <w:spacing w:line="360" w:lineRule="auto"/>
        <w:jc w:val="both"/>
        <w:rPr>
          <w:i/>
          <w:sz w:val="20"/>
          <w:szCs w:val="20"/>
        </w:rPr>
      </w:pPr>
      <w:r w:rsidRPr="00CC6298">
        <w:rPr>
          <w:i/>
          <w:sz w:val="20"/>
          <w:szCs w:val="20"/>
        </w:rPr>
        <w:t>Το κείμενο που ακολουθεί αποτελεί άρθρο, διασκευασμένο για τις ανάγκες της εξέτασης, που αναρτήθηκε στις 31-07-2019 στον ιστότοπο</w:t>
      </w:r>
      <w:r w:rsidR="00E65AE9">
        <w:rPr>
          <w:i/>
          <w:sz w:val="20"/>
          <w:szCs w:val="20"/>
        </w:rPr>
        <w:t xml:space="preserve"> </w:t>
      </w:r>
      <w:hyperlink r:id="rId8" w:history="1">
        <w:r w:rsidRPr="00E65AE9">
          <w:rPr>
            <w:rStyle w:val="-"/>
            <w:i/>
            <w:color w:val="auto"/>
            <w:sz w:val="20"/>
            <w:szCs w:val="20"/>
            <w:u w:val="none"/>
          </w:rPr>
          <w:t>www.psychologos.gr</w:t>
        </w:r>
      </w:hyperlink>
      <w:r w:rsidRPr="00E65AE9">
        <w:rPr>
          <w:i/>
          <w:sz w:val="20"/>
          <w:szCs w:val="20"/>
        </w:rPr>
        <w:t>.</w:t>
      </w:r>
    </w:p>
    <w:p w:rsidR="00CC6298" w:rsidRDefault="00CC6298" w:rsidP="00CC6298">
      <w:pPr>
        <w:spacing w:after="0" w:line="360" w:lineRule="auto"/>
        <w:ind w:firstLine="720"/>
        <w:jc w:val="both"/>
      </w:pPr>
      <w:r>
        <w:t>Επικοινωνία είναι η διαδικασία  ανταλλαγής πληροφοριών μεταξύ δύο ή περισσοτέρων ατόμων για τα οποία η πληροφορία έχει νόημα, οπότε αποκτά νόημα και η ανταλλαγή της ως πράξη. Αποτελεί όλο το φάσμα των τρόπων, μέσων και τεχνικών μέσα από τις οποίες διακινούνται, μεταφέρονται και ερμηνεύονται οι πληροφορίες.</w:t>
      </w:r>
    </w:p>
    <w:p w:rsidR="00CC6298" w:rsidRDefault="00CC6298" w:rsidP="00CC6298">
      <w:pPr>
        <w:spacing w:after="0" w:line="360" w:lineRule="auto"/>
        <w:ind w:firstLine="720"/>
        <w:jc w:val="both"/>
      </w:pPr>
      <w:r>
        <w:t>Η επικοινωνία είναι διαλογική συμπεριφορά. Η επικοινωνία χαρακτηρίζεται ως ένας από τους βασικούς πυλώνες τις κοινωνικής συμπεριφοράς του ανθρώπου, καθώς καθορίζει τις σχέσεις που αυτός θα αναπτύξει κατά τη διάρκεια της ζωής του. Καθώς αντιλαμβανόμαστε τον βασικό αυτό ρόλο της επικοινωνίας στη διαδικασία της κοινωνικής μας συνύπαρξης, είναι απαραίτητο να αντιληφθούμε ότι όπως και κάθε άλλη συμπεριφορά, έτσι και η επικοινωνία μαθαίνεται.  Έτσι το κάθε άτομο έχει τη δυνατότητα σε διάφορες στιγμές της ζωής του να γνωρίσει και να χρησιμοποιήσει διαφορετικές, περισσότερο διευκολυντικές και λειτουργικές επικοινωνιακές πρακτικές, αφήνοντας πίσω μη λειτουργικές πρακτικές του παρελθόντος. Η διαδικασία αυτή είναι συνεχής και προσωπική για τον καθένα.</w:t>
      </w:r>
    </w:p>
    <w:p w:rsidR="00CC6298" w:rsidRDefault="00CC6298" w:rsidP="00CC6298">
      <w:pPr>
        <w:spacing w:after="0" w:line="360" w:lineRule="auto"/>
        <w:ind w:firstLine="720"/>
        <w:jc w:val="both"/>
      </w:pPr>
      <w:r>
        <w:t>Ακόμη και η απραξία ή η σιωπή έχουν αξία μηνύματος. Αυτό σημαίνει ότι επηρεάζουν τους άλλους, οι οποίοι με τη σειρά τους ανταποκρίνονται σε αυτές τις επικοινωνιακές προ(σ)κλήσεις. Άλλωστε αυτό το διαδραστικό «παιχνίδι» είναι που ανάγει την επικοινωνία σε διαλογική συμπεριφορά.</w:t>
      </w:r>
    </w:p>
    <w:p w:rsidR="00CC6298" w:rsidRDefault="00CC6298" w:rsidP="00CC6298">
      <w:pPr>
        <w:spacing w:after="0" w:line="360" w:lineRule="auto"/>
        <w:ind w:firstLine="720"/>
        <w:jc w:val="both"/>
      </w:pPr>
      <w:r>
        <w:t xml:space="preserve">Για την ανάπτυξη μίας αποτελεσματικής αλληλεπίδρασης όμως, δεν αρκούν μόνο οι ερωτήσεις. Βασικό είναι να ακούμε πραγματικά αυτό που μας λέει ο άλλος ,να είμαστε δηλαδή ένας ενεργητικός ακροατής. Η ενεργητική ακρόαση διαφέρει από την απλή ακρόαση, που σημαίνει ότι απλά κάποιος έχει την ικανότητα να ακούει ήχους.  Αντίθετα, στην ενεργητική ακρόαση αυτός που ακούει είναι ικανός να κατανοήσει το νόημα των λεγομένων, αλλά και των μη- λεκτικών μηνυμάτων του συνομιλητή του, καθώς και των συναισθημάτων που τα συνοδεύουν. Μία σύνοψη ή παράφραση αυτών που ο συνομιλητής μας έχει μεταφέρει ή ακόμη και ένα νεύμα δηλώνουν την </w:t>
      </w:r>
      <w:r>
        <w:lastRenderedPageBreak/>
        <w:t>ενεργή μας παρουσία στη συζήτηση. Ωστόσο, η κατανόηση και επιλογή των πλέον λειτουργικών τρόπων διαλόγου είναι προσωπική υπόθεση του καθενός.</w:t>
      </w:r>
    </w:p>
    <w:p w:rsidR="00CC6298" w:rsidRDefault="00CC6298" w:rsidP="00CC6298">
      <w:pPr>
        <w:spacing w:after="0" w:line="360" w:lineRule="auto"/>
        <w:jc w:val="both"/>
      </w:pPr>
    </w:p>
    <w:p w:rsidR="00CC6298" w:rsidRDefault="00CC6298" w:rsidP="00CC6298">
      <w:pPr>
        <w:spacing w:after="0" w:line="360" w:lineRule="auto"/>
        <w:jc w:val="both"/>
      </w:pPr>
      <w:r w:rsidRPr="00CC6298">
        <w:rPr>
          <w:b/>
        </w:rPr>
        <w:t xml:space="preserve">Α3. </w:t>
      </w:r>
      <w:r w:rsidR="00321AA3" w:rsidRPr="00321AA3">
        <w:t>Στο κείμενο υποστηρίζεται πως «</w:t>
      </w:r>
      <w:r w:rsidR="00BC7CC2" w:rsidRPr="00BC7CC2">
        <w:t>είναι απαραίτητο να αντιληφθούμε ότι όπως και κάθε άλλη συμπεριφορά, έτσι και η επικοινωνία μαθαίνεται</w:t>
      </w:r>
      <w:r w:rsidR="00321AA3" w:rsidRPr="00321AA3">
        <w:t xml:space="preserve">». Να </w:t>
      </w:r>
      <w:r w:rsidR="00BC7CC2">
        <w:t xml:space="preserve">παρουσιάσεις τις προϋποθέσεις για την επιτυχή έκβαση ενός διαλόγου και να </w:t>
      </w:r>
      <w:r w:rsidR="00321AA3" w:rsidRPr="00321AA3">
        <w:t xml:space="preserve">εξηγήσεις με επιχειρήματα και παραδείγματα με ποιόν τρόπο είναι δυνατόν το σχολείο να </w:t>
      </w:r>
      <w:r w:rsidR="00BC7CC2">
        <w:t>μαθαίνει</w:t>
      </w:r>
      <w:r w:rsidR="00CA183D">
        <w:t xml:space="preserve"> </w:t>
      </w:r>
      <w:r w:rsidR="00BC7CC2">
        <w:t>σ</w:t>
      </w:r>
      <w:r w:rsidR="00321AA3" w:rsidRPr="00321AA3">
        <w:t xml:space="preserve">τους νέους ανθρώπους </w:t>
      </w:r>
      <w:r w:rsidR="00BC7CC2">
        <w:t>την ορθή επικοινωνία.</w:t>
      </w:r>
      <w:r w:rsidR="00C8079E">
        <w:t xml:space="preserve"> Ν</w:t>
      </w:r>
      <w:r w:rsidR="00321AA3" w:rsidRPr="00321AA3">
        <w:t>α παρουσιάσεις τις θέσεις σου σε ένα άρθρο στην εφημερίδα του σχολείου σου σε 200-250 λέξεις.</w:t>
      </w:r>
    </w:p>
    <w:p w:rsidR="00BC7CC2" w:rsidRDefault="00BC7CC2" w:rsidP="00BC7CC2">
      <w:pPr>
        <w:spacing w:after="0" w:line="360" w:lineRule="auto"/>
        <w:jc w:val="right"/>
        <w:rPr>
          <w:b/>
        </w:rPr>
      </w:pPr>
    </w:p>
    <w:p w:rsidR="00BC7CC2" w:rsidRDefault="00BC7CC2" w:rsidP="00BC7CC2">
      <w:pPr>
        <w:spacing w:after="0" w:line="360" w:lineRule="auto"/>
        <w:jc w:val="right"/>
        <w:rPr>
          <w:b/>
        </w:rPr>
      </w:pPr>
      <w:r w:rsidRPr="00BC7CC2">
        <w:rPr>
          <w:b/>
        </w:rPr>
        <w:t>Μονάδες 25</w:t>
      </w:r>
    </w:p>
    <w:p w:rsidR="00BC7CC2" w:rsidRDefault="00BC7CC2" w:rsidP="00BC7CC2">
      <w:pPr>
        <w:spacing w:after="0" w:line="360" w:lineRule="auto"/>
        <w:jc w:val="both"/>
        <w:rPr>
          <w:b/>
        </w:rPr>
      </w:pPr>
      <w:r>
        <w:rPr>
          <w:b/>
        </w:rPr>
        <w:t>Β. Λογοτεχνικό κείμενο</w:t>
      </w:r>
    </w:p>
    <w:p w:rsidR="00BC7CC2" w:rsidRDefault="00BC7CC2" w:rsidP="00BC7CC2">
      <w:pPr>
        <w:spacing w:after="0" w:line="360" w:lineRule="auto"/>
        <w:jc w:val="center"/>
        <w:rPr>
          <w:b/>
        </w:rPr>
      </w:pPr>
      <w:r>
        <w:rPr>
          <w:b/>
        </w:rPr>
        <w:t>ΧΟΥΑΝ ΒΙΘΕΝΤΕ ΠΙΚΕΡΑΣ</w:t>
      </w:r>
    </w:p>
    <w:p w:rsidR="00BC7CC2" w:rsidRDefault="00BC7CC2" w:rsidP="00BC7CC2">
      <w:pPr>
        <w:spacing w:after="0" w:line="360" w:lineRule="auto"/>
        <w:jc w:val="center"/>
        <w:rPr>
          <w:b/>
        </w:rPr>
      </w:pPr>
      <w:r>
        <w:rPr>
          <w:b/>
        </w:rPr>
        <w:t>Δίχως γλώσσα</w:t>
      </w:r>
    </w:p>
    <w:p w:rsidR="00BC7CC2" w:rsidRDefault="00BC7CC2" w:rsidP="00BC7CC2">
      <w:pPr>
        <w:spacing w:after="0" w:line="360" w:lineRule="auto"/>
        <w:jc w:val="both"/>
        <w:rPr>
          <w:i/>
        </w:rPr>
      </w:pPr>
      <w:r>
        <w:rPr>
          <w:i/>
        </w:rPr>
        <w:t xml:space="preserve">Το ποίημα του </w:t>
      </w:r>
      <w:r w:rsidR="000F4488">
        <w:rPr>
          <w:i/>
        </w:rPr>
        <w:t>Juan</w:t>
      </w:r>
      <w:r w:rsidR="00CA183D">
        <w:rPr>
          <w:i/>
        </w:rPr>
        <w:t xml:space="preserve"> </w:t>
      </w:r>
      <w:r w:rsidR="000F4488">
        <w:rPr>
          <w:i/>
        </w:rPr>
        <w:t>Vicente</w:t>
      </w:r>
      <w:r w:rsidR="00CA183D">
        <w:rPr>
          <w:i/>
        </w:rPr>
        <w:t xml:space="preserve"> </w:t>
      </w:r>
      <w:r w:rsidR="000F4488">
        <w:rPr>
          <w:i/>
        </w:rPr>
        <w:t xml:space="preserve">Piqueras δημοσιεύτηκε πρώτη φορά στην Ελλάδα </w:t>
      </w:r>
      <w:r>
        <w:rPr>
          <w:i/>
        </w:rPr>
        <w:t>το 2014</w:t>
      </w:r>
      <w:r w:rsidRPr="00BC7CC2">
        <w:rPr>
          <w:i/>
        </w:rPr>
        <w:t>, μετ: Κώστας Βραχνός</w:t>
      </w:r>
      <w:r w:rsidR="00AA3471">
        <w:rPr>
          <w:i/>
        </w:rPr>
        <w:t>.</w:t>
      </w:r>
    </w:p>
    <w:p w:rsidR="000F4488" w:rsidRDefault="000F4488" w:rsidP="00BC7CC2">
      <w:pPr>
        <w:spacing w:after="0" w:line="360" w:lineRule="auto"/>
        <w:jc w:val="both"/>
      </w:pPr>
    </w:p>
    <w:p w:rsidR="000F4488" w:rsidRDefault="000F4488" w:rsidP="000F4488">
      <w:pPr>
        <w:spacing w:after="0" w:line="360" w:lineRule="auto"/>
        <w:jc w:val="both"/>
      </w:pPr>
      <w:r>
        <w:t>Περπατώ ανάμεσα σε ανθρώπους που περπατούν μιλώντας</w:t>
      </w:r>
    </w:p>
    <w:p w:rsidR="000F4488" w:rsidRDefault="000F4488" w:rsidP="000F4488">
      <w:pPr>
        <w:spacing w:after="0" w:line="360" w:lineRule="auto"/>
        <w:jc w:val="both"/>
      </w:pPr>
    </w:p>
    <w:p w:rsidR="000F4488" w:rsidRDefault="000F4488" w:rsidP="000F4488">
      <w:pPr>
        <w:spacing w:after="0" w:line="360" w:lineRule="auto"/>
        <w:jc w:val="both"/>
      </w:pPr>
      <w:r>
        <w:t>γλώσσες που δεν καταλαβαίνω</w:t>
      </w:r>
    </w:p>
    <w:p w:rsidR="000F4488" w:rsidRDefault="000F4488" w:rsidP="000F4488">
      <w:pPr>
        <w:spacing w:after="0" w:line="360" w:lineRule="auto"/>
        <w:jc w:val="both"/>
      </w:pPr>
    </w:p>
    <w:p w:rsidR="000F4488" w:rsidRDefault="000F4488" w:rsidP="000F4488">
      <w:pPr>
        <w:spacing w:after="0" w:line="360" w:lineRule="auto"/>
        <w:jc w:val="both"/>
      </w:pPr>
      <w:r>
        <w:t>σε δρόμους που δεν ξέρω πού με πάνε.</w:t>
      </w:r>
    </w:p>
    <w:p w:rsidR="000F4488" w:rsidRDefault="000F4488" w:rsidP="000F4488">
      <w:pPr>
        <w:spacing w:after="0" w:line="360" w:lineRule="auto"/>
        <w:jc w:val="both"/>
      </w:pPr>
    </w:p>
    <w:p w:rsidR="000F4488" w:rsidRDefault="000F4488" w:rsidP="000F4488">
      <w:pPr>
        <w:spacing w:after="0" w:line="360" w:lineRule="auto"/>
        <w:jc w:val="both"/>
      </w:pPr>
      <w:r>
        <w:t>Στους τοίχους φράσεις που δεν ξέρω τι λένε,</w:t>
      </w:r>
    </w:p>
    <w:p w:rsidR="000F4488" w:rsidRDefault="000F4488" w:rsidP="000F4488">
      <w:pPr>
        <w:spacing w:after="0" w:line="360" w:lineRule="auto"/>
        <w:jc w:val="both"/>
      </w:pPr>
    </w:p>
    <w:p w:rsidR="000F4488" w:rsidRDefault="000F4488" w:rsidP="000F4488">
      <w:pPr>
        <w:spacing w:after="0" w:line="360" w:lineRule="auto"/>
        <w:jc w:val="both"/>
      </w:pPr>
      <w:r>
        <w:t>τι φωνάζουν σιωπηλές.</w:t>
      </w:r>
    </w:p>
    <w:p w:rsidR="000F4488" w:rsidRDefault="000F4488" w:rsidP="000F4488">
      <w:pPr>
        <w:spacing w:after="0" w:line="360" w:lineRule="auto"/>
        <w:jc w:val="both"/>
      </w:pPr>
    </w:p>
    <w:p w:rsidR="00AA3471" w:rsidRDefault="00AA3471" w:rsidP="000F4488">
      <w:pPr>
        <w:spacing w:after="0" w:line="360" w:lineRule="auto"/>
        <w:jc w:val="both"/>
      </w:pPr>
    </w:p>
    <w:p w:rsidR="000F4488" w:rsidRDefault="000F4488" w:rsidP="000F4488">
      <w:pPr>
        <w:spacing w:after="0" w:line="360" w:lineRule="auto"/>
        <w:jc w:val="both"/>
      </w:pPr>
      <w:r>
        <w:t>Μια γυναίκα πλησιάζει</w:t>
      </w:r>
    </w:p>
    <w:p w:rsidR="000F4488" w:rsidRDefault="000F4488" w:rsidP="000F4488">
      <w:pPr>
        <w:spacing w:after="0" w:line="360" w:lineRule="auto"/>
        <w:jc w:val="both"/>
      </w:pPr>
    </w:p>
    <w:p w:rsidR="000F4488" w:rsidRDefault="000F4488" w:rsidP="000F4488">
      <w:pPr>
        <w:spacing w:after="0" w:line="360" w:lineRule="auto"/>
        <w:jc w:val="both"/>
      </w:pPr>
      <w:r>
        <w:t>και με ρωτάει κάτι που δεν καταλαβαίνω,</w:t>
      </w:r>
    </w:p>
    <w:p w:rsidR="000F4488" w:rsidRDefault="000F4488" w:rsidP="000F4488">
      <w:pPr>
        <w:spacing w:after="0" w:line="360" w:lineRule="auto"/>
        <w:jc w:val="both"/>
      </w:pPr>
    </w:p>
    <w:p w:rsidR="000F4488" w:rsidRDefault="000F4488" w:rsidP="000F4488">
      <w:pPr>
        <w:spacing w:after="0" w:line="360" w:lineRule="auto"/>
        <w:jc w:val="both"/>
      </w:pPr>
      <w:r>
        <w:t>με ξαναρωτά, και πάλι δεν την καταλαβαίνω.</w:t>
      </w:r>
    </w:p>
    <w:p w:rsidR="000F4488" w:rsidRDefault="000F4488" w:rsidP="000F4488">
      <w:pPr>
        <w:spacing w:after="0" w:line="360" w:lineRule="auto"/>
        <w:jc w:val="both"/>
      </w:pPr>
    </w:p>
    <w:p w:rsidR="000F4488" w:rsidRDefault="000F4488" w:rsidP="000F4488">
      <w:pPr>
        <w:spacing w:after="0" w:line="360" w:lineRule="auto"/>
        <w:jc w:val="both"/>
      </w:pPr>
    </w:p>
    <w:p w:rsidR="000F4488" w:rsidRDefault="000F4488" w:rsidP="000F4488">
      <w:pPr>
        <w:spacing w:after="0" w:line="360" w:lineRule="auto"/>
        <w:jc w:val="both"/>
      </w:pPr>
    </w:p>
    <w:p w:rsidR="000F4488" w:rsidRDefault="000F4488" w:rsidP="000F4488">
      <w:pPr>
        <w:spacing w:after="0" w:line="360" w:lineRule="auto"/>
        <w:jc w:val="both"/>
      </w:pPr>
      <w:r>
        <w:t>Φαίνεται όνειρο μα είμαι ξυπνητός.</w:t>
      </w:r>
    </w:p>
    <w:p w:rsidR="000F4488" w:rsidRDefault="000F4488" w:rsidP="000F4488">
      <w:pPr>
        <w:spacing w:after="0" w:line="360" w:lineRule="auto"/>
        <w:jc w:val="both"/>
      </w:pPr>
    </w:p>
    <w:p w:rsidR="000F4488" w:rsidRDefault="000F4488" w:rsidP="000F4488">
      <w:pPr>
        <w:spacing w:after="0" w:line="360" w:lineRule="auto"/>
        <w:jc w:val="both"/>
      </w:pPr>
    </w:p>
    <w:p w:rsidR="000F4488" w:rsidRDefault="000F4488" w:rsidP="000F4488">
      <w:pPr>
        <w:spacing w:after="0" w:line="360" w:lineRule="auto"/>
        <w:jc w:val="both"/>
      </w:pPr>
    </w:p>
    <w:p w:rsidR="000F4488" w:rsidRDefault="000F4488" w:rsidP="000F4488">
      <w:pPr>
        <w:spacing w:after="0" w:line="360" w:lineRule="auto"/>
        <w:jc w:val="both"/>
      </w:pPr>
      <w:r>
        <w:t>Κι έτσι, μέρες τώρα θα μπορούσα να πω χρόνια,</w:t>
      </w:r>
    </w:p>
    <w:p w:rsidR="000F4488" w:rsidRDefault="000F4488" w:rsidP="000F4488">
      <w:pPr>
        <w:spacing w:after="0" w:line="360" w:lineRule="auto"/>
        <w:jc w:val="both"/>
      </w:pPr>
    </w:p>
    <w:p w:rsidR="000F4488" w:rsidRDefault="000F4488" w:rsidP="000F4488">
      <w:pPr>
        <w:spacing w:after="0" w:line="360" w:lineRule="auto"/>
        <w:jc w:val="both"/>
      </w:pPr>
      <w:r>
        <w:t>συνήθισα σιγά σιγά να μην καταλαβαίνω.</w:t>
      </w:r>
    </w:p>
    <w:p w:rsidR="000F4488" w:rsidRDefault="000F4488" w:rsidP="000F4488">
      <w:pPr>
        <w:spacing w:after="0" w:line="360" w:lineRule="auto"/>
        <w:jc w:val="both"/>
      </w:pPr>
    </w:p>
    <w:p w:rsidR="000F4488" w:rsidRDefault="000F4488" w:rsidP="000F4488">
      <w:pPr>
        <w:spacing w:after="0" w:line="360" w:lineRule="auto"/>
        <w:jc w:val="both"/>
      </w:pPr>
    </w:p>
    <w:p w:rsidR="000F4488" w:rsidRDefault="000F4488" w:rsidP="000F4488">
      <w:pPr>
        <w:spacing w:after="0" w:line="360" w:lineRule="auto"/>
        <w:jc w:val="both"/>
      </w:pPr>
      <w:r>
        <w:t>Τη συμπάθησα τούτη την άγνοια,</w:t>
      </w:r>
    </w:p>
    <w:p w:rsidR="000F4488" w:rsidRDefault="000F4488" w:rsidP="000F4488">
      <w:pPr>
        <w:spacing w:after="0" w:line="360" w:lineRule="auto"/>
        <w:jc w:val="both"/>
      </w:pPr>
    </w:p>
    <w:p w:rsidR="000F4488" w:rsidRDefault="000F4488" w:rsidP="000F4488">
      <w:pPr>
        <w:spacing w:after="0" w:line="360" w:lineRule="auto"/>
        <w:jc w:val="both"/>
      </w:pPr>
      <w:r>
        <w:t>την έλλειψη που είμαι, την πραϋντική</w:t>
      </w:r>
    </w:p>
    <w:p w:rsidR="000F4488" w:rsidRDefault="000F4488" w:rsidP="000F4488">
      <w:pPr>
        <w:spacing w:after="0" w:line="360" w:lineRule="auto"/>
        <w:jc w:val="both"/>
      </w:pPr>
    </w:p>
    <w:p w:rsidR="000F4488" w:rsidRDefault="000F4488" w:rsidP="000F4488">
      <w:pPr>
        <w:spacing w:after="0" w:line="360" w:lineRule="auto"/>
        <w:jc w:val="both"/>
      </w:pPr>
      <w:r>
        <w:t>χαρά να μην μπορώ να επικοινωνήσω.</w:t>
      </w:r>
    </w:p>
    <w:p w:rsidR="000F4488" w:rsidRDefault="000F4488" w:rsidP="000F4488">
      <w:pPr>
        <w:spacing w:after="0" w:line="360" w:lineRule="auto"/>
        <w:jc w:val="both"/>
      </w:pPr>
    </w:p>
    <w:p w:rsidR="000F4488" w:rsidRDefault="000F4488" w:rsidP="000F4488">
      <w:pPr>
        <w:spacing w:after="0" w:line="360" w:lineRule="auto"/>
        <w:jc w:val="both"/>
      </w:pPr>
    </w:p>
    <w:p w:rsidR="000F4488" w:rsidRDefault="000F4488" w:rsidP="000F4488">
      <w:pPr>
        <w:spacing w:after="0" w:line="360" w:lineRule="auto"/>
        <w:jc w:val="both"/>
      </w:pPr>
      <w:r>
        <w:t>Θυμάμαι ότι ο Κανέττι</w:t>
      </w:r>
      <w:r w:rsidR="00CA183D">
        <w:rPr>
          <w:rStyle w:val="a5"/>
        </w:rPr>
        <w:footnoteReference w:id="2"/>
      </w:r>
      <w:r>
        <w:t xml:space="preserve"> ονειρευόταν έναν άνθρωπο</w:t>
      </w:r>
    </w:p>
    <w:p w:rsidR="000F4488" w:rsidRDefault="000F4488" w:rsidP="000F4488">
      <w:pPr>
        <w:spacing w:after="0" w:line="360" w:lineRule="auto"/>
        <w:jc w:val="both"/>
      </w:pPr>
    </w:p>
    <w:p w:rsidR="000F4488" w:rsidRDefault="000F4488" w:rsidP="000F4488">
      <w:pPr>
        <w:spacing w:after="0" w:line="360" w:lineRule="auto"/>
        <w:jc w:val="both"/>
      </w:pPr>
      <w:r>
        <w:t>που δεν μιλούσε καμιά από τις γλώσσες του κόσμου.</w:t>
      </w:r>
    </w:p>
    <w:p w:rsidR="000F4488" w:rsidRDefault="000F4488" w:rsidP="000F4488">
      <w:pPr>
        <w:spacing w:after="0" w:line="360" w:lineRule="auto"/>
        <w:jc w:val="both"/>
      </w:pPr>
    </w:p>
    <w:p w:rsidR="000F4488" w:rsidRDefault="000F4488" w:rsidP="000F4488">
      <w:pPr>
        <w:spacing w:after="0" w:line="360" w:lineRule="auto"/>
        <w:jc w:val="both"/>
        <w:rPr>
          <w:sz w:val="24"/>
          <w:szCs w:val="24"/>
          <w:vertAlign w:val="superscript"/>
        </w:rPr>
      </w:pPr>
    </w:p>
    <w:p w:rsidR="000F4488" w:rsidRPr="000F4488" w:rsidRDefault="000F4488" w:rsidP="000F4488">
      <w:pPr>
        <w:spacing w:after="0" w:line="360" w:lineRule="auto"/>
        <w:jc w:val="both"/>
      </w:pPr>
      <w:r w:rsidRPr="000F4488">
        <w:rPr>
          <w:b/>
        </w:rPr>
        <w:t xml:space="preserve">Β3. </w:t>
      </w:r>
      <w:r w:rsidRPr="000F4488">
        <w:t xml:space="preserve">Να επιλέξεις </w:t>
      </w:r>
      <w:r w:rsidRPr="000F4488">
        <w:rPr>
          <w:u w:val="single"/>
        </w:rPr>
        <w:t>ένα από τα δύο ακόλουθα θέματα</w:t>
      </w:r>
      <w:r w:rsidRPr="000F4488">
        <w:t xml:space="preserve"> παραγωγής λόγου. Να καταγράψεις τις</w:t>
      </w:r>
    </w:p>
    <w:p w:rsidR="000F4488" w:rsidRDefault="000F4488" w:rsidP="000F4488">
      <w:pPr>
        <w:spacing w:after="0" w:line="360" w:lineRule="auto"/>
        <w:jc w:val="both"/>
      </w:pPr>
      <w:r w:rsidRPr="000F4488">
        <w:t>απαντήσεις σου σε ένα κείμενο 100-150 λέξεων.</w:t>
      </w:r>
    </w:p>
    <w:p w:rsidR="00E65AE9" w:rsidRDefault="00E65AE9" w:rsidP="000F4488">
      <w:pPr>
        <w:spacing w:after="0" w:line="360" w:lineRule="auto"/>
        <w:jc w:val="both"/>
      </w:pPr>
    </w:p>
    <w:p w:rsidR="000F4488" w:rsidRDefault="000F4488" w:rsidP="000F4488">
      <w:pPr>
        <w:pStyle w:val="a3"/>
        <w:numPr>
          <w:ilvl w:val="0"/>
          <w:numId w:val="1"/>
        </w:numPr>
        <w:spacing w:line="360" w:lineRule="auto"/>
        <w:jc w:val="both"/>
      </w:pPr>
      <w:r w:rsidRPr="000F4488">
        <w:t>Με στοιχεία από το ποίημα να ερμηνεύσεις την ψυχολογία, τις σκέψεις και τα συναισθήματα του ποιητικού υποκειμένου. Ποια συναισθήματα γεννιούνται σε σένα από τα στοιχεία που αναφέρει το ποιητικό υποκείμενο;</w:t>
      </w:r>
    </w:p>
    <w:p w:rsidR="000F4488" w:rsidRPr="000F4488" w:rsidRDefault="000F4488" w:rsidP="000F4488">
      <w:pPr>
        <w:pStyle w:val="a3"/>
        <w:spacing w:line="360" w:lineRule="auto"/>
        <w:jc w:val="center"/>
        <w:rPr>
          <w:b/>
        </w:rPr>
      </w:pPr>
      <w:r w:rsidRPr="000F4488">
        <w:rPr>
          <w:b/>
        </w:rPr>
        <w:t>ή</w:t>
      </w:r>
    </w:p>
    <w:p w:rsidR="000F4488" w:rsidRDefault="00AA3471" w:rsidP="00AA3471">
      <w:pPr>
        <w:pStyle w:val="a3"/>
        <w:numPr>
          <w:ilvl w:val="0"/>
          <w:numId w:val="1"/>
        </w:numPr>
        <w:spacing w:after="0" w:line="360" w:lineRule="auto"/>
        <w:jc w:val="both"/>
      </w:pPr>
      <w:r w:rsidRPr="00AA3471">
        <w:lastRenderedPageBreak/>
        <w:t>Να φανταστείς πως είσαι το ποιητικό υποκείμενο</w:t>
      </w:r>
      <w:r>
        <w:t xml:space="preserve">. Σε μία </w:t>
      </w:r>
      <w:r w:rsidR="009B19EB">
        <w:t>σελίδα του ημερολογίου σου,</w:t>
      </w:r>
      <w:r>
        <w:t xml:space="preserve"> γράφεις τα συναισθήματα που σου δημιουργεί η αδυναμία διαλόγου με τους άλλους ανθρώπους, καθώς και τους τρόπους που εφευρίσκεις, τελικά, για να επικοινωνήσεις. </w:t>
      </w:r>
    </w:p>
    <w:p w:rsidR="009B19EB" w:rsidRPr="009B19EB" w:rsidRDefault="009B19EB" w:rsidP="009B19EB">
      <w:pPr>
        <w:pStyle w:val="a3"/>
        <w:spacing w:after="0" w:line="360" w:lineRule="auto"/>
        <w:jc w:val="right"/>
        <w:rPr>
          <w:b/>
        </w:rPr>
      </w:pPr>
      <w:bookmarkStart w:id="0" w:name="_GoBack"/>
      <w:bookmarkEnd w:id="0"/>
      <w:r w:rsidRPr="009B19EB">
        <w:rPr>
          <w:b/>
        </w:rPr>
        <w:t>Μονάδες 25</w:t>
      </w:r>
    </w:p>
    <w:sectPr w:rsidR="009B19EB" w:rsidRPr="009B19EB" w:rsidSect="002969CD">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1FCE" w:rsidRDefault="00151FCE" w:rsidP="00CA183D">
      <w:pPr>
        <w:spacing w:after="0" w:line="240" w:lineRule="auto"/>
      </w:pPr>
      <w:r>
        <w:separator/>
      </w:r>
    </w:p>
  </w:endnote>
  <w:endnote w:type="continuationSeparator" w:id="1">
    <w:p w:rsidR="00151FCE" w:rsidRDefault="00151FCE" w:rsidP="00CA18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1FCE" w:rsidRDefault="00151FCE" w:rsidP="00CA183D">
      <w:pPr>
        <w:spacing w:after="0" w:line="240" w:lineRule="auto"/>
      </w:pPr>
      <w:r>
        <w:separator/>
      </w:r>
    </w:p>
  </w:footnote>
  <w:footnote w:type="continuationSeparator" w:id="1">
    <w:p w:rsidR="00151FCE" w:rsidRDefault="00151FCE" w:rsidP="00CA183D">
      <w:pPr>
        <w:spacing w:after="0" w:line="240" w:lineRule="auto"/>
      </w:pPr>
      <w:r>
        <w:continuationSeparator/>
      </w:r>
    </w:p>
  </w:footnote>
  <w:footnote w:id="2">
    <w:p w:rsidR="00CA183D" w:rsidRPr="00CA183D" w:rsidRDefault="00CA183D" w:rsidP="00CA183D">
      <w:pPr>
        <w:spacing w:after="0" w:line="360" w:lineRule="auto"/>
        <w:jc w:val="both"/>
        <w:rPr>
          <w:sz w:val="20"/>
          <w:szCs w:val="20"/>
        </w:rPr>
      </w:pPr>
      <w:r>
        <w:rPr>
          <w:rStyle w:val="a5"/>
        </w:rPr>
        <w:footnoteRef/>
      </w:r>
      <w:r>
        <w:t xml:space="preserve"> </w:t>
      </w:r>
      <w:r w:rsidRPr="00CA183D">
        <w:rPr>
          <w:sz w:val="20"/>
          <w:szCs w:val="20"/>
        </w:rPr>
        <w:t>Κανέττι: Ο Ελίας Κανέττι ήταν συγγραφέας, εβραιοβουλγαρικής καταγωγής,  που βραβεύτηκε με το Νόμπελ Λογοτεχνίας, το 1981</w:t>
      </w:r>
    </w:p>
    <w:p w:rsidR="00CA183D" w:rsidRDefault="00CA183D">
      <w:pPr>
        <w:pStyle w:val="a4"/>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8302AB5"/>
    <w:multiLevelType w:val="hybridMultilevel"/>
    <w:tmpl w:val="7F6252B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rsids>
    <w:rsidRoot w:val="00C70D8D"/>
    <w:rsid w:val="00002235"/>
    <w:rsid w:val="000F4488"/>
    <w:rsid w:val="00151FCE"/>
    <w:rsid w:val="002969CD"/>
    <w:rsid w:val="00321AA3"/>
    <w:rsid w:val="003B5CC1"/>
    <w:rsid w:val="00520902"/>
    <w:rsid w:val="006852E7"/>
    <w:rsid w:val="009B19EB"/>
    <w:rsid w:val="00AA3471"/>
    <w:rsid w:val="00BC7CC2"/>
    <w:rsid w:val="00C50B4F"/>
    <w:rsid w:val="00C70D8D"/>
    <w:rsid w:val="00C8079E"/>
    <w:rsid w:val="00CA183D"/>
    <w:rsid w:val="00CB2B56"/>
    <w:rsid w:val="00CC6298"/>
    <w:rsid w:val="00CE60BF"/>
    <w:rsid w:val="00D744FF"/>
    <w:rsid w:val="00E65AE9"/>
    <w:rsid w:val="00EE2219"/>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69C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CC6298"/>
    <w:rPr>
      <w:color w:val="0000FF" w:themeColor="hyperlink"/>
      <w:u w:val="single"/>
    </w:rPr>
  </w:style>
  <w:style w:type="paragraph" w:styleId="a3">
    <w:name w:val="List Paragraph"/>
    <w:basedOn w:val="a"/>
    <w:uiPriority w:val="34"/>
    <w:qFormat/>
    <w:rsid w:val="000F4488"/>
    <w:pPr>
      <w:ind w:left="720"/>
      <w:contextualSpacing/>
    </w:pPr>
  </w:style>
  <w:style w:type="paragraph" w:styleId="a4">
    <w:name w:val="footnote text"/>
    <w:basedOn w:val="a"/>
    <w:link w:val="Char"/>
    <w:uiPriority w:val="99"/>
    <w:semiHidden/>
    <w:unhideWhenUsed/>
    <w:rsid w:val="00CA183D"/>
    <w:pPr>
      <w:spacing w:after="0" w:line="240" w:lineRule="auto"/>
    </w:pPr>
    <w:rPr>
      <w:sz w:val="20"/>
      <w:szCs w:val="20"/>
    </w:rPr>
  </w:style>
  <w:style w:type="character" w:customStyle="1" w:styleId="Char">
    <w:name w:val="Κείμενο υποσημείωσης Char"/>
    <w:basedOn w:val="a0"/>
    <w:link w:val="a4"/>
    <w:uiPriority w:val="99"/>
    <w:semiHidden/>
    <w:rsid w:val="00CA183D"/>
    <w:rPr>
      <w:sz w:val="20"/>
      <w:szCs w:val="20"/>
    </w:rPr>
  </w:style>
  <w:style w:type="character" w:styleId="a5">
    <w:name w:val="footnote reference"/>
    <w:basedOn w:val="a0"/>
    <w:uiPriority w:val="99"/>
    <w:semiHidden/>
    <w:unhideWhenUsed/>
    <w:rsid w:val="00CA183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CC6298"/>
    <w:rPr>
      <w:color w:val="0000FF" w:themeColor="hyperlink"/>
      <w:u w:val="single"/>
    </w:rPr>
  </w:style>
  <w:style w:type="paragraph" w:styleId="a3">
    <w:name w:val="List Paragraph"/>
    <w:basedOn w:val="a"/>
    <w:uiPriority w:val="34"/>
    <w:qFormat/>
    <w:rsid w:val="000F4488"/>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sychologos.g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C5D237-4809-4919-AF0F-D2C7C8E77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666</Words>
  <Characters>3601</Characters>
  <Application>Microsoft Office Word</Application>
  <DocSecurity>0</DocSecurity>
  <Lines>30</Lines>
  <Paragraphs>8</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4259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Kzetta</dc:creator>
  <cp:lastModifiedBy>nikosalefantos@gmail.com</cp:lastModifiedBy>
  <cp:revision>5</cp:revision>
  <dcterms:created xsi:type="dcterms:W3CDTF">2022-11-06T07:49:00Z</dcterms:created>
  <dcterms:modified xsi:type="dcterms:W3CDTF">2022-11-06T10:26:00Z</dcterms:modified>
</cp:coreProperties>
</file>