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096" w:rsidRPr="005B5C05" w:rsidRDefault="00614BFA" w:rsidP="005B5C05">
      <w:pPr>
        <w:shd w:val="clear" w:color="auto" w:fill="FFFFFF"/>
        <w:spacing w:after="0" w:line="360" w:lineRule="auto"/>
        <w:jc w:val="both"/>
        <w:rPr>
          <w:rFonts w:cs="Calibri"/>
          <w:b/>
          <w:bCs/>
          <w:sz w:val="24"/>
          <w:szCs w:val="24"/>
          <w:u w:val="single"/>
          <w:lang w:eastAsia="en-US"/>
        </w:rPr>
      </w:pPr>
      <w:r w:rsidRPr="00614BFA">
        <w:rPr>
          <w:rFonts w:cs="Calibri"/>
          <w:b/>
          <w:bCs/>
          <w:sz w:val="24"/>
          <w:szCs w:val="24"/>
          <w:u w:val="single"/>
          <w:lang w:eastAsia="en-US"/>
        </w:rPr>
        <w:t xml:space="preserve">Θέμα </w:t>
      </w:r>
      <w:r w:rsidR="000A64A5">
        <w:rPr>
          <w:rFonts w:cs="Calibri"/>
          <w:b/>
          <w:bCs/>
          <w:sz w:val="24"/>
          <w:szCs w:val="24"/>
          <w:u w:val="single"/>
          <w:lang w:eastAsia="en-US"/>
        </w:rPr>
        <w:t>2</w:t>
      </w:r>
      <w:r w:rsidRPr="00614BFA">
        <w:rPr>
          <w:rFonts w:cs="Calibri"/>
          <w:b/>
          <w:bCs/>
          <w:sz w:val="24"/>
          <w:szCs w:val="24"/>
          <w:u w:val="single"/>
          <w:vertAlign w:val="superscript"/>
          <w:lang w:val="en-US" w:eastAsia="en-US"/>
        </w:rPr>
        <w:t>o</w:t>
      </w:r>
      <w:r w:rsidRPr="00614BFA">
        <w:rPr>
          <w:rFonts w:cs="Calibri"/>
          <w:b/>
          <w:bCs/>
          <w:sz w:val="24"/>
          <w:szCs w:val="24"/>
          <w:u w:val="single"/>
          <w:lang w:eastAsia="en-US"/>
        </w:rPr>
        <w:t xml:space="preserve"> </w:t>
      </w:r>
    </w:p>
    <w:p w:rsidR="008D1755" w:rsidRPr="00F30871" w:rsidRDefault="005B5C05" w:rsidP="008D175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i/>
          <w:sz w:val="24"/>
          <w:szCs w:val="24"/>
          <w:lang w:eastAsia="en-US"/>
        </w:rPr>
      </w:pPr>
      <w:r>
        <w:rPr>
          <w:rFonts w:cstheme="minorHAnsi"/>
          <w:b/>
          <w:bCs/>
          <w:sz w:val="24"/>
          <w:szCs w:val="24"/>
          <w:lang w:eastAsia="en-US"/>
        </w:rPr>
        <w:t>2.1</w:t>
      </w:r>
      <w:r w:rsidR="008E5724" w:rsidRPr="00B67956">
        <w:rPr>
          <w:rFonts w:cstheme="minorHAnsi"/>
          <w:b/>
          <w:bCs/>
          <w:sz w:val="24"/>
          <w:szCs w:val="24"/>
          <w:lang w:eastAsia="en-US"/>
        </w:rPr>
        <w:t xml:space="preserve"> </w:t>
      </w:r>
      <w:r w:rsidR="008D1755" w:rsidRPr="007E0DA0">
        <w:rPr>
          <w:rFonts w:cstheme="minorHAnsi"/>
          <w:bCs/>
          <w:sz w:val="24"/>
          <w:szCs w:val="24"/>
          <w:lang w:eastAsia="en-US"/>
        </w:rPr>
        <w:t xml:space="preserve">Να χαρακτηρίσετε τις προτάσεις που ακολουθούν, γράφοντας δίπλα στο γράμμα που αντιστοιχεί σε κάθε πρόταση, τη λέξη </w:t>
      </w:r>
      <w:r w:rsidR="008D1755" w:rsidRPr="00D203E5">
        <w:rPr>
          <w:rFonts w:cstheme="minorHAnsi"/>
          <w:b/>
          <w:bCs/>
          <w:sz w:val="24"/>
          <w:szCs w:val="24"/>
          <w:lang w:eastAsia="en-US"/>
        </w:rPr>
        <w:t>Σωστό</w:t>
      </w:r>
      <w:r w:rsidR="008D1755" w:rsidRPr="007E0DA0">
        <w:rPr>
          <w:rFonts w:cstheme="minorHAnsi"/>
          <w:bCs/>
          <w:sz w:val="24"/>
          <w:szCs w:val="24"/>
          <w:lang w:eastAsia="en-US"/>
        </w:rPr>
        <w:t xml:space="preserve">, αν η πρόταση είναι σωστή, ή τη λέξη </w:t>
      </w:r>
      <w:r w:rsidR="008D1755" w:rsidRPr="00D203E5">
        <w:rPr>
          <w:rFonts w:cstheme="minorHAnsi"/>
          <w:b/>
          <w:bCs/>
          <w:sz w:val="24"/>
          <w:szCs w:val="24"/>
          <w:lang w:eastAsia="en-US"/>
        </w:rPr>
        <w:t>Λάθος</w:t>
      </w:r>
      <w:r w:rsidR="008D1755" w:rsidRPr="007E0DA0">
        <w:rPr>
          <w:rFonts w:cstheme="minorHAnsi"/>
          <w:bCs/>
          <w:sz w:val="24"/>
          <w:szCs w:val="24"/>
          <w:lang w:eastAsia="en-US"/>
        </w:rPr>
        <w:t>, αν η πρόταση είναι λανθασμένη.</w:t>
      </w:r>
    </w:p>
    <w:p w:rsidR="00AF3304" w:rsidRPr="00AF3304" w:rsidRDefault="008D1755" w:rsidP="00394457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 w:rsidRPr="007E0DA0">
        <w:rPr>
          <w:rFonts w:cstheme="minorHAnsi"/>
          <w:b/>
          <w:bCs/>
          <w:sz w:val="24"/>
          <w:szCs w:val="24"/>
          <w:lang w:eastAsia="en-US"/>
        </w:rPr>
        <w:t>α.</w:t>
      </w:r>
      <w:r w:rsidR="007136BD">
        <w:rPr>
          <w:rFonts w:cstheme="minorHAnsi"/>
          <w:b/>
          <w:bCs/>
          <w:sz w:val="24"/>
          <w:szCs w:val="24"/>
          <w:lang w:eastAsia="en-US"/>
        </w:rPr>
        <w:t xml:space="preserve"> </w:t>
      </w:r>
      <w:r w:rsidR="00103967" w:rsidRPr="00AF3304">
        <w:rPr>
          <w:rFonts w:cstheme="minorHAnsi"/>
          <w:bCs/>
          <w:sz w:val="24"/>
          <w:szCs w:val="24"/>
          <w:lang w:eastAsia="en-US"/>
        </w:rPr>
        <w:t>Οι</w:t>
      </w:r>
      <w:r w:rsidR="000B3296">
        <w:rPr>
          <w:rFonts w:cstheme="minorHAnsi"/>
          <w:bCs/>
          <w:sz w:val="24"/>
          <w:szCs w:val="24"/>
          <w:lang w:eastAsia="en-US"/>
        </w:rPr>
        <w:t xml:space="preserve"> απώλειες των γεννητριών συνεχούς ρεύματος διακρίνονται σε σταθερές και μεταβλητές</w:t>
      </w:r>
      <w:r w:rsidR="00AF3304" w:rsidRPr="00AF3304">
        <w:rPr>
          <w:rFonts w:cstheme="minorHAnsi"/>
          <w:bCs/>
          <w:sz w:val="24"/>
          <w:szCs w:val="24"/>
          <w:lang w:eastAsia="en-US"/>
        </w:rPr>
        <w:t>.</w:t>
      </w:r>
    </w:p>
    <w:p w:rsidR="008D1755" w:rsidRPr="00F275FC" w:rsidRDefault="008D1755" w:rsidP="006B6A71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eastAsia="en-US"/>
        </w:rPr>
      </w:pPr>
      <w:r w:rsidRPr="007E0DA0">
        <w:rPr>
          <w:rFonts w:cstheme="minorHAnsi"/>
          <w:b/>
          <w:bCs/>
          <w:sz w:val="24"/>
          <w:szCs w:val="24"/>
          <w:lang w:eastAsia="en-US"/>
        </w:rPr>
        <w:t>β</w:t>
      </w:r>
      <w:r w:rsidR="003B6167">
        <w:rPr>
          <w:rFonts w:cstheme="minorHAnsi"/>
          <w:b/>
          <w:bCs/>
          <w:sz w:val="24"/>
          <w:szCs w:val="24"/>
          <w:lang w:eastAsia="en-US"/>
        </w:rPr>
        <w:t>.</w:t>
      </w:r>
      <w:r w:rsidR="007136BD">
        <w:rPr>
          <w:rFonts w:cstheme="minorHAnsi"/>
          <w:b/>
          <w:bCs/>
          <w:sz w:val="24"/>
          <w:szCs w:val="24"/>
          <w:lang w:eastAsia="en-US"/>
        </w:rPr>
        <w:t xml:space="preserve"> </w:t>
      </w:r>
      <w:r w:rsidR="000B3296">
        <w:rPr>
          <w:rFonts w:cstheme="minorHAnsi"/>
          <w:bCs/>
          <w:sz w:val="24"/>
          <w:szCs w:val="24"/>
          <w:lang w:eastAsia="en-US"/>
        </w:rPr>
        <w:t xml:space="preserve">Οι σταθερές απώλειες των γεννητριών συνεχούς ρεύματος είναι μεταβαλλόμενες με το φορτίο της γεννήτριας. </w:t>
      </w:r>
      <w:r w:rsidR="00F275FC" w:rsidRPr="00F275FC">
        <w:rPr>
          <w:rFonts w:cstheme="minorHAnsi"/>
          <w:bCs/>
          <w:sz w:val="24"/>
          <w:szCs w:val="24"/>
          <w:lang w:eastAsia="en-US"/>
        </w:rPr>
        <w:t xml:space="preserve"> </w:t>
      </w:r>
    </w:p>
    <w:p w:rsidR="008D1755" w:rsidRPr="00605998" w:rsidRDefault="008D1755" w:rsidP="00605998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eastAsia="en-US"/>
        </w:rPr>
      </w:pPr>
      <w:r w:rsidRPr="007E0DA0">
        <w:rPr>
          <w:rFonts w:cstheme="minorHAnsi"/>
          <w:b/>
          <w:bCs/>
          <w:sz w:val="24"/>
          <w:szCs w:val="24"/>
          <w:lang w:eastAsia="en-US"/>
        </w:rPr>
        <w:t>γ.</w:t>
      </w:r>
      <w:r w:rsidR="00B252E2">
        <w:rPr>
          <w:rFonts w:cstheme="minorHAnsi"/>
          <w:b/>
          <w:bCs/>
          <w:sz w:val="24"/>
          <w:szCs w:val="24"/>
          <w:lang w:eastAsia="en-US"/>
        </w:rPr>
        <w:t xml:space="preserve"> </w:t>
      </w:r>
      <w:r w:rsidR="00605998">
        <w:rPr>
          <w:rFonts w:eastAsia="ArialMT" w:cstheme="minorHAnsi"/>
          <w:sz w:val="24"/>
          <w:szCs w:val="24"/>
          <w:lang w:eastAsia="en-US"/>
        </w:rPr>
        <w:t>Οι</w:t>
      </w:r>
      <w:r w:rsidR="000B3296">
        <w:rPr>
          <w:rFonts w:eastAsia="ArialMT" w:cstheme="minorHAnsi"/>
          <w:sz w:val="24"/>
          <w:szCs w:val="24"/>
          <w:lang w:eastAsia="en-US"/>
        </w:rPr>
        <w:t xml:space="preserve"> ηλεκτρικές απώλειες των γεννητριών συνεχούς ρεύματος οφείλονται στην θερμότητα που παράγεται στα διάφορα κυκλώματα της </w:t>
      </w:r>
      <w:r w:rsidR="00A02C5B">
        <w:rPr>
          <w:rFonts w:eastAsia="ArialMT" w:cstheme="minorHAnsi"/>
          <w:sz w:val="24"/>
          <w:szCs w:val="24"/>
          <w:lang w:eastAsia="en-US"/>
        </w:rPr>
        <w:t>γεννήτριας, όταν διαρρέονται από ηλεκτρικό ρεύμα.</w:t>
      </w:r>
      <w:r w:rsidR="000B3296">
        <w:rPr>
          <w:rFonts w:eastAsia="ArialMT" w:cstheme="minorHAnsi"/>
          <w:sz w:val="24"/>
          <w:szCs w:val="24"/>
          <w:lang w:eastAsia="en-US"/>
        </w:rPr>
        <w:t xml:space="preserve"> </w:t>
      </w:r>
    </w:p>
    <w:p w:rsidR="0067263B" w:rsidRPr="00C44414" w:rsidRDefault="0067263B" w:rsidP="003F73E0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>
        <w:rPr>
          <w:rFonts w:cstheme="minorHAnsi"/>
          <w:b/>
          <w:bCs/>
          <w:sz w:val="24"/>
          <w:szCs w:val="24"/>
          <w:lang w:eastAsia="en-US"/>
        </w:rPr>
        <w:t>δ.</w:t>
      </w:r>
      <w:r w:rsidR="005020A6">
        <w:rPr>
          <w:rFonts w:cstheme="minorHAnsi"/>
          <w:b/>
          <w:bCs/>
          <w:sz w:val="24"/>
          <w:szCs w:val="24"/>
          <w:lang w:eastAsia="en-US"/>
        </w:rPr>
        <w:t xml:space="preserve"> </w:t>
      </w:r>
      <w:r w:rsidR="004C76F6">
        <w:rPr>
          <w:rFonts w:cstheme="minorHAnsi"/>
          <w:bCs/>
          <w:sz w:val="24"/>
          <w:szCs w:val="24"/>
          <w:lang w:eastAsia="en-US"/>
        </w:rPr>
        <w:t>Μεταβλητές</w:t>
      </w:r>
      <w:r w:rsidR="00A02C5B">
        <w:rPr>
          <w:rFonts w:cstheme="minorHAnsi"/>
          <w:bCs/>
          <w:sz w:val="24"/>
          <w:szCs w:val="24"/>
          <w:lang w:eastAsia="en-US"/>
        </w:rPr>
        <w:t xml:space="preserve"> απώλειες είναι οι μηχα</w:t>
      </w:r>
      <w:r w:rsidR="0016191A">
        <w:rPr>
          <w:rFonts w:cstheme="minorHAnsi"/>
          <w:bCs/>
          <w:sz w:val="24"/>
          <w:szCs w:val="24"/>
          <w:lang w:eastAsia="en-US"/>
        </w:rPr>
        <w:t>νικές απώλειες και οι σταθερές</w:t>
      </w:r>
      <w:r w:rsidR="00A02C5B">
        <w:rPr>
          <w:rFonts w:cstheme="minorHAnsi"/>
          <w:bCs/>
          <w:sz w:val="24"/>
          <w:szCs w:val="24"/>
          <w:lang w:eastAsia="en-US"/>
        </w:rPr>
        <w:t xml:space="preserve"> απώλειες, που διακρίνονται σε απώλειες υστερήσεως και σε απώλειες </w:t>
      </w:r>
      <w:proofErr w:type="spellStart"/>
      <w:r w:rsidR="00A02C5B">
        <w:rPr>
          <w:rFonts w:cstheme="minorHAnsi"/>
          <w:bCs/>
          <w:sz w:val="24"/>
          <w:szCs w:val="24"/>
          <w:lang w:eastAsia="en-US"/>
        </w:rPr>
        <w:t>δινορρευμάτων</w:t>
      </w:r>
      <w:proofErr w:type="spellEnd"/>
      <w:r w:rsidR="00A02C5B">
        <w:rPr>
          <w:rFonts w:cstheme="minorHAnsi"/>
          <w:bCs/>
          <w:sz w:val="24"/>
          <w:szCs w:val="24"/>
          <w:lang w:eastAsia="en-US"/>
        </w:rPr>
        <w:t>.</w:t>
      </w:r>
      <w:r w:rsidR="00646C99">
        <w:rPr>
          <w:rFonts w:cstheme="minorHAnsi"/>
          <w:b/>
          <w:bCs/>
          <w:sz w:val="24"/>
          <w:szCs w:val="24"/>
          <w:lang w:eastAsia="en-US"/>
        </w:rPr>
        <w:t xml:space="preserve"> </w:t>
      </w:r>
    </w:p>
    <w:p w:rsidR="008E5724" w:rsidRPr="005020A6" w:rsidRDefault="0067263B" w:rsidP="005020A6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eastAsia="en-US"/>
        </w:rPr>
      </w:pPr>
      <w:r>
        <w:rPr>
          <w:rFonts w:cstheme="minorHAnsi"/>
          <w:b/>
          <w:bCs/>
          <w:sz w:val="24"/>
          <w:szCs w:val="24"/>
          <w:lang w:eastAsia="en-US"/>
        </w:rPr>
        <w:t>ε</w:t>
      </w:r>
      <w:r w:rsidR="008D1755" w:rsidRPr="007E0DA0">
        <w:rPr>
          <w:rFonts w:cstheme="minorHAnsi"/>
          <w:b/>
          <w:bCs/>
          <w:sz w:val="24"/>
          <w:szCs w:val="24"/>
          <w:lang w:eastAsia="en-US"/>
        </w:rPr>
        <w:t>.</w:t>
      </w:r>
      <w:r w:rsidR="003F73E0">
        <w:rPr>
          <w:rFonts w:cstheme="minorHAnsi"/>
          <w:bCs/>
          <w:sz w:val="24"/>
          <w:szCs w:val="24"/>
          <w:lang w:eastAsia="en-US"/>
        </w:rPr>
        <w:t xml:space="preserve"> </w:t>
      </w:r>
      <w:r w:rsidR="00A02C5B">
        <w:rPr>
          <w:rFonts w:cstheme="minorHAnsi"/>
          <w:bCs/>
          <w:sz w:val="24"/>
          <w:szCs w:val="24"/>
          <w:lang w:eastAsia="en-US"/>
        </w:rPr>
        <w:t xml:space="preserve">Ο λόγος της ισχύος που παίρνουμε από μια γεννήτρια συνεχούς ρεύματος προς την ισχύ που δίνει σε αυτήν η κινητήρια μηχανή, ονομάζεται βαθμός αποδόσεως της γεννήτριας. </w:t>
      </w:r>
      <w:r w:rsidR="00CF46B0">
        <w:rPr>
          <w:rFonts w:cstheme="minorHAnsi"/>
          <w:bCs/>
          <w:sz w:val="24"/>
          <w:szCs w:val="24"/>
          <w:lang w:eastAsia="en-US"/>
        </w:rPr>
        <w:t xml:space="preserve"> </w:t>
      </w:r>
    </w:p>
    <w:p w:rsidR="00A53F6A" w:rsidRDefault="009B7811" w:rsidP="00F065E1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bCs/>
          <w:i/>
          <w:sz w:val="24"/>
          <w:szCs w:val="24"/>
          <w:lang w:eastAsia="en-US"/>
        </w:rPr>
      </w:pPr>
      <w:r>
        <w:rPr>
          <w:rFonts w:cstheme="minorHAnsi"/>
          <w:b/>
          <w:bCs/>
          <w:i/>
          <w:sz w:val="24"/>
          <w:szCs w:val="24"/>
          <w:lang w:eastAsia="en-US"/>
        </w:rPr>
        <w:t>Μονάδες 15</w:t>
      </w:r>
    </w:p>
    <w:p w:rsidR="00FF1D11" w:rsidRDefault="00FF1D11" w:rsidP="005B5C0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sz w:val="24"/>
          <w:szCs w:val="24"/>
          <w:lang w:eastAsia="en-US"/>
        </w:rPr>
      </w:pPr>
    </w:p>
    <w:p w:rsidR="00D551D3" w:rsidRPr="00DB1339" w:rsidRDefault="005B5C05" w:rsidP="005B5C0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E63418">
        <w:rPr>
          <w:rFonts w:cstheme="minorHAnsi"/>
          <w:b/>
          <w:bCs/>
          <w:sz w:val="24"/>
          <w:szCs w:val="24"/>
          <w:lang w:eastAsia="en-US"/>
        </w:rPr>
        <w:t>2</w:t>
      </w:r>
      <w:r w:rsidR="00FF1D11">
        <w:rPr>
          <w:rFonts w:cstheme="minorHAnsi"/>
          <w:b/>
          <w:bCs/>
          <w:sz w:val="24"/>
          <w:szCs w:val="24"/>
          <w:lang w:eastAsia="en-US"/>
        </w:rPr>
        <w:t>.2</w:t>
      </w:r>
      <w:r>
        <w:rPr>
          <w:rFonts w:cstheme="minorHAnsi"/>
          <w:b/>
          <w:bCs/>
          <w:sz w:val="24"/>
          <w:szCs w:val="24"/>
          <w:lang w:eastAsia="en-US"/>
        </w:rPr>
        <w:t xml:space="preserve"> </w:t>
      </w:r>
      <w:r w:rsidR="00DB1339">
        <w:rPr>
          <w:rFonts w:ascii="Calibri" w:eastAsiaTheme="minorHAnsi" w:hAnsi="Calibri" w:cs="Calibri"/>
          <w:sz w:val="24"/>
          <w:szCs w:val="24"/>
          <w:lang w:eastAsia="en-US"/>
        </w:rPr>
        <w:t>Να γράψετε τον αριθμό κάθε κενού του παρακάτω κειμένου και, δίπλα, μία από τις λέξεις που συμπληρώνει σωστά την πρόταση. Λέξεις που δίνονται:</w:t>
      </w:r>
      <w:r w:rsidR="00DB1339">
        <w:rPr>
          <w:rFonts w:cstheme="minorHAnsi"/>
          <w:sz w:val="24"/>
          <w:szCs w:val="24"/>
        </w:rPr>
        <w:t xml:space="preserve"> </w:t>
      </w:r>
      <w:r w:rsidR="00804505" w:rsidRPr="00804505">
        <w:rPr>
          <w:rFonts w:eastAsia="ArialMT" w:cstheme="minorHAnsi"/>
          <w:b/>
          <w:i/>
          <w:color w:val="000000"/>
          <w:sz w:val="24"/>
          <w:szCs w:val="24"/>
          <w:lang w:eastAsia="en-US"/>
        </w:rPr>
        <w:t>υστερήσεως,</w:t>
      </w:r>
      <w:r w:rsidR="00804505">
        <w:rPr>
          <w:rFonts w:cstheme="minorHAnsi"/>
          <w:sz w:val="24"/>
          <w:szCs w:val="24"/>
        </w:rPr>
        <w:t xml:space="preserve"> </w:t>
      </w:r>
      <w:r w:rsidR="0062429C" w:rsidRPr="0062429C">
        <w:rPr>
          <w:rFonts w:eastAsia="ArialMT" w:cstheme="minorHAnsi"/>
          <w:b/>
          <w:i/>
          <w:color w:val="000000"/>
          <w:sz w:val="24"/>
          <w:szCs w:val="24"/>
          <w:lang w:eastAsia="en-US"/>
        </w:rPr>
        <w:t>μηχανικές,</w:t>
      </w:r>
      <w:r w:rsidR="0062429C">
        <w:rPr>
          <w:rFonts w:cstheme="minorHAnsi"/>
          <w:sz w:val="24"/>
          <w:szCs w:val="24"/>
        </w:rPr>
        <w:t xml:space="preserve"> </w:t>
      </w:r>
      <w:r w:rsidR="00BD70BF" w:rsidRPr="00BD70BF">
        <w:rPr>
          <w:rFonts w:eastAsia="ArialMT" w:cstheme="minorHAnsi"/>
          <w:b/>
          <w:i/>
          <w:color w:val="000000"/>
          <w:sz w:val="24"/>
          <w:szCs w:val="24"/>
          <w:lang w:eastAsia="en-US"/>
        </w:rPr>
        <w:t xml:space="preserve">σταθερές, </w:t>
      </w:r>
      <w:r w:rsidR="00BD70BF">
        <w:rPr>
          <w:rFonts w:eastAsia="ArialMT" w:cstheme="minorHAnsi"/>
          <w:b/>
          <w:i/>
          <w:color w:val="000000"/>
          <w:sz w:val="24"/>
          <w:szCs w:val="24"/>
          <w:lang w:eastAsia="en-US"/>
        </w:rPr>
        <w:t xml:space="preserve">ταχύτητα, </w:t>
      </w:r>
      <w:r w:rsidR="0062429C">
        <w:rPr>
          <w:rFonts w:eastAsia="ArialMT" w:cstheme="minorHAnsi"/>
          <w:b/>
          <w:i/>
          <w:color w:val="000000"/>
          <w:sz w:val="24"/>
          <w:szCs w:val="24"/>
          <w:lang w:eastAsia="en-US"/>
        </w:rPr>
        <w:t>μεταβλητ</w:t>
      </w:r>
      <w:r w:rsidR="00323BD5">
        <w:rPr>
          <w:rFonts w:eastAsia="ArialMT" w:cstheme="minorHAnsi"/>
          <w:b/>
          <w:i/>
          <w:color w:val="000000"/>
          <w:sz w:val="24"/>
          <w:szCs w:val="24"/>
          <w:lang w:eastAsia="en-US"/>
        </w:rPr>
        <w:t>ές.</w:t>
      </w:r>
      <w:r w:rsidR="0062429C">
        <w:rPr>
          <w:rFonts w:eastAsia="ArialMT" w:cstheme="minorHAnsi"/>
          <w:b/>
          <w:i/>
          <w:color w:val="000000"/>
          <w:sz w:val="24"/>
          <w:szCs w:val="24"/>
          <w:lang w:eastAsia="en-US"/>
        </w:rPr>
        <w:t xml:space="preserve"> </w:t>
      </w:r>
      <w:r w:rsidR="00EB30D9">
        <w:rPr>
          <w:rFonts w:eastAsia="ArialMT" w:cstheme="minorHAnsi"/>
          <w:b/>
          <w:i/>
          <w:color w:val="000000"/>
          <w:sz w:val="24"/>
          <w:szCs w:val="24"/>
          <w:lang w:eastAsia="en-US"/>
        </w:rPr>
        <w:t xml:space="preserve"> </w:t>
      </w:r>
    </w:p>
    <w:p w:rsidR="00AE62C8" w:rsidRPr="00627A2E" w:rsidRDefault="005B5C05" w:rsidP="00AE62C8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eastAsia="en-US"/>
        </w:rPr>
      </w:pPr>
      <w:r w:rsidRPr="00C22C4B">
        <w:rPr>
          <w:rFonts w:eastAsia="ArialMT" w:cstheme="minorHAnsi"/>
          <w:b/>
          <w:color w:val="000000"/>
          <w:sz w:val="24"/>
          <w:szCs w:val="24"/>
          <w:lang w:eastAsia="en-US"/>
        </w:rPr>
        <w:t>α.</w:t>
      </w:r>
      <w:r w:rsidR="0058029A">
        <w:rPr>
          <w:rFonts w:eastAsia="ArialMT" w:cstheme="minorHAnsi"/>
          <w:b/>
          <w:color w:val="000000"/>
          <w:sz w:val="24"/>
          <w:szCs w:val="24"/>
          <w:lang w:eastAsia="en-US"/>
        </w:rPr>
        <w:t xml:space="preserve"> </w:t>
      </w:r>
      <w:r w:rsidR="00A02C5B">
        <w:rPr>
          <w:rFonts w:eastAsia="ArialMT" w:cstheme="minorHAnsi"/>
          <w:sz w:val="24"/>
          <w:szCs w:val="24"/>
          <w:lang w:eastAsia="en-US"/>
        </w:rPr>
        <w:t>Οι απώλειες των γεννητριών συνεχούς ρεύματος, οι οποίες λειτουργούν με σταθερή περί</w:t>
      </w:r>
      <w:r w:rsidR="00BD70BF">
        <w:rPr>
          <w:rFonts w:eastAsia="ArialMT" w:cstheme="minorHAnsi"/>
          <w:sz w:val="24"/>
          <w:szCs w:val="24"/>
          <w:lang w:eastAsia="en-US"/>
        </w:rPr>
        <w:t xml:space="preserve">που τάση και με σταθερή _______________ </w:t>
      </w:r>
      <w:r w:rsidR="00BD70BF" w:rsidRPr="00BD70BF">
        <w:rPr>
          <w:rFonts w:eastAsia="ArialMT" w:cstheme="minorHAnsi"/>
          <w:b/>
          <w:sz w:val="24"/>
          <w:szCs w:val="24"/>
          <w:lang w:eastAsia="en-US"/>
        </w:rPr>
        <w:t>(1)</w:t>
      </w:r>
      <w:r w:rsidR="00A02C5B">
        <w:rPr>
          <w:rFonts w:eastAsia="ArialMT" w:cstheme="minorHAnsi"/>
          <w:sz w:val="24"/>
          <w:szCs w:val="24"/>
          <w:lang w:eastAsia="en-US"/>
        </w:rPr>
        <w:t xml:space="preserve"> περιστροφής, διακρίνονται σε</w:t>
      </w:r>
      <w:r w:rsidR="00A02C5B" w:rsidRPr="00A02C5B">
        <w:rPr>
          <w:rFonts w:eastAsia="ArialMT" w:cstheme="minorHAnsi"/>
          <w:sz w:val="24"/>
          <w:szCs w:val="24"/>
          <w:lang w:eastAsia="en-US"/>
        </w:rPr>
        <w:t>:</w:t>
      </w:r>
      <w:r w:rsidR="00AE62C8" w:rsidRPr="00627A2E">
        <w:rPr>
          <w:rFonts w:eastAsia="ArialMT" w:cstheme="minorHAnsi"/>
          <w:sz w:val="24"/>
          <w:szCs w:val="24"/>
          <w:lang w:eastAsia="en-US"/>
        </w:rPr>
        <w:t xml:space="preserve"> </w:t>
      </w:r>
    </w:p>
    <w:p w:rsidR="004B43A1" w:rsidRDefault="00A02C5B" w:rsidP="00AE62C8">
      <w:pPr>
        <w:pStyle w:val="a4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rPr>
          <w:rFonts w:eastAsia="ArialMT" w:cstheme="minorHAnsi"/>
          <w:bCs/>
          <w:sz w:val="24"/>
          <w:szCs w:val="24"/>
          <w:lang w:eastAsia="en-US"/>
        </w:rPr>
      </w:pPr>
      <w:r>
        <w:rPr>
          <w:rFonts w:eastAsia="ArialMT" w:cstheme="minorHAnsi"/>
          <w:bCs/>
          <w:sz w:val="24"/>
          <w:szCs w:val="24"/>
          <w:lang w:eastAsia="en-US"/>
        </w:rPr>
        <w:t xml:space="preserve">απώλειες </w:t>
      </w:r>
      <w:r w:rsidR="00BD70BF">
        <w:rPr>
          <w:rFonts w:eastAsia="ArialMT" w:cstheme="minorHAnsi"/>
          <w:bCs/>
          <w:sz w:val="24"/>
          <w:szCs w:val="24"/>
          <w:lang w:eastAsia="en-US"/>
        </w:rPr>
        <w:t xml:space="preserve"> _______________ </w:t>
      </w:r>
      <w:r w:rsidR="00BD70BF" w:rsidRPr="00BD70BF">
        <w:rPr>
          <w:rFonts w:eastAsia="ArialMT" w:cstheme="minorHAnsi"/>
          <w:b/>
          <w:bCs/>
          <w:sz w:val="24"/>
          <w:szCs w:val="24"/>
          <w:lang w:eastAsia="en-US"/>
        </w:rPr>
        <w:t>(2)</w:t>
      </w:r>
      <w:r w:rsidRPr="00A02C5B">
        <w:rPr>
          <w:rFonts w:eastAsia="ArialMT" w:cstheme="minorHAnsi"/>
          <w:bCs/>
          <w:sz w:val="24"/>
          <w:szCs w:val="24"/>
          <w:lang w:eastAsia="en-US"/>
        </w:rPr>
        <w:t xml:space="preserve">: </w:t>
      </w:r>
      <w:r>
        <w:rPr>
          <w:rFonts w:eastAsia="ArialMT" w:cstheme="minorHAnsi"/>
          <w:bCs/>
          <w:sz w:val="24"/>
          <w:szCs w:val="24"/>
          <w:lang w:eastAsia="en-US"/>
        </w:rPr>
        <w:t>δηλαδή ανεξάρτητες του φορτίου της γεννήτριας.</w:t>
      </w:r>
    </w:p>
    <w:p w:rsidR="00AE62C8" w:rsidRPr="00BD70BF" w:rsidRDefault="00323BD5" w:rsidP="00BD70BF">
      <w:pPr>
        <w:pStyle w:val="a4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rPr>
          <w:rFonts w:eastAsia="ArialMT" w:cstheme="minorHAnsi"/>
          <w:bCs/>
          <w:sz w:val="24"/>
          <w:szCs w:val="24"/>
          <w:lang w:eastAsia="en-US"/>
        </w:rPr>
      </w:pPr>
      <w:r>
        <w:rPr>
          <w:rFonts w:eastAsia="ArialMT" w:cstheme="minorHAnsi"/>
          <w:bCs/>
          <w:sz w:val="24"/>
          <w:szCs w:val="24"/>
          <w:lang w:eastAsia="en-US"/>
        </w:rPr>
        <w:t>α</w:t>
      </w:r>
      <w:r w:rsidR="00A02C5B">
        <w:rPr>
          <w:rFonts w:eastAsia="ArialMT" w:cstheme="minorHAnsi"/>
          <w:bCs/>
          <w:sz w:val="24"/>
          <w:szCs w:val="24"/>
          <w:lang w:eastAsia="en-US"/>
        </w:rPr>
        <w:t>πώλειες</w:t>
      </w:r>
      <w:r w:rsidR="00BD70BF">
        <w:rPr>
          <w:rFonts w:eastAsia="ArialMT" w:cstheme="minorHAnsi"/>
          <w:bCs/>
          <w:sz w:val="24"/>
          <w:szCs w:val="24"/>
          <w:lang w:eastAsia="en-US"/>
        </w:rPr>
        <w:t xml:space="preserve"> </w:t>
      </w:r>
      <w:r w:rsidR="00A02C5B">
        <w:rPr>
          <w:rFonts w:eastAsia="ArialMT" w:cstheme="minorHAnsi"/>
          <w:bCs/>
          <w:sz w:val="24"/>
          <w:szCs w:val="24"/>
          <w:lang w:eastAsia="en-US"/>
        </w:rPr>
        <w:t xml:space="preserve"> </w:t>
      </w:r>
      <w:r w:rsidR="00BD70BF">
        <w:rPr>
          <w:rFonts w:eastAsia="ArialMT" w:cstheme="minorHAnsi"/>
          <w:bCs/>
          <w:sz w:val="24"/>
          <w:szCs w:val="24"/>
          <w:lang w:eastAsia="en-US"/>
        </w:rPr>
        <w:t xml:space="preserve">_______________ </w:t>
      </w:r>
      <w:r w:rsidR="00BD70BF" w:rsidRPr="00BD70BF">
        <w:rPr>
          <w:rFonts w:eastAsia="ArialMT" w:cstheme="minorHAnsi"/>
          <w:b/>
          <w:bCs/>
          <w:sz w:val="24"/>
          <w:szCs w:val="24"/>
          <w:lang w:eastAsia="en-US"/>
        </w:rPr>
        <w:t>(3)</w:t>
      </w:r>
      <w:r w:rsidR="00A02C5B" w:rsidRPr="00A02C5B">
        <w:rPr>
          <w:rFonts w:eastAsia="ArialMT" w:cstheme="minorHAnsi"/>
          <w:bCs/>
          <w:sz w:val="24"/>
          <w:szCs w:val="24"/>
          <w:lang w:eastAsia="en-US"/>
        </w:rPr>
        <w:t>:</w:t>
      </w:r>
      <w:r w:rsidR="00A02C5B">
        <w:rPr>
          <w:rFonts w:eastAsia="ArialMT" w:cstheme="minorHAnsi"/>
          <w:bCs/>
          <w:sz w:val="24"/>
          <w:szCs w:val="24"/>
          <w:lang w:eastAsia="en-US"/>
        </w:rPr>
        <w:t xml:space="preserve"> δηλαδή μεταβαλλόμενες με το φορτίο.</w:t>
      </w:r>
    </w:p>
    <w:p w:rsidR="00804505" w:rsidRPr="00804505" w:rsidRDefault="00530514" w:rsidP="00C23C74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eastAsia="en-US"/>
        </w:rPr>
      </w:pPr>
      <w:r w:rsidRPr="00D8595A">
        <w:rPr>
          <w:rFonts w:eastAsia="ArialMT" w:cstheme="minorHAnsi"/>
          <w:b/>
          <w:sz w:val="24"/>
          <w:szCs w:val="24"/>
          <w:lang w:eastAsia="en-US"/>
        </w:rPr>
        <w:t>β.</w:t>
      </w:r>
      <w:r>
        <w:rPr>
          <w:rFonts w:eastAsia="ArialMT" w:cstheme="minorHAnsi"/>
          <w:sz w:val="24"/>
          <w:szCs w:val="24"/>
          <w:lang w:eastAsia="en-US"/>
        </w:rPr>
        <w:t xml:space="preserve"> </w:t>
      </w:r>
      <w:r w:rsidR="00BD70BF">
        <w:rPr>
          <w:rFonts w:eastAsia="ArialMT" w:cstheme="minorHAnsi"/>
          <w:sz w:val="24"/>
          <w:szCs w:val="24"/>
          <w:lang w:eastAsia="en-US"/>
        </w:rPr>
        <w:t>Σταθ</w:t>
      </w:r>
      <w:r w:rsidR="0062429C">
        <w:rPr>
          <w:rFonts w:eastAsia="ArialMT" w:cstheme="minorHAnsi"/>
          <w:sz w:val="24"/>
          <w:szCs w:val="24"/>
          <w:lang w:eastAsia="en-US"/>
        </w:rPr>
        <w:t xml:space="preserve">ερές απώλειες είναι οι _______________ </w:t>
      </w:r>
      <w:r w:rsidR="0062429C" w:rsidRPr="0062429C">
        <w:rPr>
          <w:rFonts w:eastAsia="ArialMT" w:cstheme="minorHAnsi"/>
          <w:b/>
          <w:sz w:val="24"/>
          <w:szCs w:val="24"/>
          <w:lang w:eastAsia="en-US"/>
        </w:rPr>
        <w:t>(4)</w:t>
      </w:r>
      <w:r w:rsidR="00BD70BF">
        <w:rPr>
          <w:rFonts w:eastAsia="ArialMT" w:cstheme="minorHAnsi"/>
          <w:sz w:val="24"/>
          <w:szCs w:val="24"/>
          <w:lang w:eastAsia="en-US"/>
        </w:rPr>
        <w:t xml:space="preserve"> απώλειες και οι μαγνητικές απώλειες, που δια</w:t>
      </w:r>
      <w:r w:rsidR="00804505">
        <w:rPr>
          <w:rFonts w:eastAsia="ArialMT" w:cstheme="minorHAnsi"/>
          <w:sz w:val="24"/>
          <w:szCs w:val="24"/>
          <w:lang w:eastAsia="en-US"/>
        </w:rPr>
        <w:t xml:space="preserve">κρίνονται σε απώλειες _______________ </w:t>
      </w:r>
      <w:r w:rsidR="00804505" w:rsidRPr="00804505">
        <w:rPr>
          <w:rFonts w:eastAsia="ArialMT" w:cstheme="minorHAnsi"/>
          <w:b/>
          <w:sz w:val="24"/>
          <w:szCs w:val="24"/>
          <w:lang w:eastAsia="en-US"/>
        </w:rPr>
        <w:t>(5)</w:t>
      </w:r>
      <w:r w:rsidR="00BD70BF">
        <w:rPr>
          <w:rFonts w:eastAsia="ArialMT" w:cstheme="minorHAnsi"/>
          <w:sz w:val="24"/>
          <w:szCs w:val="24"/>
          <w:lang w:eastAsia="en-US"/>
        </w:rPr>
        <w:t xml:space="preserve"> και απώλειες </w:t>
      </w:r>
      <w:proofErr w:type="spellStart"/>
      <w:r w:rsidR="00BD70BF">
        <w:rPr>
          <w:rFonts w:eastAsia="ArialMT" w:cstheme="minorHAnsi"/>
          <w:sz w:val="24"/>
          <w:szCs w:val="24"/>
          <w:lang w:eastAsia="en-US"/>
        </w:rPr>
        <w:t>δινορρευμάτων</w:t>
      </w:r>
      <w:proofErr w:type="spellEnd"/>
      <w:r w:rsidR="00BD70BF">
        <w:rPr>
          <w:rFonts w:eastAsia="ArialMT" w:cstheme="minorHAnsi"/>
          <w:sz w:val="24"/>
          <w:szCs w:val="24"/>
          <w:lang w:eastAsia="en-US"/>
        </w:rPr>
        <w:t xml:space="preserve">. </w:t>
      </w:r>
    </w:p>
    <w:p w:rsidR="005B5C05" w:rsidRPr="00A53F6A" w:rsidRDefault="0027570D" w:rsidP="0027570D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bCs/>
          <w:i/>
          <w:sz w:val="24"/>
          <w:szCs w:val="24"/>
          <w:lang w:eastAsia="en-US"/>
        </w:rPr>
      </w:pPr>
      <w:r>
        <w:rPr>
          <w:rFonts w:cstheme="minorHAnsi"/>
          <w:b/>
          <w:bCs/>
          <w:i/>
          <w:sz w:val="24"/>
          <w:szCs w:val="24"/>
          <w:lang w:eastAsia="en-US"/>
        </w:rPr>
        <w:t>Μονάδες 10</w:t>
      </w:r>
    </w:p>
    <w:sectPr w:rsidR="005B5C05" w:rsidRPr="00A53F6A" w:rsidSect="00500768">
      <w:pgSz w:w="11906" w:h="16838"/>
      <w:pgMar w:top="993" w:right="1418" w:bottom="993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A6E4F"/>
    <w:multiLevelType w:val="hybridMultilevel"/>
    <w:tmpl w:val="B6C2D05C"/>
    <w:lvl w:ilvl="0" w:tplc="F3DA7E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3C7E4A"/>
    <w:multiLevelType w:val="hybridMultilevel"/>
    <w:tmpl w:val="6840F6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D47898"/>
    <w:multiLevelType w:val="hybridMultilevel"/>
    <w:tmpl w:val="542C8F82"/>
    <w:lvl w:ilvl="0" w:tplc="EA3EED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A02550"/>
    <w:multiLevelType w:val="hybridMultilevel"/>
    <w:tmpl w:val="5D02A9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827CD6"/>
    <w:multiLevelType w:val="hybridMultilevel"/>
    <w:tmpl w:val="63AAEE24"/>
    <w:lvl w:ilvl="0" w:tplc="1766E53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856671"/>
    <w:multiLevelType w:val="hybridMultilevel"/>
    <w:tmpl w:val="9B9E75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462339"/>
    <w:multiLevelType w:val="hybridMultilevel"/>
    <w:tmpl w:val="4C7C81B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E16CC1"/>
    <w:multiLevelType w:val="hybridMultilevel"/>
    <w:tmpl w:val="63AAEE24"/>
    <w:lvl w:ilvl="0" w:tplc="1766E53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7625B5"/>
    <w:multiLevelType w:val="hybridMultilevel"/>
    <w:tmpl w:val="4C7C81B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745E26"/>
    <w:multiLevelType w:val="hybridMultilevel"/>
    <w:tmpl w:val="96466ED4"/>
    <w:lvl w:ilvl="0" w:tplc="2AE63E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716306"/>
    <w:multiLevelType w:val="hybridMultilevel"/>
    <w:tmpl w:val="2C0892E4"/>
    <w:lvl w:ilvl="0" w:tplc="AC0AA5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431C5A"/>
    <w:multiLevelType w:val="hybridMultilevel"/>
    <w:tmpl w:val="4C7C81B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4A4D62"/>
    <w:multiLevelType w:val="hybridMultilevel"/>
    <w:tmpl w:val="4CD8868A"/>
    <w:lvl w:ilvl="0" w:tplc="EEF0FD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741793"/>
    <w:multiLevelType w:val="hybridMultilevel"/>
    <w:tmpl w:val="DEAE3F06"/>
    <w:lvl w:ilvl="0" w:tplc="2F24D1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411052"/>
    <w:multiLevelType w:val="hybridMultilevel"/>
    <w:tmpl w:val="AE9AD84C"/>
    <w:lvl w:ilvl="0" w:tplc="6A64EF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CA5E6E"/>
    <w:multiLevelType w:val="hybridMultilevel"/>
    <w:tmpl w:val="DDD25D6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95E70E1"/>
    <w:multiLevelType w:val="hybridMultilevel"/>
    <w:tmpl w:val="033A49E0"/>
    <w:lvl w:ilvl="0" w:tplc="959296B4">
      <w:start w:val="1"/>
      <w:numFmt w:val="decimal"/>
      <w:lvlText w:val="%1."/>
      <w:lvlJc w:val="left"/>
      <w:pPr>
        <w:ind w:left="531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51" w:hanging="360"/>
      </w:pPr>
    </w:lvl>
    <w:lvl w:ilvl="2" w:tplc="0408001B" w:tentative="1">
      <w:start w:val="1"/>
      <w:numFmt w:val="lowerRoman"/>
      <w:lvlText w:val="%3."/>
      <w:lvlJc w:val="right"/>
      <w:pPr>
        <w:ind w:left="1971" w:hanging="180"/>
      </w:pPr>
    </w:lvl>
    <w:lvl w:ilvl="3" w:tplc="0408000F" w:tentative="1">
      <w:start w:val="1"/>
      <w:numFmt w:val="decimal"/>
      <w:lvlText w:val="%4."/>
      <w:lvlJc w:val="left"/>
      <w:pPr>
        <w:ind w:left="2691" w:hanging="360"/>
      </w:pPr>
    </w:lvl>
    <w:lvl w:ilvl="4" w:tplc="04080019" w:tentative="1">
      <w:start w:val="1"/>
      <w:numFmt w:val="lowerLetter"/>
      <w:lvlText w:val="%5."/>
      <w:lvlJc w:val="left"/>
      <w:pPr>
        <w:ind w:left="3411" w:hanging="360"/>
      </w:pPr>
    </w:lvl>
    <w:lvl w:ilvl="5" w:tplc="0408001B" w:tentative="1">
      <w:start w:val="1"/>
      <w:numFmt w:val="lowerRoman"/>
      <w:lvlText w:val="%6."/>
      <w:lvlJc w:val="right"/>
      <w:pPr>
        <w:ind w:left="4131" w:hanging="180"/>
      </w:pPr>
    </w:lvl>
    <w:lvl w:ilvl="6" w:tplc="0408000F" w:tentative="1">
      <w:start w:val="1"/>
      <w:numFmt w:val="decimal"/>
      <w:lvlText w:val="%7."/>
      <w:lvlJc w:val="left"/>
      <w:pPr>
        <w:ind w:left="4851" w:hanging="360"/>
      </w:pPr>
    </w:lvl>
    <w:lvl w:ilvl="7" w:tplc="04080019" w:tentative="1">
      <w:start w:val="1"/>
      <w:numFmt w:val="lowerLetter"/>
      <w:lvlText w:val="%8."/>
      <w:lvlJc w:val="left"/>
      <w:pPr>
        <w:ind w:left="5571" w:hanging="360"/>
      </w:pPr>
    </w:lvl>
    <w:lvl w:ilvl="8" w:tplc="0408001B" w:tentative="1">
      <w:start w:val="1"/>
      <w:numFmt w:val="lowerRoman"/>
      <w:lvlText w:val="%9."/>
      <w:lvlJc w:val="right"/>
      <w:pPr>
        <w:ind w:left="6291" w:hanging="180"/>
      </w:pPr>
    </w:lvl>
  </w:abstractNum>
  <w:num w:numId="1">
    <w:abstractNumId w:val="8"/>
  </w:num>
  <w:num w:numId="2">
    <w:abstractNumId w:val="11"/>
  </w:num>
  <w:num w:numId="3">
    <w:abstractNumId w:val="6"/>
  </w:num>
  <w:num w:numId="4">
    <w:abstractNumId w:val="9"/>
  </w:num>
  <w:num w:numId="5">
    <w:abstractNumId w:val="13"/>
  </w:num>
  <w:num w:numId="6">
    <w:abstractNumId w:val="0"/>
  </w:num>
  <w:num w:numId="7">
    <w:abstractNumId w:val="2"/>
  </w:num>
  <w:num w:numId="8">
    <w:abstractNumId w:val="14"/>
  </w:num>
  <w:num w:numId="9">
    <w:abstractNumId w:val="10"/>
  </w:num>
  <w:num w:numId="10">
    <w:abstractNumId w:val="12"/>
  </w:num>
  <w:num w:numId="11">
    <w:abstractNumId w:val="16"/>
  </w:num>
  <w:num w:numId="12">
    <w:abstractNumId w:val="5"/>
  </w:num>
  <w:num w:numId="13">
    <w:abstractNumId w:val="1"/>
  </w:num>
  <w:num w:numId="14">
    <w:abstractNumId w:val="7"/>
  </w:num>
  <w:num w:numId="15">
    <w:abstractNumId w:val="4"/>
  </w:num>
  <w:num w:numId="16">
    <w:abstractNumId w:val="15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 w:grammar="clean"/>
  <w:defaultTabStop w:val="720"/>
  <w:characterSpacingControl w:val="doNotCompress"/>
  <w:compat/>
  <w:rsids>
    <w:rsidRoot w:val="00614BFA"/>
    <w:rsid w:val="00003D48"/>
    <w:rsid w:val="00014396"/>
    <w:rsid w:val="00022F13"/>
    <w:rsid w:val="00022FBA"/>
    <w:rsid w:val="0003021D"/>
    <w:rsid w:val="000323A4"/>
    <w:rsid w:val="00032FEC"/>
    <w:rsid w:val="000351D6"/>
    <w:rsid w:val="00036F51"/>
    <w:rsid w:val="00041D6F"/>
    <w:rsid w:val="00042C14"/>
    <w:rsid w:val="000446D5"/>
    <w:rsid w:val="00073FA0"/>
    <w:rsid w:val="00075557"/>
    <w:rsid w:val="0008050A"/>
    <w:rsid w:val="00080541"/>
    <w:rsid w:val="00093AF4"/>
    <w:rsid w:val="00093B8D"/>
    <w:rsid w:val="000940FD"/>
    <w:rsid w:val="00094810"/>
    <w:rsid w:val="000A204A"/>
    <w:rsid w:val="000A64A5"/>
    <w:rsid w:val="000B0E53"/>
    <w:rsid w:val="000B25AE"/>
    <w:rsid w:val="000B3296"/>
    <w:rsid w:val="000B5044"/>
    <w:rsid w:val="000E05F4"/>
    <w:rsid w:val="000E2EE5"/>
    <w:rsid w:val="000E3D6C"/>
    <w:rsid w:val="000E425F"/>
    <w:rsid w:val="000E47E2"/>
    <w:rsid w:val="000E714F"/>
    <w:rsid w:val="00103967"/>
    <w:rsid w:val="00115FEE"/>
    <w:rsid w:val="00117017"/>
    <w:rsid w:val="001215D1"/>
    <w:rsid w:val="001444FE"/>
    <w:rsid w:val="00147474"/>
    <w:rsid w:val="00155F38"/>
    <w:rsid w:val="0016191A"/>
    <w:rsid w:val="00176983"/>
    <w:rsid w:val="00194A5D"/>
    <w:rsid w:val="00197100"/>
    <w:rsid w:val="001A68BB"/>
    <w:rsid w:val="001C15D5"/>
    <w:rsid w:val="001C3D46"/>
    <w:rsid w:val="001D247F"/>
    <w:rsid w:val="001E5424"/>
    <w:rsid w:val="001E5EB8"/>
    <w:rsid w:val="00206BB6"/>
    <w:rsid w:val="0021563F"/>
    <w:rsid w:val="00221724"/>
    <w:rsid w:val="00225354"/>
    <w:rsid w:val="002257A2"/>
    <w:rsid w:val="00232F19"/>
    <w:rsid w:val="0023311B"/>
    <w:rsid w:val="002371D7"/>
    <w:rsid w:val="00245D39"/>
    <w:rsid w:val="0024634C"/>
    <w:rsid w:val="00273043"/>
    <w:rsid w:val="00273F2A"/>
    <w:rsid w:val="0027570D"/>
    <w:rsid w:val="00277E33"/>
    <w:rsid w:val="00283799"/>
    <w:rsid w:val="0029285D"/>
    <w:rsid w:val="00292CD7"/>
    <w:rsid w:val="002968F2"/>
    <w:rsid w:val="002A30EA"/>
    <w:rsid w:val="002A6054"/>
    <w:rsid w:val="002B1A87"/>
    <w:rsid w:val="002B25BA"/>
    <w:rsid w:val="002B2884"/>
    <w:rsid w:val="002B30BB"/>
    <w:rsid w:val="002B61F6"/>
    <w:rsid w:val="002C7964"/>
    <w:rsid w:val="002D553A"/>
    <w:rsid w:val="002D7B8B"/>
    <w:rsid w:val="00322777"/>
    <w:rsid w:val="00322E83"/>
    <w:rsid w:val="00323BD5"/>
    <w:rsid w:val="0034098C"/>
    <w:rsid w:val="0035263A"/>
    <w:rsid w:val="00365213"/>
    <w:rsid w:val="0036647C"/>
    <w:rsid w:val="003665D9"/>
    <w:rsid w:val="00392E25"/>
    <w:rsid w:val="00394457"/>
    <w:rsid w:val="00394850"/>
    <w:rsid w:val="0039596A"/>
    <w:rsid w:val="00396499"/>
    <w:rsid w:val="00396ACF"/>
    <w:rsid w:val="003A55B7"/>
    <w:rsid w:val="003B6167"/>
    <w:rsid w:val="003B6452"/>
    <w:rsid w:val="003D08BC"/>
    <w:rsid w:val="003D1E0C"/>
    <w:rsid w:val="003D37BA"/>
    <w:rsid w:val="003D4EF6"/>
    <w:rsid w:val="003E5629"/>
    <w:rsid w:val="003F42F5"/>
    <w:rsid w:val="003F73E0"/>
    <w:rsid w:val="00423369"/>
    <w:rsid w:val="004267EE"/>
    <w:rsid w:val="0042688C"/>
    <w:rsid w:val="00434B26"/>
    <w:rsid w:val="00441167"/>
    <w:rsid w:val="00452A3B"/>
    <w:rsid w:val="00452F55"/>
    <w:rsid w:val="00455B83"/>
    <w:rsid w:val="00477D50"/>
    <w:rsid w:val="004802C5"/>
    <w:rsid w:val="00482E2F"/>
    <w:rsid w:val="004859AC"/>
    <w:rsid w:val="00491BD2"/>
    <w:rsid w:val="004A4875"/>
    <w:rsid w:val="004A6790"/>
    <w:rsid w:val="004B24B5"/>
    <w:rsid w:val="004B347E"/>
    <w:rsid w:val="004B43A1"/>
    <w:rsid w:val="004C76F6"/>
    <w:rsid w:val="004E442F"/>
    <w:rsid w:val="00500768"/>
    <w:rsid w:val="00501A2F"/>
    <w:rsid w:val="005020A6"/>
    <w:rsid w:val="00502D9C"/>
    <w:rsid w:val="0050773A"/>
    <w:rsid w:val="00513531"/>
    <w:rsid w:val="005136CE"/>
    <w:rsid w:val="00514EB9"/>
    <w:rsid w:val="005229A0"/>
    <w:rsid w:val="00530514"/>
    <w:rsid w:val="00534F85"/>
    <w:rsid w:val="005528FD"/>
    <w:rsid w:val="0055552D"/>
    <w:rsid w:val="00566DBB"/>
    <w:rsid w:val="0058029A"/>
    <w:rsid w:val="00583111"/>
    <w:rsid w:val="00592676"/>
    <w:rsid w:val="005A009F"/>
    <w:rsid w:val="005A2D85"/>
    <w:rsid w:val="005B11F5"/>
    <w:rsid w:val="005B1A45"/>
    <w:rsid w:val="005B5C05"/>
    <w:rsid w:val="005C2FD9"/>
    <w:rsid w:val="005C5245"/>
    <w:rsid w:val="005C56E2"/>
    <w:rsid w:val="005D5195"/>
    <w:rsid w:val="005F0020"/>
    <w:rsid w:val="0060297A"/>
    <w:rsid w:val="00605998"/>
    <w:rsid w:val="006120D3"/>
    <w:rsid w:val="00614BFA"/>
    <w:rsid w:val="0062429C"/>
    <w:rsid w:val="006258CA"/>
    <w:rsid w:val="00634136"/>
    <w:rsid w:val="00640245"/>
    <w:rsid w:val="00646C99"/>
    <w:rsid w:val="00651019"/>
    <w:rsid w:val="00656F3A"/>
    <w:rsid w:val="00663E8C"/>
    <w:rsid w:val="00664559"/>
    <w:rsid w:val="0067263B"/>
    <w:rsid w:val="00685004"/>
    <w:rsid w:val="0069351A"/>
    <w:rsid w:val="00697CF3"/>
    <w:rsid w:val="006A741F"/>
    <w:rsid w:val="006B1E8C"/>
    <w:rsid w:val="006B6A71"/>
    <w:rsid w:val="006D55EF"/>
    <w:rsid w:val="006E36A8"/>
    <w:rsid w:val="006F2013"/>
    <w:rsid w:val="00706645"/>
    <w:rsid w:val="007069D3"/>
    <w:rsid w:val="007136BD"/>
    <w:rsid w:val="007178BD"/>
    <w:rsid w:val="00723A1C"/>
    <w:rsid w:val="00731ADF"/>
    <w:rsid w:val="00732764"/>
    <w:rsid w:val="007361CD"/>
    <w:rsid w:val="00761849"/>
    <w:rsid w:val="0077073F"/>
    <w:rsid w:val="007812A9"/>
    <w:rsid w:val="007838DA"/>
    <w:rsid w:val="00785BCF"/>
    <w:rsid w:val="00786846"/>
    <w:rsid w:val="007978B0"/>
    <w:rsid w:val="007A0589"/>
    <w:rsid w:val="007A569D"/>
    <w:rsid w:val="007C0810"/>
    <w:rsid w:val="008035E9"/>
    <w:rsid w:val="00804505"/>
    <w:rsid w:val="00806BF1"/>
    <w:rsid w:val="008172FD"/>
    <w:rsid w:val="00821765"/>
    <w:rsid w:val="0082268D"/>
    <w:rsid w:val="0083538E"/>
    <w:rsid w:val="008577D2"/>
    <w:rsid w:val="00870E3D"/>
    <w:rsid w:val="008748D6"/>
    <w:rsid w:val="00876BC4"/>
    <w:rsid w:val="008A25CE"/>
    <w:rsid w:val="008A71E4"/>
    <w:rsid w:val="008B4EDB"/>
    <w:rsid w:val="008D1755"/>
    <w:rsid w:val="008D5D48"/>
    <w:rsid w:val="008D720D"/>
    <w:rsid w:val="008E5724"/>
    <w:rsid w:val="008F118B"/>
    <w:rsid w:val="008F4319"/>
    <w:rsid w:val="009064EA"/>
    <w:rsid w:val="00907060"/>
    <w:rsid w:val="0091249C"/>
    <w:rsid w:val="00915DB6"/>
    <w:rsid w:val="00921D96"/>
    <w:rsid w:val="009321CE"/>
    <w:rsid w:val="0094253D"/>
    <w:rsid w:val="00944EB0"/>
    <w:rsid w:val="00956806"/>
    <w:rsid w:val="0097121A"/>
    <w:rsid w:val="009742B7"/>
    <w:rsid w:val="009827EF"/>
    <w:rsid w:val="00990CA1"/>
    <w:rsid w:val="009B7811"/>
    <w:rsid w:val="009D33AF"/>
    <w:rsid w:val="009D4917"/>
    <w:rsid w:val="009E34B3"/>
    <w:rsid w:val="009F0DE9"/>
    <w:rsid w:val="009F3E0D"/>
    <w:rsid w:val="00A02030"/>
    <w:rsid w:val="00A02C5B"/>
    <w:rsid w:val="00A15CEF"/>
    <w:rsid w:val="00A17A51"/>
    <w:rsid w:val="00A237B0"/>
    <w:rsid w:val="00A2525B"/>
    <w:rsid w:val="00A35A33"/>
    <w:rsid w:val="00A36C44"/>
    <w:rsid w:val="00A46346"/>
    <w:rsid w:val="00A53F6A"/>
    <w:rsid w:val="00A55B33"/>
    <w:rsid w:val="00A62780"/>
    <w:rsid w:val="00A76BDF"/>
    <w:rsid w:val="00AA22C8"/>
    <w:rsid w:val="00AA3801"/>
    <w:rsid w:val="00AB0AF4"/>
    <w:rsid w:val="00AC041B"/>
    <w:rsid w:val="00AD01F0"/>
    <w:rsid w:val="00AE62C8"/>
    <w:rsid w:val="00AF3304"/>
    <w:rsid w:val="00AF6FEF"/>
    <w:rsid w:val="00B034E8"/>
    <w:rsid w:val="00B05D98"/>
    <w:rsid w:val="00B16D6E"/>
    <w:rsid w:val="00B252E2"/>
    <w:rsid w:val="00B2601B"/>
    <w:rsid w:val="00B35B55"/>
    <w:rsid w:val="00B41338"/>
    <w:rsid w:val="00B478C1"/>
    <w:rsid w:val="00B47EE7"/>
    <w:rsid w:val="00B60826"/>
    <w:rsid w:val="00B6603C"/>
    <w:rsid w:val="00B67956"/>
    <w:rsid w:val="00B85B74"/>
    <w:rsid w:val="00B93723"/>
    <w:rsid w:val="00BC4C2C"/>
    <w:rsid w:val="00BD70BF"/>
    <w:rsid w:val="00BE01BF"/>
    <w:rsid w:val="00BE76EA"/>
    <w:rsid w:val="00BE7B03"/>
    <w:rsid w:val="00BF0B72"/>
    <w:rsid w:val="00BF2816"/>
    <w:rsid w:val="00BF4818"/>
    <w:rsid w:val="00C126B7"/>
    <w:rsid w:val="00C15F93"/>
    <w:rsid w:val="00C17B2A"/>
    <w:rsid w:val="00C2309A"/>
    <w:rsid w:val="00C23C74"/>
    <w:rsid w:val="00C27FBD"/>
    <w:rsid w:val="00C3012E"/>
    <w:rsid w:val="00C30D5B"/>
    <w:rsid w:val="00C36D91"/>
    <w:rsid w:val="00C44414"/>
    <w:rsid w:val="00C454EA"/>
    <w:rsid w:val="00C70096"/>
    <w:rsid w:val="00C70B57"/>
    <w:rsid w:val="00C76313"/>
    <w:rsid w:val="00C91B5E"/>
    <w:rsid w:val="00C95886"/>
    <w:rsid w:val="00CA69FB"/>
    <w:rsid w:val="00CB6B4F"/>
    <w:rsid w:val="00CC5B75"/>
    <w:rsid w:val="00CD708F"/>
    <w:rsid w:val="00CE6EA2"/>
    <w:rsid w:val="00CF4109"/>
    <w:rsid w:val="00CF46B0"/>
    <w:rsid w:val="00CF5704"/>
    <w:rsid w:val="00D07B3E"/>
    <w:rsid w:val="00D137EF"/>
    <w:rsid w:val="00D203E5"/>
    <w:rsid w:val="00D222AA"/>
    <w:rsid w:val="00D33E65"/>
    <w:rsid w:val="00D36B80"/>
    <w:rsid w:val="00D40D2C"/>
    <w:rsid w:val="00D42D66"/>
    <w:rsid w:val="00D43459"/>
    <w:rsid w:val="00D461BE"/>
    <w:rsid w:val="00D465AA"/>
    <w:rsid w:val="00D53527"/>
    <w:rsid w:val="00D551D3"/>
    <w:rsid w:val="00D55B31"/>
    <w:rsid w:val="00D63766"/>
    <w:rsid w:val="00D8595A"/>
    <w:rsid w:val="00DB124A"/>
    <w:rsid w:val="00DB1339"/>
    <w:rsid w:val="00DC5058"/>
    <w:rsid w:val="00DD00AA"/>
    <w:rsid w:val="00DE09EC"/>
    <w:rsid w:val="00DE14A0"/>
    <w:rsid w:val="00DF11FE"/>
    <w:rsid w:val="00E0278B"/>
    <w:rsid w:val="00E24397"/>
    <w:rsid w:val="00E31191"/>
    <w:rsid w:val="00E400C6"/>
    <w:rsid w:val="00E40EAB"/>
    <w:rsid w:val="00E63418"/>
    <w:rsid w:val="00E70A7A"/>
    <w:rsid w:val="00E72778"/>
    <w:rsid w:val="00E768C2"/>
    <w:rsid w:val="00E812E8"/>
    <w:rsid w:val="00E84E4A"/>
    <w:rsid w:val="00E85026"/>
    <w:rsid w:val="00E86F57"/>
    <w:rsid w:val="00EA1DA5"/>
    <w:rsid w:val="00EB30D9"/>
    <w:rsid w:val="00EB5524"/>
    <w:rsid w:val="00EB5F06"/>
    <w:rsid w:val="00EB6E5D"/>
    <w:rsid w:val="00EE5FD4"/>
    <w:rsid w:val="00EE6290"/>
    <w:rsid w:val="00EF6388"/>
    <w:rsid w:val="00F065E1"/>
    <w:rsid w:val="00F10F8A"/>
    <w:rsid w:val="00F1427E"/>
    <w:rsid w:val="00F15D46"/>
    <w:rsid w:val="00F212C5"/>
    <w:rsid w:val="00F2216A"/>
    <w:rsid w:val="00F275FC"/>
    <w:rsid w:val="00F300C4"/>
    <w:rsid w:val="00F30871"/>
    <w:rsid w:val="00F43C1D"/>
    <w:rsid w:val="00F63E95"/>
    <w:rsid w:val="00F669CA"/>
    <w:rsid w:val="00F74D0B"/>
    <w:rsid w:val="00F864CB"/>
    <w:rsid w:val="00F92B10"/>
    <w:rsid w:val="00F934B6"/>
    <w:rsid w:val="00FB5369"/>
    <w:rsid w:val="00FC7E90"/>
    <w:rsid w:val="00FD0984"/>
    <w:rsid w:val="00FD2E99"/>
    <w:rsid w:val="00FD46F2"/>
    <w:rsid w:val="00FD5591"/>
    <w:rsid w:val="00FF1D11"/>
    <w:rsid w:val="00FF29CD"/>
    <w:rsid w:val="00FF5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BFA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14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14BFA"/>
    <w:rPr>
      <w:rFonts w:ascii="Tahoma" w:eastAsiaTheme="minorEastAsia" w:hAnsi="Tahoma" w:cs="Tahoma"/>
      <w:sz w:val="16"/>
      <w:szCs w:val="16"/>
      <w:lang w:eastAsia="el-GR"/>
    </w:rPr>
  </w:style>
  <w:style w:type="paragraph" w:styleId="a4">
    <w:name w:val="List Paragraph"/>
    <w:basedOn w:val="a"/>
    <w:uiPriority w:val="34"/>
    <w:qFormat/>
    <w:rsid w:val="00EE6290"/>
    <w:pPr>
      <w:ind w:left="720"/>
      <w:contextualSpacing/>
    </w:pPr>
  </w:style>
  <w:style w:type="table" w:styleId="a5">
    <w:name w:val="Table Grid"/>
    <w:basedOn w:val="a1"/>
    <w:rsid w:val="00EE6290"/>
    <w:pPr>
      <w:spacing w:after="0" w:line="240" w:lineRule="auto"/>
    </w:pPr>
    <w:rPr>
      <w:rFonts w:eastAsiaTheme="minorEastAsia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laceholder Text"/>
    <w:basedOn w:val="a0"/>
    <w:uiPriority w:val="99"/>
    <w:semiHidden/>
    <w:rsid w:val="002B61F6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10" ma:contentTypeDescription="Δημιουργία νέου εγγράφου" ma:contentTypeScope="" ma:versionID="50eb39d986a8d96813e0dd05f7d0d29e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4ab09db8a3f55a8f5bbfc5dbdddab21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FADAAB3-DDC5-40AA-9AB5-A9AA8D0543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FCBCF5-AC12-425D-993B-293A595574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128B0CB-8FB5-4DEE-AA68-087E8DA4F3E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250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Aris Siafis</dc:creator>
  <cp:lastModifiedBy>MEGABIT USER</cp:lastModifiedBy>
  <cp:revision>33</cp:revision>
  <dcterms:created xsi:type="dcterms:W3CDTF">2022-04-06T10:43:00Z</dcterms:created>
  <dcterms:modified xsi:type="dcterms:W3CDTF">2022-11-06T08:58:00Z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