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E3B7C" w14:textId="77777777" w:rsidR="0077436D" w:rsidRDefault="006F38B4" w:rsidP="006F38B4">
      <w:pPr>
        <w:spacing w:after="0"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>ΘΕΜΑ 4</w:t>
      </w:r>
    </w:p>
    <w:p w14:paraId="5EACE17B" w14:textId="2508617F" w:rsidR="006F38B4" w:rsidRPr="007B6D72" w:rsidRDefault="006F38B4" w:rsidP="006F38B4">
      <w:pPr>
        <w:spacing w:after="0" w:line="360" w:lineRule="auto"/>
        <w:jc w:val="both"/>
      </w:pPr>
      <w:r>
        <w:rPr>
          <w:b/>
        </w:rPr>
        <w:t>4.1.</w:t>
      </w:r>
      <w:r w:rsidR="007B6D72">
        <w:t xml:space="preserve"> Στις οριζόντιες ταλαντώσεις η θέση ισορροπίας δεν εξαρτάται από το βάρος του ταλαντευόμενου σώματος, η αλλαγή της μάζας δεν προκαλεί αλλαγή της θέσης ισορροπίας. Επίσης δεν αλλάζει η  τιμή της </w:t>
      </w:r>
      <w:proofErr w:type="spellStart"/>
      <w:r w:rsidR="007B6D72">
        <w:t>σταθεράς</w:t>
      </w:r>
      <w:proofErr w:type="spellEnd"/>
      <w:r w:rsidR="007B6D72">
        <w:t xml:space="preserve"> επαναφοράς  </w:t>
      </w:r>
      <m:oMath>
        <m:r>
          <w:rPr>
            <w:rFonts w:ascii="Cambria Math" w:hAnsi="Cambria Math"/>
          </w:rPr>
          <m:t>D=k</m:t>
        </m:r>
      </m:oMath>
      <w:r w:rsidR="007B6D72" w:rsidRPr="007B6D72">
        <w:rPr>
          <w:rFonts w:eastAsiaTheme="minorEastAsia"/>
        </w:rPr>
        <w:t xml:space="preserve">   </w:t>
      </w:r>
      <w:r w:rsidR="007B6D72" w:rsidRPr="007B6D72">
        <w:t xml:space="preserve"> </w:t>
      </w:r>
      <w:r w:rsidR="007B6D72">
        <w:t>γιατί οριζόντια ασκείται μόνο η δύναμη του ελατηρίου</w:t>
      </w:r>
      <w:r w:rsidR="00F95773">
        <w:t xml:space="preserve"> μετά την κρούση</w:t>
      </w:r>
      <w:r w:rsidR="007B6D72">
        <w:t>.</w:t>
      </w:r>
    </w:p>
    <w:p w14:paraId="6DCA840B" w14:textId="1E3118D7" w:rsidR="00FA6792" w:rsidRDefault="00290024" w:rsidP="00FA6792">
      <w:pPr>
        <w:spacing w:after="0" w:line="360" w:lineRule="auto"/>
        <w:jc w:val="center"/>
        <w:rPr>
          <w:b/>
        </w:rPr>
      </w:pPr>
      <w:r w:rsidRPr="00290024">
        <w:rPr>
          <w:b/>
          <w:noProof/>
        </w:rPr>
        <w:drawing>
          <wp:inline distT="0" distB="0" distL="0" distR="0" wp14:anchorId="5C92A155" wp14:editId="004420AF">
            <wp:extent cx="4663844" cy="2354784"/>
            <wp:effectExtent l="0" t="0" r="3810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3844" cy="235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C3143" w14:textId="77777777" w:rsidR="00FA6792" w:rsidRDefault="00FA6792" w:rsidP="006F38B4">
      <w:pPr>
        <w:spacing w:after="0" w:line="360" w:lineRule="auto"/>
        <w:jc w:val="both"/>
        <w:rPr>
          <w:b/>
        </w:rPr>
      </w:pPr>
    </w:p>
    <w:p w14:paraId="7ACE0D5E" w14:textId="4F871AB9" w:rsidR="002C6FBD" w:rsidRPr="008D6B2F" w:rsidRDefault="00A85BFE" w:rsidP="002C6FBD">
      <w:pPr>
        <w:spacing w:after="0" w:line="360" w:lineRule="auto"/>
        <w:jc w:val="center"/>
        <w:rPr>
          <w:rFonts w:eastAsiaTheme="minorEastAsia"/>
          <w:i/>
        </w:rPr>
      </w:pPr>
      <m:oMath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ολ</m:t>
            </m:r>
          </m:sub>
          <m:sup>
            <m:r>
              <w:rPr>
                <w:rFonts w:ascii="Cambria Math" w:hAnsi="Cambria Math"/>
              </w:rPr>
              <m:t>΄</m:t>
            </m:r>
          </m:sup>
        </m:sSubSup>
        <m:r>
          <m:rPr>
            <m:sty m:val="bi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4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ολ</m:t>
            </m:r>
          </m:sub>
        </m:sSub>
      </m:oMath>
      <w:r w:rsidR="002C6FBD">
        <w:rPr>
          <w:rFonts w:eastAsiaTheme="minorEastAsia"/>
        </w:rPr>
        <w:t xml:space="preserve">  ή 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k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Α΄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=4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k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Α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2C6FBD">
        <w:rPr>
          <w:rFonts w:eastAsiaTheme="minorEastAsia"/>
        </w:rPr>
        <w:t xml:space="preserve">  ή   </w:t>
      </w:r>
      <m:oMath>
        <m:r>
          <w:rPr>
            <w:rFonts w:ascii="Cambria Math" w:eastAsiaTheme="minorEastAsia" w:hAnsi="Cambria Math"/>
          </w:rPr>
          <m:t>Α΄=2Α</m:t>
        </m:r>
      </m:oMath>
      <w:r w:rsidR="000668F1">
        <w:rPr>
          <w:rFonts w:eastAsiaTheme="minorEastAsia"/>
        </w:rPr>
        <w:t xml:space="preserve">  ή 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Α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 xml:space="preserve">=0,2 </m:t>
        </m:r>
        <m:r>
          <w:rPr>
            <w:rFonts w:ascii="Cambria Math" w:eastAsiaTheme="minorEastAsia" w:hAnsi="Cambria Math"/>
            <w:lang w:val="en-US"/>
          </w:rPr>
          <m:t>m</m:t>
        </m:r>
      </m:oMath>
    </w:p>
    <w:p w14:paraId="55892D00" w14:textId="3291F515" w:rsidR="008435AD" w:rsidRPr="008435AD" w:rsidRDefault="008435AD" w:rsidP="008435AD">
      <w:pPr>
        <w:spacing w:after="0" w:line="360" w:lineRule="auto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Μονάδες 6</w:t>
      </w:r>
    </w:p>
    <w:p w14:paraId="304264BD" w14:textId="3F5907B3" w:rsidR="001A2EEB" w:rsidRPr="0001237F" w:rsidRDefault="001A2EEB" w:rsidP="001A2EEB">
      <w:pPr>
        <w:spacing w:after="0" w:line="360" w:lineRule="auto"/>
        <w:rPr>
          <w:rFonts w:eastAsiaTheme="minorEastAsia"/>
          <w:b/>
        </w:rPr>
      </w:pPr>
      <w:r w:rsidRPr="001A2EEB">
        <w:rPr>
          <w:rFonts w:eastAsiaTheme="minorEastAsia"/>
          <w:b/>
        </w:rPr>
        <w:t>4.2</w:t>
      </w:r>
      <w:r w:rsidR="001A5597" w:rsidRPr="0001237F">
        <w:rPr>
          <w:rFonts w:eastAsiaTheme="minorEastAsia"/>
          <w:b/>
        </w:rPr>
        <w:t>.</w:t>
      </w:r>
    </w:p>
    <w:p w14:paraId="1D68E355" w14:textId="29BD042B" w:rsidR="001A2EEB" w:rsidRDefault="00A85BFE" w:rsidP="002C6FBD">
      <w:pPr>
        <w:spacing w:after="0" w:line="360" w:lineRule="auto"/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</w:rPr>
          <m:t>=ωΑ</m:t>
        </m:r>
      </m:oMath>
      <w:r w:rsidR="001A2EEB">
        <w:rPr>
          <w:rFonts w:eastAsiaTheme="minorEastAsia"/>
          <w:i/>
        </w:rPr>
        <w:t xml:space="preserve">  </w:t>
      </w:r>
      <w:r w:rsidR="001A2EEB">
        <w:rPr>
          <w:rFonts w:eastAsiaTheme="minorEastAsia"/>
        </w:rPr>
        <w:t xml:space="preserve">   ή     </w:t>
      </w:r>
      <m:oMath>
        <m:r>
          <w:rPr>
            <w:rFonts w:ascii="Cambria Math" w:eastAsiaTheme="minorEastAsia" w:hAnsi="Cambria Math"/>
          </w:rPr>
          <m:t>ω=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max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Α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10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num>
          <m:den>
            <m:r>
              <w:rPr>
                <w:rFonts w:ascii="Cambria Math" w:eastAsiaTheme="minorEastAsia" w:hAnsi="Cambria Math"/>
              </w:rPr>
              <m:t>0,1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rad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</m:oMath>
      <w:r w:rsidR="001A2EEB">
        <w:rPr>
          <w:rFonts w:eastAsiaTheme="minorEastAsia"/>
        </w:rPr>
        <w:t xml:space="preserve">  ή    </w:t>
      </w:r>
      <m:oMath>
        <m:r>
          <w:rPr>
            <w:rFonts w:ascii="Cambria Math" w:eastAsiaTheme="minorEastAsia" w:hAnsi="Cambria Math"/>
          </w:rPr>
          <m:t>ω=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20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10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rad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</m:oMath>
    </w:p>
    <w:p w14:paraId="5F4C5D8F" w14:textId="5AF53184" w:rsidR="002C6FBD" w:rsidRDefault="001A5597" w:rsidP="001A5597">
      <w:pPr>
        <w:spacing w:after="0" w:line="360" w:lineRule="auto"/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  <w:lang w:val="en-US"/>
          </w:rPr>
          <m:t>k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ω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 ή   </w:t>
      </w:r>
      <m:oMath>
        <m:r>
          <w:rPr>
            <w:rFonts w:ascii="Cambria Math" w:eastAsiaTheme="minorEastAsia" w:hAnsi="Cambria Math"/>
          </w:rPr>
          <m:t>k=3,6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20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</w:rPr>
                          <m:t>10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</m:t>
            </m:r>
          </m:num>
          <m:den>
            <m:r>
              <w:rPr>
                <w:rFonts w:ascii="Cambria Math" w:eastAsiaTheme="minorEastAsia" w:hAnsi="Cambria Math"/>
              </w:rPr>
              <m:t>m</m:t>
            </m:r>
          </m:den>
        </m:f>
        <m:r>
          <w:rPr>
            <w:rFonts w:ascii="Cambria Math" w:eastAsiaTheme="minorEastAsia" w:hAnsi="Cambria Math"/>
          </w:rPr>
          <m:t>=3,6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400∙10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</m:t>
            </m:r>
          </m:num>
          <m:den>
            <m:r>
              <w:rPr>
                <w:rFonts w:ascii="Cambria Math" w:eastAsiaTheme="minorEastAsia" w:hAnsi="Cambria Math"/>
              </w:rPr>
              <m:t>m</m:t>
            </m:r>
          </m:den>
        </m:f>
      </m:oMath>
      <w:r w:rsidRPr="00FA6792">
        <w:rPr>
          <w:rFonts w:eastAsiaTheme="minorEastAsia"/>
        </w:rPr>
        <w:t xml:space="preserve">  </w:t>
      </w:r>
      <w:r>
        <w:rPr>
          <w:rFonts w:eastAsiaTheme="minorEastAsia"/>
        </w:rPr>
        <w:t xml:space="preserve">ή   </w:t>
      </w:r>
      <m:oMath>
        <m:r>
          <w:rPr>
            <w:rFonts w:ascii="Cambria Math" w:eastAsiaTheme="minorEastAsia" w:hAnsi="Cambria Math"/>
          </w:rPr>
          <m:t>k=1600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</m:t>
            </m:r>
          </m:num>
          <m:den>
            <m:r>
              <w:rPr>
                <w:rFonts w:ascii="Cambria Math" w:eastAsiaTheme="minorEastAsia" w:hAnsi="Cambria Math"/>
              </w:rPr>
              <m:t>m</m:t>
            </m:r>
          </m:den>
        </m:f>
      </m:oMath>
    </w:p>
    <w:p w14:paraId="189643CE" w14:textId="6CBC010E" w:rsidR="0001237F" w:rsidRPr="001A2EEB" w:rsidRDefault="0001237F" w:rsidP="0001237F">
      <w:pPr>
        <w:spacing w:after="0" w:line="360" w:lineRule="auto"/>
        <w:jc w:val="center"/>
        <w:rPr>
          <w:rFonts w:eastAsiaTheme="minorEastAsia"/>
          <w:i/>
          <w:lang w:val="en-US"/>
        </w:rPr>
      </w:pPr>
      <m:oMathPara>
        <m:oMath>
          <m:r>
            <w:rPr>
              <w:rFonts w:ascii="Cambria Math" w:eastAsiaTheme="minorEastAsia" w:hAnsi="Cambria Math"/>
            </w:rPr>
            <m:t>Τ=2π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ολ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</w:rPr>
                    <m:t>k</m:t>
                  </m:r>
                </m:den>
              </m:f>
            </m:e>
          </m:rad>
          <m:r>
            <w:rPr>
              <w:rFonts w:ascii="Cambria Math" w:eastAsiaTheme="minorEastAsia" w:hAnsi="Cambria Math"/>
            </w:rPr>
            <m:t>=2π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1600</m:t>
                  </m:r>
                </m:den>
              </m:f>
            </m:e>
          </m:rad>
          <m:r>
            <w:rPr>
              <w:rFonts w:ascii="Cambria Math" w:eastAsiaTheme="minorEastAsia" w:hAnsi="Cambria Math"/>
            </w:rPr>
            <m:t>s=2π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</w:rPr>
                <m:t>40</m:t>
              </m:r>
            </m:den>
          </m:f>
          <m:r>
            <w:rPr>
              <w:rFonts w:ascii="Cambria Math" w:eastAsiaTheme="minorEastAsia" w:hAnsi="Cambria Math"/>
            </w:rPr>
            <m:t>s=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4π</m:t>
              </m:r>
            </m:num>
            <m:den>
              <m:r>
                <w:rPr>
                  <w:rFonts w:ascii="Cambria Math" w:eastAsiaTheme="minorEastAsia" w:hAnsi="Cambria Math"/>
                </w:rPr>
                <m:t>40</m:t>
              </m:r>
            </m:den>
          </m:f>
          <m:r>
            <w:rPr>
              <w:rFonts w:ascii="Cambria Math" w:eastAsiaTheme="minorEastAsia" w:hAnsi="Cambria Math"/>
            </w:rPr>
            <m:t>s=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</w:rPr>
                <m:t>10</m:t>
              </m:r>
            </m:den>
          </m:f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>s</m:t>
          </m:r>
        </m:oMath>
      </m:oMathPara>
    </w:p>
    <w:p w14:paraId="3AD3B31A" w14:textId="7B4A6365" w:rsidR="008435AD" w:rsidRPr="008435AD" w:rsidRDefault="008435AD" w:rsidP="008435AD">
      <w:pPr>
        <w:spacing w:after="0" w:line="360" w:lineRule="auto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Μονάδες 6</w:t>
      </w:r>
    </w:p>
    <w:p w14:paraId="3B8F205D" w14:textId="77777777" w:rsidR="00322454" w:rsidRDefault="000915FC" w:rsidP="000915FC">
      <w:pPr>
        <w:spacing w:after="0" w:line="360" w:lineRule="auto"/>
        <w:jc w:val="both"/>
        <w:rPr>
          <w:rFonts w:eastAsiaTheme="minorEastAsia"/>
          <w:b/>
          <w:lang w:val="en-US"/>
        </w:rPr>
      </w:pPr>
      <w:r w:rsidRPr="000915FC">
        <w:rPr>
          <w:rFonts w:eastAsiaTheme="minorEastAsia"/>
          <w:b/>
          <w:lang w:val="en-US"/>
        </w:rPr>
        <w:t>4.3.</w:t>
      </w:r>
      <w:r>
        <w:rPr>
          <w:rFonts w:eastAsiaTheme="minorEastAsia"/>
          <w:b/>
          <w:lang w:val="en-US"/>
        </w:rPr>
        <w:t xml:space="preserve">    </w:t>
      </w:r>
      <w:r w:rsidR="001A5F51">
        <w:rPr>
          <w:rFonts w:eastAsiaTheme="minorEastAsia"/>
          <w:b/>
          <w:lang w:val="en-US"/>
        </w:rPr>
        <w:t xml:space="preserve"> </w:t>
      </w:r>
    </w:p>
    <w:p w14:paraId="00DFB36A" w14:textId="03816642" w:rsidR="000915FC" w:rsidRPr="00322454" w:rsidRDefault="00322454" w:rsidP="00322454">
      <w:pPr>
        <w:spacing w:after="0" w:line="360" w:lineRule="auto"/>
        <w:jc w:val="center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ω΄=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ολ</m:t>
                      </m:r>
                    </m:sub>
                  </m:sSub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1600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den>
              </m:f>
            </m:e>
          </m:rad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rad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s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=20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rad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s</m:t>
              </m:r>
            </m:den>
          </m:f>
        </m:oMath>
      </m:oMathPara>
    </w:p>
    <w:p w14:paraId="6003F78B" w14:textId="2DB6D102" w:rsidR="00322454" w:rsidRPr="008D6B2F" w:rsidRDefault="00A85BFE" w:rsidP="00322454">
      <w:pPr>
        <w:spacing w:after="0" w:line="360" w:lineRule="auto"/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υ΄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ω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Α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>=4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</m:oMath>
      <w:r w:rsidR="00322454" w:rsidRPr="008D6B2F">
        <w:rPr>
          <w:rFonts w:eastAsiaTheme="minorEastAsia"/>
        </w:rPr>
        <w:t xml:space="preserve"> </w:t>
      </w:r>
    </w:p>
    <w:p w14:paraId="19EDE494" w14:textId="372BB55A" w:rsidR="008435AD" w:rsidRPr="008435AD" w:rsidRDefault="008435AD" w:rsidP="008435AD">
      <w:pPr>
        <w:spacing w:after="0" w:line="360" w:lineRule="auto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Μονάδες 5</w:t>
      </w:r>
    </w:p>
    <w:p w14:paraId="53694A1D" w14:textId="668ABE0A" w:rsidR="00322AB9" w:rsidRPr="00FA6792" w:rsidRDefault="00322AB9" w:rsidP="00322AB9">
      <w:pPr>
        <w:spacing w:after="0" w:line="360" w:lineRule="auto"/>
        <w:rPr>
          <w:rFonts w:eastAsiaTheme="minorEastAsia"/>
          <w:b/>
        </w:rPr>
      </w:pPr>
      <w:r w:rsidRPr="00FA6792">
        <w:rPr>
          <w:rFonts w:eastAsiaTheme="minorEastAsia"/>
          <w:b/>
        </w:rPr>
        <w:t>4.4.</w:t>
      </w:r>
    </w:p>
    <w:p w14:paraId="5F2E3119" w14:textId="2F2B6A3F" w:rsidR="00B57AB3" w:rsidRDefault="00A85BFE" w:rsidP="00C07F2F">
      <w:pPr>
        <w:spacing w:after="0" w:line="360" w:lineRule="auto"/>
        <w:jc w:val="center"/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k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ολ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σ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k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Α</m:t>
                </m: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'</m:t>
                </m:r>
              </m:sup>
            </m:sSup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322AB9">
        <w:rPr>
          <w:rFonts w:eastAsiaTheme="minorEastAsia"/>
        </w:rPr>
        <w:t xml:space="preserve">   ή      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σ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lang w:val="en-US"/>
              </w:rPr>
              <m:t>k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Α</m:t>
                    </m: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lang w:val="en-US"/>
              </w:rPr>
              <m:t>k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ολ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/>
          </w:rPr>
          <m:t xml:space="preserve">   ή      </m:t>
        </m:r>
        <m:sSubSup>
          <m:sSub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σ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k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Α</m:t>
                    </m: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ολ</m:t>
                </m:r>
              </m:sub>
            </m:sSub>
          </m:den>
        </m:f>
      </m:oMath>
    </w:p>
    <w:p w14:paraId="4E57905B" w14:textId="6085B8E7" w:rsidR="00C07F2F" w:rsidRDefault="00B57AB3" w:rsidP="00C07F2F">
      <w:pPr>
        <w:spacing w:after="0" w:line="360" w:lineRule="auto"/>
        <w:jc w:val="center"/>
        <w:rPr>
          <w:rFonts w:eastAsiaTheme="minorEastAsia"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w:lastRenderedPageBreak/>
          <m:t xml:space="preserve">ή      </m:t>
        </m:r>
        <m:sSubSup>
          <m:sSub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σ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k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Α</m:t>
                    </m: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ολ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/>
          </w:rPr>
          <m:t xml:space="preserve">   ή       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σ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=1600∙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0,2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0,1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C07F2F">
        <w:rPr>
          <w:rFonts w:eastAsiaTheme="minorEastAsia"/>
        </w:rPr>
        <w:t xml:space="preserve"> </w:t>
      </w:r>
    </w:p>
    <w:p w14:paraId="6474F3F3" w14:textId="30E4725A" w:rsidR="00322AB9" w:rsidRDefault="00C07F2F" w:rsidP="00C07F2F">
      <w:pPr>
        <w:spacing w:after="0" w:line="360" w:lineRule="auto"/>
        <w:jc w:val="center"/>
        <w:rPr>
          <w:rFonts w:eastAsiaTheme="minorEastAsia"/>
        </w:rPr>
      </w:pPr>
      <w:r>
        <w:rPr>
          <w:rFonts w:eastAsiaTheme="minorEastAsia"/>
        </w:rPr>
        <w:t xml:space="preserve">ή 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σ</m:t>
            </m:r>
          </m:sub>
        </m:sSub>
        <m:r>
          <w:rPr>
            <w:rFonts w:ascii="Cambria Math" w:eastAsiaTheme="minorEastAsia" w:hAnsi="Cambria Math"/>
          </w:rPr>
          <m:t>=2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</m:oMath>
    </w:p>
    <w:p w14:paraId="0911D8DF" w14:textId="7225B72F" w:rsidR="00B57AB3" w:rsidRPr="00655365" w:rsidRDefault="00B57AB3" w:rsidP="00B57AB3">
      <w:pPr>
        <w:spacing w:after="0" w:line="360" w:lineRule="auto"/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m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  <m:r>
              <w:rPr>
                <w:rFonts w:ascii="Cambria Math" w:eastAsiaTheme="minorEastAsia" w:hAnsi="Cambria Math"/>
              </w:rPr>
              <m:t>+</m:t>
            </m:r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</m:d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σ</m:t>
            </m:r>
          </m:sub>
        </m:sSub>
      </m:oMath>
      <w:r w:rsidR="00D70BCD">
        <w:rPr>
          <w:rFonts w:eastAsiaTheme="minorEastAsia"/>
        </w:rPr>
        <w:t xml:space="preserve">   ή   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  <m:r>
                  <w:rPr>
                    <w:rFonts w:ascii="Cambria Math" w:eastAsiaTheme="minorEastAsia" w:hAnsi="Cambria Math"/>
                  </w:rPr>
                  <m:t>+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</m:d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σ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m</m:t>
            </m:r>
          </m:den>
        </m:f>
      </m:oMath>
      <w:r w:rsidR="00D70BCD">
        <w:rPr>
          <w:rFonts w:eastAsiaTheme="minorEastAsia"/>
        </w:rPr>
        <w:t xml:space="preserve">    ή   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4∙2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0,4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</m:oMath>
      <w:r>
        <w:rPr>
          <w:rFonts w:eastAsiaTheme="minorEastAsia"/>
        </w:rPr>
        <w:t xml:space="preserve">    ή   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0,1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</m:oMath>
    </w:p>
    <w:p w14:paraId="174FCED0" w14:textId="3BF6240B" w:rsidR="00B57AB3" w:rsidRPr="00B57AB3" w:rsidRDefault="00B57AB3" w:rsidP="00D70BCD">
      <w:pPr>
        <w:spacing w:after="0" w:line="360" w:lineRule="auto"/>
        <w:jc w:val="center"/>
        <w:rPr>
          <w:rFonts w:eastAsiaTheme="minorEastAsia"/>
        </w:rPr>
      </w:pPr>
      <w:r>
        <w:rPr>
          <w:rFonts w:eastAsiaTheme="minorEastAsia"/>
        </w:rPr>
        <w:t xml:space="preserve">ή   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=20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</m:oMath>
    </w:p>
    <w:p w14:paraId="31E78239" w14:textId="7D8B32E3" w:rsidR="008435AD" w:rsidRPr="008435AD" w:rsidRDefault="008435AD" w:rsidP="008435AD">
      <w:pPr>
        <w:spacing w:after="0" w:line="360" w:lineRule="auto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Μονάδες 8</w:t>
      </w:r>
    </w:p>
    <w:p w14:paraId="3887E9B8" w14:textId="77777777" w:rsidR="00D70BCD" w:rsidRPr="00D70BCD" w:rsidRDefault="00D70BCD" w:rsidP="00D70BCD">
      <w:pPr>
        <w:spacing w:after="0" w:line="360" w:lineRule="auto"/>
        <w:jc w:val="both"/>
        <w:rPr>
          <w:rFonts w:eastAsiaTheme="minorEastAsia"/>
        </w:rPr>
      </w:pPr>
    </w:p>
    <w:sectPr w:rsidR="00D70BCD" w:rsidRPr="00D70B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8B4"/>
    <w:rsid w:val="0001237F"/>
    <w:rsid w:val="000507AC"/>
    <w:rsid w:val="00052C84"/>
    <w:rsid w:val="000668F1"/>
    <w:rsid w:val="000915FC"/>
    <w:rsid w:val="001A2EEB"/>
    <w:rsid w:val="001A5597"/>
    <w:rsid w:val="001A5F51"/>
    <w:rsid w:val="00290024"/>
    <w:rsid w:val="002C6FBD"/>
    <w:rsid w:val="00322454"/>
    <w:rsid w:val="00322AB9"/>
    <w:rsid w:val="00372677"/>
    <w:rsid w:val="006413EE"/>
    <w:rsid w:val="006F38B4"/>
    <w:rsid w:val="00715929"/>
    <w:rsid w:val="0077436D"/>
    <w:rsid w:val="00791AF0"/>
    <w:rsid w:val="007B6D72"/>
    <w:rsid w:val="008435AD"/>
    <w:rsid w:val="008B40C9"/>
    <w:rsid w:val="008D6B2F"/>
    <w:rsid w:val="008E5F31"/>
    <w:rsid w:val="00A85BFE"/>
    <w:rsid w:val="00AA5BD6"/>
    <w:rsid w:val="00B57AB3"/>
    <w:rsid w:val="00C07F2F"/>
    <w:rsid w:val="00C76DAB"/>
    <w:rsid w:val="00D25F80"/>
    <w:rsid w:val="00D70BCD"/>
    <w:rsid w:val="00DD0F21"/>
    <w:rsid w:val="00E45C36"/>
    <w:rsid w:val="00F95773"/>
    <w:rsid w:val="00FA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79CB"/>
  <w15:chartTrackingRefBased/>
  <w15:docId w15:val="{6CAC454D-E556-4BAD-9A62-0B8E3C63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F38B4"/>
    <w:rPr>
      <w:color w:val="808080"/>
    </w:rPr>
  </w:style>
  <w:style w:type="paragraph" w:styleId="a4">
    <w:name w:val="Revision"/>
    <w:hidden/>
    <w:uiPriority w:val="99"/>
    <w:semiHidden/>
    <w:rsid w:val="006413EE"/>
    <w:pPr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8D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D6B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AC97CF-99D5-4ABA-8AB1-1C07498A10C5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e6921f4e-6864-4e6a-940a-9b465a3e021d"/>
    <ds:schemaRef ds:uri="http://www.w3.org/XML/1998/namespace"/>
    <ds:schemaRef ds:uri="http://schemas.openxmlformats.org/package/2006/metadata/core-properties"/>
    <ds:schemaRef ds:uri="ea0a55cd-ae1c-459e-820a-62ca6fe5004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91C1714-05E3-498B-8B2D-2D6B42A49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80A5D2-12CE-4789-A1EF-2261F3BD9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OF THESSALY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ΑΘΑΝΑΣΙΟΣ ΒΑΓΕΝΑΣ</dc:creator>
  <cp:keywords/>
  <dc:description/>
  <cp:lastModifiedBy>ΑΘΑΝΑΣΙΟΣ ΒΑΓΕΝΑΣ</cp:lastModifiedBy>
  <cp:revision>28</cp:revision>
  <dcterms:created xsi:type="dcterms:W3CDTF">2022-08-23T16:12:00Z</dcterms:created>
  <dcterms:modified xsi:type="dcterms:W3CDTF">2022-11-06T07:58:00Z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