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15E0" w14:textId="474B38A2" w:rsidR="003D5E24" w:rsidRDefault="003D5E24" w:rsidP="005725C5">
      <w:pPr>
        <w:spacing w:line="360" w:lineRule="auto"/>
        <w:rPr>
          <w:b/>
          <w:sz w:val="24"/>
          <w:szCs w:val="24"/>
        </w:rPr>
      </w:pPr>
      <w:r w:rsidRPr="005725C5">
        <w:rPr>
          <w:b/>
          <w:sz w:val="24"/>
          <w:szCs w:val="24"/>
        </w:rPr>
        <w:t xml:space="preserve">ΘΕΜΑ </w:t>
      </w:r>
      <w:r w:rsidR="004D5EE5" w:rsidRPr="005725C5">
        <w:rPr>
          <w:b/>
          <w:sz w:val="24"/>
          <w:szCs w:val="24"/>
        </w:rPr>
        <w:t>4</w:t>
      </w:r>
      <w:r w:rsidRPr="005725C5">
        <w:rPr>
          <w:b/>
          <w:sz w:val="24"/>
          <w:szCs w:val="24"/>
          <w:vertAlign w:val="superscript"/>
        </w:rPr>
        <w:t>ο</w:t>
      </w:r>
      <w:r w:rsidRPr="005725C5">
        <w:rPr>
          <w:b/>
          <w:sz w:val="24"/>
          <w:szCs w:val="24"/>
        </w:rPr>
        <w:t xml:space="preserve"> </w:t>
      </w:r>
    </w:p>
    <w:p w14:paraId="3BB74378" w14:textId="46F0FB66" w:rsidR="00A21E94" w:rsidRPr="00A21E94" w:rsidRDefault="00A21E94" w:rsidP="00A21E9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563A92">
        <w:rPr>
          <w:b/>
          <w:sz w:val="24"/>
          <w:szCs w:val="24"/>
        </w:rPr>
        <w:t>)</w:t>
      </w:r>
      <w:r w:rsidR="0021776D">
        <w:rPr>
          <w:b/>
          <w:sz w:val="24"/>
          <w:szCs w:val="24"/>
        </w:rPr>
        <w:t xml:space="preserve"> </w:t>
      </w:r>
      <w:r w:rsidRPr="000C3675">
        <w:rPr>
          <w:sz w:val="24"/>
          <w:szCs w:val="24"/>
        </w:rPr>
        <w:t xml:space="preserve">Λαμβάνοντας υπ’ </w:t>
      </w:r>
      <w:proofErr w:type="spellStart"/>
      <w:r w:rsidRPr="000C3675">
        <w:rPr>
          <w:sz w:val="24"/>
          <w:szCs w:val="24"/>
        </w:rPr>
        <w:t>όψιν</w:t>
      </w:r>
      <w:proofErr w:type="spellEnd"/>
      <w:r w:rsidRPr="000C3675">
        <w:rPr>
          <w:sz w:val="24"/>
          <w:szCs w:val="24"/>
        </w:rPr>
        <w:t xml:space="preserve"> το τεράστιο εύρος διαφορετικών προϊόντων που υπάρχει </w:t>
      </w:r>
      <w:r>
        <w:rPr>
          <w:sz w:val="24"/>
          <w:szCs w:val="24"/>
        </w:rPr>
        <w:t>έχουμε την</w:t>
      </w:r>
      <w:r w:rsidRPr="000C3675">
        <w:rPr>
          <w:sz w:val="24"/>
          <w:szCs w:val="24"/>
        </w:rPr>
        <w:t xml:space="preserve"> κατηγοριοποίηση</w:t>
      </w:r>
      <w:r>
        <w:rPr>
          <w:sz w:val="24"/>
          <w:szCs w:val="24"/>
        </w:rPr>
        <w:t xml:space="preserve"> φορτίου</w:t>
      </w:r>
      <w:r w:rsidRPr="000C3675">
        <w:rPr>
          <w:sz w:val="24"/>
          <w:szCs w:val="24"/>
        </w:rPr>
        <w:t>, εστιάζοντας μόνο στο μεταφερόμενο υλικό και όχι στη συσκευασία του.</w:t>
      </w:r>
    </w:p>
    <w:p w14:paraId="2BE0978E" w14:textId="17D5E4D2" w:rsidR="00A21E94" w:rsidRDefault="00A21E94" w:rsidP="00A21E94">
      <w:pPr>
        <w:spacing w:line="360" w:lineRule="auto"/>
        <w:jc w:val="both"/>
        <w:rPr>
          <w:sz w:val="24"/>
          <w:szCs w:val="24"/>
        </w:rPr>
      </w:pPr>
      <w:r w:rsidRPr="000C3675">
        <w:rPr>
          <w:sz w:val="24"/>
          <w:szCs w:val="24"/>
        </w:rPr>
        <w:t>Αντιστοιχ</w:t>
      </w:r>
      <w:r>
        <w:rPr>
          <w:sz w:val="24"/>
          <w:szCs w:val="24"/>
        </w:rPr>
        <w:t>ί</w:t>
      </w:r>
      <w:r w:rsidRPr="000C3675">
        <w:rPr>
          <w:sz w:val="24"/>
          <w:szCs w:val="24"/>
        </w:rPr>
        <w:t>στε τα παρα</w:t>
      </w:r>
      <w:r>
        <w:rPr>
          <w:sz w:val="24"/>
          <w:szCs w:val="24"/>
        </w:rPr>
        <w:t>κ</w:t>
      </w:r>
      <w:r w:rsidRPr="000C3675">
        <w:rPr>
          <w:sz w:val="24"/>
          <w:szCs w:val="24"/>
        </w:rPr>
        <w:t>άνω προϊόντα στις αντίστοιχες  κατηγοριοποιήσεις του φορτίου</w:t>
      </w:r>
      <w:r>
        <w:rPr>
          <w:sz w:val="24"/>
          <w:szCs w:val="24"/>
        </w:rPr>
        <w:t>:</w:t>
      </w:r>
      <w:bookmarkStart w:id="0" w:name="_Hlk115182095"/>
    </w:p>
    <w:p w14:paraId="372C5A45" w14:textId="4F9540B7" w:rsidR="00A21E94" w:rsidRPr="00A21E94" w:rsidRDefault="00A21E94" w:rsidP="00A21E94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A21E94">
        <w:rPr>
          <w:sz w:val="24"/>
          <w:szCs w:val="24"/>
        </w:rPr>
        <w:t>Ειδικές Συνθήκες μεταφοράς</w:t>
      </w:r>
      <w:bookmarkEnd w:id="0"/>
    </w:p>
    <w:p w14:paraId="3B8FE0A9" w14:textId="77777777" w:rsidR="00A21E94" w:rsidRDefault="00A21E94" w:rsidP="00A21E9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211AE">
        <w:rPr>
          <w:sz w:val="24"/>
          <w:szCs w:val="24"/>
        </w:rPr>
        <w:t>Βασική σύσταση φορτίου</w:t>
      </w:r>
    </w:p>
    <w:p w14:paraId="19AA7F4D" w14:textId="007428F5" w:rsidR="00A21E94" w:rsidRPr="00A21E94" w:rsidRDefault="00A21E94" w:rsidP="00A21E9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21E94">
        <w:rPr>
          <w:sz w:val="24"/>
          <w:szCs w:val="24"/>
        </w:rPr>
        <w:t>Ζώντα ζώα</w:t>
      </w:r>
    </w:p>
    <w:p w14:paraId="471FA3A2" w14:textId="77777777" w:rsidR="00A21E94" w:rsidRDefault="00A21E94" w:rsidP="00A21E9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211AE">
        <w:rPr>
          <w:sz w:val="24"/>
          <w:szCs w:val="24"/>
        </w:rPr>
        <w:t>Ευπάθεια</w:t>
      </w:r>
    </w:p>
    <w:p w14:paraId="23D54C44" w14:textId="77777777" w:rsidR="00A21E94" w:rsidRPr="00A21E94" w:rsidRDefault="00A21E94" w:rsidP="00A21E9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21E94">
        <w:rPr>
          <w:sz w:val="24"/>
          <w:szCs w:val="24"/>
        </w:rPr>
        <w:t xml:space="preserve">Επικινδυνότητα </w:t>
      </w:r>
    </w:p>
    <w:p w14:paraId="48DB7FBB" w14:textId="6C34F679" w:rsidR="00A21E94" w:rsidRDefault="00A21E94" w:rsidP="00A21E9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bookmarkStart w:id="1" w:name="_Hlk115182479"/>
      <w:r w:rsidRPr="00A211AE">
        <w:rPr>
          <w:sz w:val="24"/>
          <w:szCs w:val="24"/>
        </w:rPr>
        <w:t xml:space="preserve">Ευπάθεια </w:t>
      </w:r>
      <w:bookmarkEnd w:id="1"/>
    </w:p>
    <w:p w14:paraId="27BFF729" w14:textId="77777777" w:rsidR="00A21E94" w:rsidRPr="00A211AE" w:rsidRDefault="00A21E94" w:rsidP="00A21E9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211AE">
        <w:rPr>
          <w:sz w:val="24"/>
          <w:szCs w:val="24"/>
        </w:rPr>
        <w:t>Ζώντα ζώα</w:t>
      </w:r>
    </w:p>
    <w:p w14:paraId="0353F661" w14:textId="77777777" w:rsidR="00A21E94" w:rsidRDefault="00A21E94" w:rsidP="00A21E94">
      <w:pPr>
        <w:pStyle w:val="a3"/>
        <w:spacing w:line="360" w:lineRule="auto"/>
        <w:ind w:left="360"/>
        <w:rPr>
          <w:sz w:val="24"/>
          <w:szCs w:val="24"/>
        </w:rPr>
      </w:pPr>
    </w:p>
    <w:p w14:paraId="6411FF9C" w14:textId="2187EA07" w:rsidR="00A21E94" w:rsidRDefault="00A21E94" w:rsidP="005725C5">
      <w:pPr>
        <w:spacing w:line="360" w:lineRule="auto"/>
        <w:rPr>
          <w:b/>
          <w:sz w:val="24"/>
          <w:szCs w:val="24"/>
        </w:rPr>
      </w:pPr>
    </w:p>
    <w:p w14:paraId="7629C6A9" w14:textId="77777777" w:rsidR="00A21E94" w:rsidRDefault="00A21E94" w:rsidP="005725C5">
      <w:pPr>
        <w:spacing w:line="360" w:lineRule="auto"/>
        <w:rPr>
          <w:b/>
          <w:sz w:val="24"/>
          <w:szCs w:val="24"/>
        </w:rPr>
      </w:pPr>
    </w:p>
    <w:p w14:paraId="791A34A9" w14:textId="29D0FB6B" w:rsidR="00387874" w:rsidRDefault="000C3675" w:rsidP="005725C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387874">
        <w:rPr>
          <w:b/>
          <w:sz w:val="24"/>
          <w:szCs w:val="24"/>
        </w:rPr>
        <w:t xml:space="preserve">    </w:t>
      </w:r>
      <w:r w:rsidR="00387874" w:rsidRPr="00933E18">
        <w:rPr>
          <w:noProof/>
          <w:sz w:val="24"/>
          <w:szCs w:val="24"/>
        </w:rPr>
        <w:drawing>
          <wp:inline distT="0" distB="0" distL="0" distR="0" wp14:anchorId="6FF69648" wp14:editId="2D3C121D">
            <wp:extent cx="1363980" cy="1226185"/>
            <wp:effectExtent l="0" t="0" r="7620" b="0"/>
            <wp:docPr id="2" name="Εικόνα 2" descr="Πώς θα ξεχωρίσεις το έξτρα παρθένο ελαιόλαδο - RatPack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ώς θα ξεχωρίσεις το έξτρα παρθένο ελαιόλαδο - RatPack.g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83" cy="123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E18">
        <w:rPr>
          <w:b/>
          <w:noProof/>
          <w:sz w:val="24"/>
          <w:szCs w:val="24"/>
        </w:rPr>
        <w:t xml:space="preserve"> 2.</w:t>
      </w:r>
      <w:r w:rsidR="00933E18">
        <w:rPr>
          <w:b/>
          <w:noProof/>
        </w:rPr>
        <w:t xml:space="preserve"> </w:t>
      </w:r>
      <w:r w:rsidR="00387874">
        <w:rPr>
          <w:b/>
          <w:noProof/>
        </w:rPr>
        <w:drawing>
          <wp:inline distT="0" distB="0" distL="0" distR="0" wp14:anchorId="787138CD" wp14:editId="40A8392F">
            <wp:extent cx="1508760" cy="1196340"/>
            <wp:effectExtent l="0" t="0" r="0" b="381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E18" w:rsidRPr="00933E18">
        <w:rPr>
          <w:b/>
          <w:noProof/>
          <w:sz w:val="24"/>
          <w:szCs w:val="24"/>
        </w:rPr>
        <w:t>3</w:t>
      </w:r>
      <w:r w:rsidR="00933E18">
        <w:rPr>
          <w:b/>
          <w:noProof/>
        </w:rPr>
        <w:t>.</w:t>
      </w:r>
      <w:r w:rsidR="00387874">
        <w:rPr>
          <w:b/>
          <w:sz w:val="24"/>
          <w:szCs w:val="24"/>
        </w:rPr>
        <w:t xml:space="preserve"> </w:t>
      </w:r>
      <w:r w:rsidR="00387874">
        <w:rPr>
          <w:b/>
          <w:noProof/>
        </w:rPr>
        <w:drawing>
          <wp:inline distT="0" distB="0" distL="0" distR="0" wp14:anchorId="26E9E967" wp14:editId="03736CB6">
            <wp:extent cx="1226820" cy="1256350"/>
            <wp:effectExtent l="0" t="0" r="0" b="127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48" cy="126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E18">
        <w:rPr>
          <w:b/>
          <w:sz w:val="24"/>
          <w:szCs w:val="24"/>
        </w:rPr>
        <w:t xml:space="preserve">                4.</w:t>
      </w:r>
      <w:r>
        <w:rPr>
          <w:b/>
          <w:noProof/>
        </w:rPr>
        <w:drawing>
          <wp:inline distT="0" distB="0" distL="0" distR="0" wp14:anchorId="38EB213A" wp14:editId="1AB137CF">
            <wp:extent cx="1539240" cy="1280160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E18">
        <w:rPr>
          <w:noProof/>
        </w:rPr>
        <w:t xml:space="preserve"> </w:t>
      </w:r>
      <w:r w:rsidR="00933E18" w:rsidRPr="00933E18">
        <w:rPr>
          <w:b/>
          <w:bCs/>
          <w:noProof/>
          <w:sz w:val="24"/>
          <w:szCs w:val="24"/>
        </w:rPr>
        <w:t>5</w:t>
      </w:r>
      <w:r w:rsidR="00933E18" w:rsidRPr="00933E18">
        <w:rPr>
          <w:b/>
          <w:bCs/>
          <w:noProof/>
        </w:rPr>
        <w:t>.</w:t>
      </w:r>
      <w:r w:rsidR="00933E18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5726DBF" wp14:editId="01C02500">
            <wp:extent cx="1592580" cy="1439545"/>
            <wp:effectExtent l="0" t="0" r="7620" b="8255"/>
            <wp:docPr id="8" name="Εικόνα 8" descr="Βρέθηκαν εκρηκτικά σε πεζοδρόμιο στην Άνω Βούλα - Newsbomb - Ειδησεις -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Βρέθηκαν εκρηκτικά σε πεζοδρόμιο στην Άνω Βούλα - Newsbomb - Ειδησεις - New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29" cy="144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E18" w:rsidRPr="00933E18">
        <w:rPr>
          <w:b/>
          <w:bCs/>
          <w:noProof/>
          <w:sz w:val="24"/>
          <w:szCs w:val="24"/>
        </w:rPr>
        <w:t>6</w:t>
      </w:r>
      <w:r w:rsidR="00933E18">
        <w:rPr>
          <w:noProof/>
        </w:rPr>
        <w:t xml:space="preserve">. </w:t>
      </w:r>
      <w:r>
        <w:rPr>
          <w:b/>
          <w:noProof/>
        </w:rPr>
        <w:drawing>
          <wp:inline distT="0" distB="0" distL="0" distR="0" wp14:anchorId="201C51B5" wp14:editId="6F0A1307">
            <wp:extent cx="1303020" cy="147066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352C1" w14:textId="56C60694" w:rsidR="00387874" w:rsidRDefault="00387874" w:rsidP="005725C5">
      <w:pPr>
        <w:spacing w:line="360" w:lineRule="auto"/>
        <w:rPr>
          <w:b/>
          <w:sz w:val="24"/>
          <w:szCs w:val="24"/>
        </w:rPr>
      </w:pPr>
    </w:p>
    <w:p w14:paraId="46C2E510" w14:textId="6EE28439" w:rsidR="000C3675" w:rsidRDefault="00E6269B" w:rsidP="005725C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933E18"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4FD00E7" wp14:editId="24398A87">
            <wp:extent cx="1455420" cy="1196340"/>
            <wp:effectExtent l="0" t="0" r="0" b="3810"/>
            <wp:docPr id="14" name="Εικόνα 14" descr="Πετρέλαιο θέρμανσης: Τότε ξεκινάει η διάθεση του – Ποια θα είναι η τιμή του  – Makeleio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Πετρέλαιο θέρμανσης: Τότε ξεκινάει η διάθεση του – Ποια θα είναι η τιμή του  – Makeleio.g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5E9" w:rsidRPr="000965E9">
        <w:rPr>
          <w:noProof/>
        </w:rPr>
        <w:t xml:space="preserve"> </w:t>
      </w:r>
      <w:r w:rsidR="000965E9">
        <w:rPr>
          <w:noProof/>
        </w:rPr>
        <w:t xml:space="preserve"> </w:t>
      </w:r>
      <w:r w:rsidR="000965E9" w:rsidRPr="000965E9">
        <w:rPr>
          <w:b/>
          <w:bCs/>
          <w:noProof/>
          <w:sz w:val="24"/>
          <w:szCs w:val="24"/>
        </w:rPr>
        <w:t>8.</w:t>
      </w:r>
      <w:r w:rsidR="000965E9">
        <w:rPr>
          <w:noProof/>
        </w:rPr>
        <w:t xml:space="preserve">  </w:t>
      </w:r>
      <w:r w:rsidR="000965E9">
        <w:rPr>
          <w:noProof/>
        </w:rPr>
        <w:drawing>
          <wp:inline distT="0" distB="0" distL="0" distR="0" wp14:anchorId="4E3DC830" wp14:editId="071F3CB7">
            <wp:extent cx="1600200" cy="1211580"/>
            <wp:effectExtent l="0" t="0" r="0" b="7620"/>
            <wp:docPr id="3" name="Εικόνα 3" descr="Βόρεια Εύβοια: Εκλεψαν φορτηγά κατασκευαστικής εταιρίας - Ευβοϊκή Γνώμη  online- Ειδήσεις και νέα από όλη την Εύβο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Βόρεια Εύβοια: Εκλεψαν φορτηγά κατασκευαστικής εταιρίας - Ευβοϊκή Γνώμη  online- Ειδήσεις και νέα από όλη την Εύβοια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A90D0" w14:textId="2814F334" w:rsidR="00387874" w:rsidRPr="005725C5" w:rsidRDefault="00E6269B" w:rsidP="005725C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ΠΕΤΡΕΛΑΙΟ</w:t>
      </w:r>
    </w:p>
    <w:p w14:paraId="7CC3E673" w14:textId="2E7C583E" w:rsidR="00C00CC6" w:rsidRDefault="00C00CC6" w:rsidP="00C00CC6">
      <w:pPr>
        <w:pStyle w:val="a3"/>
        <w:spacing w:line="360" w:lineRule="auto"/>
        <w:jc w:val="right"/>
        <w:rPr>
          <w:b/>
          <w:sz w:val="24"/>
          <w:szCs w:val="24"/>
        </w:rPr>
      </w:pPr>
      <w:r w:rsidRPr="00F32663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F32663">
        <w:rPr>
          <w:b/>
          <w:sz w:val="24"/>
          <w:szCs w:val="24"/>
        </w:rPr>
        <w:t>)</w:t>
      </w:r>
    </w:p>
    <w:p w14:paraId="0EDB285E" w14:textId="77777777" w:rsidR="00C00CC6" w:rsidRDefault="00C00CC6" w:rsidP="00563A92">
      <w:pPr>
        <w:spacing w:line="360" w:lineRule="auto"/>
        <w:rPr>
          <w:sz w:val="24"/>
          <w:szCs w:val="24"/>
        </w:rPr>
      </w:pPr>
    </w:p>
    <w:p w14:paraId="7EB7AC31" w14:textId="44FE5253" w:rsidR="00C00CC6" w:rsidRPr="00933E18" w:rsidRDefault="00A21E94" w:rsidP="00933E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C00CC6" w:rsidRPr="00C00CC6">
        <w:rPr>
          <w:b/>
          <w:bCs/>
          <w:sz w:val="24"/>
          <w:szCs w:val="24"/>
        </w:rPr>
        <w:t>)</w:t>
      </w:r>
      <w:r w:rsidR="00C00CC6">
        <w:rPr>
          <w:sz w:val="24"/>
          <w:szCs w:val="24"/>
        </w:rPr>
        <w:t xml:space="preserve"> </w:t>
      </w:r>
      <w:r w:rsidR="00D6042B" w:rsidRPr="005725C5">
        <w:rPr>
          <w:sz w:val="24"/>
          <w:szCs w:val="24"/>
        </w:rPr>
        <w:t>Αναλύστε τις παρα</w:t>
      </w:r>
      <w:r w:rsidR="00933E18">
        <w:rPr>
          <w:sz w:val="24"/>
          <w:szCs w:val="24"/>
        </w:rPr>
        <w:t>κ</w:t>
      </w:r>
      <w:r w:rsidR="00D6042B" w:rsidRPr="005725C5">
        <w:rPr>
          <w:sz w:val="24"/>
          <w:szCs w:val="24"/>
        </w:rPr>
        <w:t>άνω κατηγορίες</w:t>
      </w:r>
      <w:r w:rsidR="00933E18">
        <w:rPr>
          <w:sz w:val="24"/>
          <w:szCs w:val="24"/>
        </w:rPr>
        <w:t xml:space="preserve"> φορτίου:</w:t>
      </w:r>
    </w:p>
    <w:p w14:paraId="3DB8C797" w14:textId="77777777" w:rsidR="00A21E94" w:rsidRPr="00A21E94" w:rsidRDefault="00C00CC6" w:rsidP="00A21E9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21E94">
        <w:rPr>
          <w:sz w:val="24"/>
          <w:szCs w:val="24"/>
        </w:rPr>
        <w:t>Βασική σύσταση φορτίου</w:t>
      </w:r>
    </w:p>
    <w:p w14:paraId="77A48762" w14:textId="61881C76" w:rsidR="00C00CC6" w:rsidRPr="00A21E94" w:rsidRDefault="00C00CC6" w:rsidP="00A21E9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21E94">
        <w:rPr>
          <w:sz w:val="24"/>
          <w:szCs w:val="24"/>
        </w:rPr>
        <w:t>Ζώντα ζώα</w:t>
      </w:r>
    </w:p>
    <w:p w14:paraId="7DEABF99" w14:textId="761293FD" w:rsidR="00C00CC6" w:rsidRPr="00A21E94" w:rsidRDefault="00C00CC6" w:rsidP="00A21E9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A21E94">
        <w:rPr>
          <w:sz w:val="24"/>
          <w:szCs w:val="24"/>
        </w:rPr>
        <w:t>Ευπάθεια</w:t>
      </w:r>
    </w:p>
    <w:p w14:paraId="73520296" w14:textId="36524E79" w:rsidR="00C00CC6" w:rsidRDefault="00C00CC6" w:rsidP="00C00CC6">
      <w:pPr>
        <w:pStyle w:val="a3"/>
        <w:spacing w:line="360" w:lineRule="auto"/>
        <w:jc w:val="right"/>
        <w:rPr>
          <w:b/>
          <w:sz w:val="24"/>
          <w:szCs w:val="24"/>
        </w:rPr>
      </w:pPr>
      <w:r w:rsidRPr="00F32663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15</w:t>
      </w:r>
      <w:r w:rsidRPr="00F32663">
        <w:rPr>
          <w:b/>
          <w:sz w:val="24"/>
          <w:szCs w:val="24"/>
        </w:rPr>
        <w:t>)</w:t>
      </w:r>
    </w:p>
    <w:p w14:paraId="62F51935" w14:textId="6FD501E2" w:rsidR="00C00CC6" w:rsidRDefault="00C00CC6" w:rsidP="005725C5">
      <w:pPr>
        <w:pStyle w:val="a3"/>
        <w:spacing w:line="360" w:lineRule="auto"/>
        <w:jc w:val="right"/>
        <w:rPr>
          <w:b/>
          <w:sz w:val="24"/>
          <w:szCs w:val="24"/>
        </w:rPr>
      </w:pPr>
    </w:p>
    <w:p w14:paraId="59B63010" w14:textId="77777777" w:rsidR="00C00CC6" w:rsidRPr="005725C5" w:rsidRDefault="00C00CC6" w:rsidP="005725C5">
      <w:pPr>
        <w:pStyle w:val="a3"/>
        <w:spacing w:line="360" w:lineRule="auto"/>
        <w:jc w:val="right"/>
        <w:rPr>
          <w:b/>
          <w:sz w:val="24"/>
          <w:szCs w:val="24"/>
        </w:rPr>
      </w:pPr>
    </w:p>
    <w:sectPr w:rsidR="00C00CC6" w:rsidRPr="005725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BC92" w14:textId="77777777" w:rsidR="005725C5" w:rsidRDefault="005725C5" w:rsidP="005725C5">
      <w:pPr>
        <w:spacing w:after="0" w:line="240" w:lineRule="auto"/>
      </w:pPr>
      <w:r>
        <w:separator/>
      </w:r>
    </w:p>
  </w:endnote>
  <w:endnote w:type="continuationSeparator" w:id="0">
    <w:p w14:paraId="2AE111F6" w14:textId="77777777" w:rsidR="005725C5" w:rsidRDefault="005725C5" w:rsidP="00572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98AF" w14:textId="77777777" w:rsidR="005725C5" w:rsidRDefault="005725C5" w:rsidP="005725C5">
      <w:pPr>
        <w:spacing w:after="0" w:line="240" w:lineRule="auto"/>
      </w:pPr>
      <w:r>
        <w:separator/>
      </w:r>
    </w:p>
  </w:footnote>
  <w:footnote w:type="continuationSeparator" w:id="0">
    <w:p w14:paraId="029D77A0" w14:textId="77777777" w:rsidR="005725C5" w:rsidRDefault="005725C5" w:rsidP="00572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5F94"/>
    <w:multiLevelType w:val="multilevel"/>
    <w:tmpl w:val="197CEB66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DF3AFB"/>
    <w:multiLevelType w:val="multilevel"/>
    <w:tmpl w:val="2DF4708C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B9131F9"/>
    <w:multiLevelType w:val="hybridMultilevel"/>
    <w:tmpl w:val="F07EA01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E7906"/>
    <w:multiLevelType w:val="hybridMultilevel"/>
    <w:tmpl w:val="832CBAC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918563">
    <w:abstractNumId w:val="0"/>
  </w:num>
  <w:num w:numId="2" w16cid:durableId="192378407">
    <w:abstractNumId w:val="1"/>
  </w:num>
  <w:num w:numId="3" w16cid:durableId="1712000663">
    <w:abstractNumId w:val="3"/>
  </w:num>
  <w:num w:numId="4" w16cid:durableId="1139809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24"/>
    <w:rsid w:val="000965E9"/>
    <w:rsid w:val="000C3675"/>
    <w:rsid w:val="0021776D"/>
    <w:rsid w:val="00371BDF"/>
    <w:rsid w:val="00387874"/>
    <w:rsid w:val="003D5E24"/>
    <w:rsid w:val="00492016"/>
    <w:rsid w:val="004D5EE5"/>
    <w:rsid w:val="00563A92"/>
    <w:rsid w:val="005725C5"/>
    <w:rsid w:val="006843D4"/>
    <w:rsid w:val="006D2610"/>
    <w:rsid w:val="0086485E"/>
    <w:rsid w:val="00933E18"/>
    <w:rsid w:val="00A211AE"/>
    <w:rsid w:val="00A21E94"/>
    <w:rsid w:val="00AB7A12"/>
    <w:rsid w:val="00C00CC6"/>
    <w:rsid w:val="00C22B81"/>
    <w:rsid w:val="00C23481"/>
    <w:rsid w:val="00D6042B"/>
    <w:rsid w:val="00E41193"/>
    <w:rsid w:val="00E6269B"/>
    <w:rsid w:val="00EC7F7E"/>
    <w:rsid w:val="00F3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E3B0"/>
  <w15:chartTrackingRefBased/>
  <w15:docId w15:val="{B4FA12BE-9A07-4002-A900-B07D9E4E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6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725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725C5"/>
  </w:style>
  <w:style w:type="paragraph" w:styleId="a5">
    <w:name w:val="footer"/>
    <w:basedOn w:val="a"/>
    <w:link w:val="Char0"/>
    <w:uiPriority w:val="99"/>
    <w:unhideWhenUsed/>
    <w:rsid w:val="005725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72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2</cp:revision>
  <dcterms:created xsi:type="dcterms:W3CDTF">2022-11-27T15:23:00Z</dcterms:created>
  <dcterms:modified xsi:type="dcterms:W3CDTF">2022-11-27T15:23:00Z</dcterms:modified>
</cp:coreProperties>
</file>