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6B305"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normaltextrun"/>
          <w:rFonts w:asciiTheme="minorHAnsi" w:hAnsiTheme="minorHAnsi" w:cstheme="minorHAnsi"/>
          <w:b/>
          <w:bCs/>
        </w:rPr>
        <w:t>Ενδεικτική απάντηση</w:t>
      </w:r>
      <w:r w:rsidRPr="007605B3">
        <w:rPr>
          <w:rStyle w:val="eop"/>
          <w:rFonts w:asciiTheme="minorHAnsi" w:hAnsiTheme="minorHAnsi" w:cstheme="minorHAnsi"/>
        </w:rPr>
        <w:t> </w:t>
      </w:r>
    </w:p>
    <w:p w14:paraId="4D1EB316"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normaltextrun"/>
          <w:rFonts w:asciiTheme="minorHAnsi" w:hAnsiTheme="minorHAnsi" w:cstheme="minorHAnsi"/>
          <w:b/>
          <w:bCs/>
        </w:rPr>
        <w:t>2.1</w:t>
      </w:r>
      <w:r w:rsidRPr="007605B3">
        <w:rPr>
          <w:rStyle w:val="eop"/>
          <w:rFonts w:asciiTheme="minorHAnsi" w:hAnsiTheme="minorHAnsi" w:cstheme="minorHAnsi"/>
        </w:rPr>
        <w:t> </w:t>
      </w:r>
    </w:p>
    <w:p w14:paraId="2DC93EE4"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normaltextrun"/>
          <w:rFonts w:asciiTheme="minorHAnsi" w:hAnsiTheme="minorHAnsi" w:cstheme="minorHAnsi"/>
        </w:rPr>
        <w:t>α. Ο/Η μαθητής/</w:t>
      </w:r>
      <w:proofErr w:type="spellStart"/>
      <w:r w:rsidRPr="007605B3">
        <w:rPr>
          <w:rStyle w:val="normaltextrun"/>
          <w:rFonts w:asciiTheme="minorHAnsi" w:hAnsiTheme="minorHAnsi" w:cstheme="minorHAnsi"/>
        </w:rPr>
        <w:t>τρια</w:t>
      </w:r>
      <w:proofErr w:type="spellEnd"/>
      <w:r w:rsidRPr="007605B3">
        <w:rPr>
          <w:rStyle w:val="normaltextrun"/>
          <w:rFonts w:asciiTheme="minorHAnsi" w:hAnsiTheme="minorHAnsi" w:cstheme="minorHAnsi"/>
        </w:rPr>
        <w:t xml:space="preserve"> μπορεί να επιλέξει από τις παρακάτω φυλές:</w:t>
      </w:r>
      <w:r w:rsidRPr="007605B3">
        <w:rPr>
          <w:rStyle w:val="eop"/>
          <w:rFonts w:asciiTheme="minorHAnsi" w:hAnsiTheme="minorHAnsi" w:cstheme="minorHAnsi"/>
        </w:rPr>
        <w:t> </w:t>
      </w:r>
    </w:p>
    <w:p w14:paraId="1C7E79E3"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normaltextrun"/>
          <w:rFonts w:asciiTheme="minorHAnsi" w:hAnsiTheme="minorHAnsi" w:cstheme="minorHAnsi"/>
        </w:rPr>
        <w:t>Μία από τις τρεις (3) Γαλλικές φυλές:</w:t>
      </w:r>
      <w:r w:rsidRPr="007605B3">
        <w:rPr>
          <w:rStyle w:val="eop"/>
          <w:rFonts w:asciiTheme="minorHAnsi" w:hAnsiTheme="minorHAnsi" w:cstheme="minorHAnsi"/>
        </w:rPr>
        <w:t> </w:t>
      </w:r>
    </w:p>
    <w:p w14:paraId="3B16B0C3"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proofErr w:type="spellStart"/>
      <w:r w:rsidRPr="007605B3">
        <w:rPr>
          <w:rStyle w:val="normaltextrun"/>
          <w:rFonts w:asciiTheme="minorHAnsi" w:hAnsiTheme="minorHAnsi" w:cstheme="minorHAnsi"/>
        </w:rPr>
        <w:t>Σαρολέ</w:t>
      </w:r>
      <w:proofErr w:type="spellEnd"/>
      <w:r w:rsidRPr="007605B3">
        <w:rPr>
          <w:rStyle w:val="normaltextrun"/>
          <w:rFonts w:asciiTheme="minorHAnsi" w:hAnsiTheme="minorHAnsi" w:cstheme="minorHAnsi"/>
        </w:rPr>
        <w:t xml:space="preserve"> (</w:t>
      </w:r>
      <w:r w:rsidRPr="007605B3">
        <w:rPr>
          <w:rStyle w:val="normaltextrun"/>
          <w:rFonts w:asciiTheme="minorHAnsi" w:hAnsiTheme="minorHAnsi" w:cstheme="minorHAnsi"/>
          <w:lang w:val="en-US"/>
        </w:rPr>
        <w:t>Charolais</w:t>
      </w:r>
      <w:r w:rsidRPr="007605B3">
        <w:rPr>
          <w:rStyle w:val="normaltextrun"/>
          <w:rFonts w:asciiTheme="minorHAnsi" w:hAnsiTheme="minorHAnsi" w:cstheme="minorHAnsi"/>
        </w:rPr>
        <w:t xml:space="preserve">), </w:t>
      </w:r>
      <w:proofErr w:type="spellStart"/>
      <w:r w:rsidRPr="007605B3">
        <w:rPr>
          <w:rStyle w:val="normaltextrun"/>
          <w:rFonts w:asciiTheme="minorHAnsi" w:hAnsiTheme="minorHAnsi" w:cstheme="minorHAnsi"/>
        </w:rPr>
        <w:t>Λιμουζέν</w:t>
      </w:r>
      <w:proofErr w:type="spellEnd"/>
      <w:r w:rsidRPr="007605B3">
        <w:rPr>
          <w:rStyle w:val="normaltextrun"/>
          <w:rFonts w:asciiTheme="minorHAnsi" w:hAnsiTheme="minorHAnsi" w:cstheme="minorHAnsi"/>
        </w:rPr>
        <w:t xml:space="preserve"> (</w:t>
      </w:r>
      <w:proofErr w:type="spellStart"/>
      <w:r w:rsidRPr="007605B3">
        <w:rPr>
          <w:rStyle w:val="normaltextrun"/>
          <w:rFonts w:asciiTheme="minorHAnsi" w:hAnsiTheme="minorHAnsi" w:cstheme="minorHAnsi"/>
          <w:lang w:val="en-US"/>
        </w:rPr>
        <w:t>Limousin</w:t>
      </w:r>
      <w:proofErr w:type="spellEnd"/>
      <w:r w:rsidRPr="007605B3">
        <w:rPr>
          <w:rStyle w:val="normaltextrun"/>
          <w:rFonts w:asciiTheme="minorHAnsi" w:hAnsiTheme="minorHAnsi" w:cstheme="minorHAnsi"/>
        </w:rPr>
        <w:t xml:space="preserve">), </w:t>
      </w:r>
      <w:proofErr w:type="spellStart"/>
      <w:r w:rsidRPr="007605B3">
        <w:rPr>
          <w:rStyle w:val="normaltextrun"/>
          <w:rFonts w:asciiTheme="minorHAnsi" w:hAnsiTheme="minorHAnsi" w:cstheme="minorHAnsi"/>
        </w:rPr>
        <w:t>Μπλοντ</w:t>
      </w:r>
      <w:proofErr w:type="spellEnd"/>
      <w:r w:rsidRPr="007605B3">
        <w:rPr>
          <w:rStyle w:val="normaltextrun"/>
          <w:rFonts w:asciiTheme="minorHAnsi" w:hAnsiTheme="minorHAnsi" w:cstheme="minorHAnsi"/>
        </w:rPr>
        <w:t xml:space="preserve"> ντ’ </w:t>
      </w:r>
      <w:proofErr w:type="spellStart"/>
      <w:r w:rsidRPr="007605B3">
        <w:rPr>
          <w:rStyle w:val="normaltextrun"/>
          <w:rFonts w:asciiTheme="minorHAnsi" w:hAnsiTheme="minorHAnsi" w:cstheme="minorHAnsi"/>
        </w:rPr>
        <w:t>Ακιτέν</w:t>
      </w:r>
      <w:proofErr w:type="spellEnd"/>
      <w:r w:rsidRPr="007605B3">
        <w:rPr>
          <w:rStyle w:val="normaltextrun"/>
          <w:rFonts w:asciiTheme="minorHAnsi" w:hAnsiTheme="minorHAnsi" w:cstheme="minorHAnsi"/>
        </w:rPr>
        <w:t xml:space="preserve"> (</w:t>
      </w:r>
      <w:r w:rsidRPr="007605B3">
        <w:rPr>
          <w:rStyle w:val="normaltextrun"/>
          <w:rFonts w:asciiTheme="minorHAnsi" w:hAnsiTheme="minorHAnsi" w:cstheme="minorHAnsi"/>
          <w:lang w:val="en-US"/>
        </w:rPr>
        <w:t>Blonde</w:t>
      </w:r>
      <w:r w:rsidRPr="007605B3">
        <w:rPr>
          <w:rStyle w:val="normaltextrun"/>
          <w:rFonts w:asciiTheme="minorHAnsi" w:hAnsiTheme="minorHAnsi" w:cstheme="minorHAnsi"/>
        </w:rPr>
        <w:t xml:space="preserve"> </w:t>
      </w:r>
      <w:r w:rsidRPr="007605B3">
        <w:rPr>
          <w:rStyle w:val="normaltextrun"/>
          <w:rFonts w:asciiTheme="minorHAnsi" w:hAnsiTheme="minorHAnsi" w:cstheme="minorHAnsi"/>
          <w:lang w:val="en-US"/>
        </w:rPr>
        <w:t>d</w:t>
      </w:r>
      <w:r w:rsidRPr="007605B3">
        <w:rPr>
          <w:rStyle w:val="normaltextrun"/>
          <w:rFonts w:asciiTheme="minorHAnsi" w:hAnsiTheme="minorHAnsi" w:cstheme="minorHAnsi"/>
        </w:rPr>
        <w:t xml:space="preserve">’ </w:t>
      </w:r>
      <w:r w:rsidRPr="007605B3">
        <w:rPr>
          <w:rStyle w:val="normaltextrun"/>
          <w:rFonts w:asciiTheme="minorHAnsi" w:hAnsiTheme="minorHAnsi" w:cstheme="minorHAnsi"/>
          <w:lang w:val="en-US"/>
        </w:rPr>
        <w:t>Aquitaine</w:t>
      </w:r>
      <w:r w:rsidRPr="007605B3">
        <w:rPr>
          <w:rStyle w:val="normaltextrun"/>
          <w:rFonts w:asciiTheme="minorHAnsi" w:hAnsiTheme="minorHAnsi" w:cstheme="minorHAnsi"/>
        </w:rPr>
        <w:t>)</w:t>
      </w:r>
      <w:r w:rsidRPr="007605B3">
        <w:rPr>
          <w:rStyle w:val="eop"/>
          <w:rFonts w:asciiTheme="minorHAnsi" w:hAnsiTheme="minorHAnsi" w:cstheme="minorHAnsi"/>
        </w:rPr>
        <w:t> </w:t>
      </w:r>
    </w:p>
    <w:p w14:paraId="708804A0"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normaltextrun"/>
          <w:rFonts w:asciiTheme="minorHAnsi" w:hAnsiTheme="minorHAnsi" w:cstheme="minorHAnsi"/>
        </w:rPr>
        <w:t>Μία από τις τρεις (3) Βρετανικές φυλές:</w:t>
      </w:r>
      <w:r w:rsidRPr="007605B3">
        <w:rPr>
          <w:rStyle w:val="eop"/>
          <w:rFonts w:asciiTheme="minorHAnsi" w:hAnsiTheme="minorHAnsi" w:cstheme="minorHAnsi"/>
        </w:rPr>
        <w:t> </w:t>
      </w:r>
    </w:p>
    <w:p w14:paraId="2D265B86"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normaltextrun"/>
          <w:rFonts w:asciiTheme="minorHAnsi" w:hAnsiTheme="minorHAnsi" w:cstheme="minorHAnsi"/>
          <w:lang w:val="en-US"/>
        </w:rPr>
        <w:t>Aberdeen</w:t>
      </w:r>
      <w:r w:rsidRPr="007605B3">
        <w:rPr>
          <w:rStyle w:val="normaltextrun"/>
          <w:rFonts w:asciiTheme="minorHAnsi" w:hAnsiTheme="minorHAnsi" w:cstheme="minorHAnsi"/>
        </w:rPr>
        <w:t xml:space="preserve"> </w:t>
      </w:r>
      <w:r w:rsidRPr="007605B3">
        <w:rPr>
          <w:rStyle w:val="normaltextrun"/>
          <w:rFonts w:asciiTheme="minorHAnsi" w:hAnsiTheme="minorHAnsi" w:cstheme="minorHAnsi"/>
          <w:lang w:val="en-US"/>
        </w:rPr>
        <w:t>Angus</w:t>
      </w:r>
      <w:r w:rsidRPr="007605B3">
        <w:rPr>
          <w:rStyle w:val="normaltextrun"/>
          <w:rFonts w:asciiTheme="minorHAnsi" w:hAnsiTheme="minorHAnsi" w:cstheme="minorHAnsi"/>
        </w:rPr>
        <w:t xml:space="preserve">, </w:t>
      </w:r>
      <w:r w:rsidRPr="007605B3">
        <w:rPr>
          <w:rStyle w:val="normaltextrun"/>
          <w:rFonts w:asciiTheme="minorHAnsi" w:hAnsiTheme="minorHAnsi" w:cstheme="minorHAnsi"/>
          <w:lang w:val="en-US"/>
        </w:rPr>
        <w:t>Hereford</w:t>
      </w:r>
      <w:r w:rsidRPr="007605B3">
        <w:rPr>
          <w:rStyle w:val="normaltextrun"/>
          <w:rFonts w:asciiTheme="minorHAnsi" w:hAnsiTheme="minorHAnsi" w:cstheme="minorHAnsi"/>
        </w:rPr>
        <w:t xml:space="preserve">, </w:t>
      </w:r>
      <w:r w:rsidRPr="007605B3">
        <w:rPr>
          <w:rStyle w:val="normaltextrun"/>
          <w:rFonts w:asciiTheme="minorHAnsi" w:hAnsiTheme="minorHAnsi" w:cstheme="minorHAnsi"/>
          <w:lang w:val="en-US"/>
        </w:rPr>
        <w:t>Shorthorn</w:t>
      </w:r>
      <w:r w:rsidRPr="007605B3">
        <w:rPr>
          <w:rStyle w:val="eop"/>
          <w:rFonts w:asciiTheme="minorHAnsi" w:hAnsiTheme="minorHAnsi" w:cstheme="minorHAnsi"/>
        </w:rPr>
        <w:t> </w:t>
      </w:r>
    </w:p>
    <w:p w14:paraId="3391DEA6"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normaltextrun"/>
          <w:rFonts w:asciiTheme="minorHAnsi" w:hAnsiTheme="minorHAnsi" w:cstheme="minorHAnsi"/>
        </w:rPr>
        <w:t xml:space="preserve">και τη Βέλγικη φυλή: </w:t>
      </w:r>
      <w:r w:rsidRPr="007605B3">
        <w:rPr>
          <w:rStyle w:val="normaltextrun"/>
          <w:rFonts w:asciiTheme="minorHAnsi" w:hAnsiTheme="minorHAnsi" w:cstheme="minorHAnsi"/>
          <w:lang w:val="en-US"/>
        </w:rPr>
        <w:t>Blanc</w:t>
      </w:r>
      <w:r w:rsidRPr="007605B3">
        <w:rPr>
          <w:rStyle w:val="normaltextrun"/>
          <w:rFonts w:asciiTheme="minorHAnsi" w:hAnsiTheme="minorHAnsi" w:cstheme="minorHAnsi"/>
        </w:rPr>
        <w:t xml:space="preserve"> </w:t>
      </w:r>
      <w:r w:rsidRPr="007605B3">
        <w:rPr>
          <w:rStyle w:val="normaltextrun"/>
          <w:rFonts w:asciiTheme="minorHAnsi" w:hAnsiTheme="minorHAnsi" w:cstheme="minorHAnsi"/>
          <w:lang w:val="en-US"/>
        </w:rPr>
        <w:t>Bleu</w:t>
      </w:r>
      <w:r w:rsidRPr="007605B3">
        <w:rPr>
          <w:rStyle w:val="normaltextrun"/>
          <w:rFonts w:asciiTheme="minorHAnsi" w:hAnsiTheme="minorHAnsi" w:cstheme="minorHAnsi"/>
        </w:rPr>
        <w:t xml:space="preserve"> ή Κυανόλευκη του Βελγίου</w:t>
      </w:r>
      <w:r w:rsidRPr="007605B3">
        <w:rPr>
          <w:rStyle w:val="eop"/>
          <w:rFonts w:asciiTheme="minorHAnsi" w:hAnsiTheme="minorHAnsi" w:cstheme="minorHAnsi"/>
        </w:rPr>
        <w:t> </w:t>
      </w:r>
    </w:p>
    <w:p w14:paraId="7E175E44"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eop"/>
          <w:rFonts w:asciiTheme="minorHAnsi" w:hAnsiTheme="minorHAnsi" w:cstheme="minorHAnsi"/>
        </w:rPr>
        <w:t> </w:t>
      </w:r>
    </w:p>
    <w:p w14:paraId="61886058"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normaltextrun"/>
          <w:rFonts w:asciiTheme="minorHAnsi" w:hAnsiTheme="minorHAnsi" w:cstheme="minorHAnsi"/>
        </w:rPr>
        <w:t xml:space="preserve">β. Η φυλή </w:t>
      </w:r>
      <w:proofErr w:type="spellStart"/>
      <w:r w:rsidRPr="007605B3">
        <w:rPr>
          <w:rStyle w:val="normaltextrun"/>
          <w:rFonts w:asciiTheme="minorHAnsi" w:hAnsiTheme="minorHAnsi" w:cstheme="minorHAnsi"/>
        </w:rPr>
        <w:t>Λιμουζέν</w:t>
      </w:r>
      <w:proofErr w:type="spellEnd"/>
      <w:r w:rsidRPr="007605B3">
        <w:rPr>
          <w:rStyle w:val="normaltextrun"/>
          <w:rFonts w:asciiTheme="minorHAnsi" w:hAnsiTheme="minorHAnsi" w:cstheme="minorHAnsi"/>
        </w:rPr>
        <w:t xml:space="preserve"> (</w:t>
      </w:r>
      <w:proofErr w:type="spellStart"/>
      <w:r w:rsidRPr="007605B3">
        <w:rPr>
          <w:rStyle w:val="normaltextrun"/>
          <w:rFonts w:asciiTheme="minorHAnsi" w:hAnsiTheme="minorHAnsi" w:cstheme="minorHAnsi"/>
          <w:lang w:val="en-US"/>
        </w:rPr>
        <w:t>Limousin</w:t>
      </w:r>
      <w:proofErr w:type="spellEnd"/>
      <w:r w:rsidRPr="007605B3">
        <w:rPr>
          <w:rStyle w:val="normaltextrun"/>
          <w:rFonts w:asciiTheme="minorHAnsi" w:hAnsiTheme="minorHAnsi" w:cstheme="minorHAnsi"/>
        </w:rPr>
        <w:t>).</w:t>
      </w:r>
      <w:r w:rsidRPr="007605B3">
        <w:rPr>
          <w:rStyle w:val="eop"/>
          <w:rFonts w:asciiTheme="minorHAnsi" w:hAnsiTheme="minorHAnsi" w:cstheme="minorHAnsi"/>
        </w:rPr>
        <w:t> </w:t>
      </w:r>
    </w:p>
    <w:p w14:paraId="47E503BC"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eop"/>
          <w:rFonts w:asciiTheme="minorHAnsi" w:hAnsiTheme="minorHAnsi" w:cstheme="minorHAnsi"/>
        </w:rPr>
        <w:t> </w:t>
      </w:r>
    </w:p>
    <w:p w14:paraId="37CD0F20"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normaltextrun"/>
          <w:rFonts w:asciiTheme="minorHAnsi" w:hAnsiTheme="minorHAnsi" w:cstheme="minorHAnsi"/>
          <w:b/>
          <w:bCs/>
        </w:rPr>
        <w:t>2.2</w:t>
      </w:r>
      <w:r w:rsidRPr="007605B3">
        <w:rPr>
          <w:rStyle w:val="eop"/>
          <w:rFonts w:asciiTheme="minorHAnsi" w:hAnsiTheme="minorHAnsi" w:cstheme="minorHAnsi"/>
        </w:rPr>
        <w:t> </w:t>
      </w:r>
    </w:p>
    <w:p w14:paraId="50CA1192"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normaltextrun"/>
          <w:rFonts w:asciiTheme="minorHAnsi" w:hAnsiTheme="minorHAnsi" w:cstheme="minorHAnsi"/>
        </w:rPr>
        <w:t>α. Ο/Η μαθητής/</w:t>
      </w:r>
      <w:proofErr w:type="spellStart"/>
      <w:r w:rsidRPr="007605B3">
        <w:rPr>
          <w:rStyle w:val="normaltextrun"/>
          <w:rFonts w:asciiTheme="minorHAnsi" w:hAnsiTheme="minorHAnsi" w:cstheme="minorHAnsi"/>
        </w:rPr>
        <w:t>τρια</w:t>
      </w:r>
      <w:proofErr w:type="spellEnd"/>
      <w:r w:rsidRPr="007605B3">
        <w:rPr>
          <w:rStyle w:val="normaltextrun"/>
          <w:rFonts w:asciiTheme="minorHAnsi" w:hAnsiTheme="minorHAnsi" w:cstheme="minorHAnsi"/>
        </w:rPr>
        <w:t xml:space="preserve"> πρέπει να επιλέξει ένα πλεονέκτημα και ένα μειονέκτημα από τα παρακάτω:</w:t>
      </w:r>
      <w:r w:rsidRPr="007605B3">
        <w:rPr>
          <w:rStyle w:val="eop"/>
          <w:rFonts w:asciiTheme="minorHAnsi" w:hAnsiTheme="minorHAnsi" w:cstheme="minorHAnsi"/>
        </w:rPr>
        <w:t> </w:t>
      </w:r>
    </w:p>
    <w:p w14:paraId="7310EACC"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normaltextrun"/>
          <w:rFonts w:asciiTheme="minorHAnsi" w:hAnsiTheme="minorHAnsi" w:cstheme="minorHAnsi"/>
        </w:rPr>
        <w:t>Πλεονεκτήματα βρετανικών φυλών σε σχέση με τις γαλλικές:</w:t>
      </w:r>
      <w:r w:rsidRPr="007605B3">
        <w:rPr>
          <w:rStyle w:val="eop"/>
          <w:rFonts w:asciiTheme="minorHAnsi" w:hAnsiTheme="minorHAnsi" w:cstheme="minorHAnsi"/>
        </w:rPr>
        <w:t> </w:t>
      </w:r>
    </w:p>
    <w:p w14:paraId="6B0C8F5D"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normaltextrun"/>
          <w:rFonts w:asciiTheme="minorHAnsi" w:hAnsiTheme="minorHAnsi" w:cstheme="minorHAnsi"/>
        </w:rPr>
        <w:t xml:space="preserve">Οι βρετανικές φυλές έχουν </w:t>
      </w:r>
      <w:proofErr w:type="spellStart"/>
      <w:r w:rsidRPr="007605B3">
        <w:rPr>
          <w:rStyle w:val="normaltextrun"/>
          <w:rFonts w:asciiTheme="minorHAnsi" w:hAnsiTheme="minorHAnsi" w:cstheme="minorHAnsi"/>
        </w:rPr>
        <w:t>μαρμαρώδες</w:t>
      </w:r>
      <w:proofErr w:type="spellEnd"/>
      <w:r w:rsidRPr="007605B3">
        <w:rPr>
          <w:rStyle w:val="normaltextrun"/>
          <w:rFonts w:asciiTheme="minorHAnsi" w:hAnsiTheme="minorHAnsi" w:cstheme="minorHAnsi"/>
        </w:rPr>
        <w:t xml:space="preserve"> κρέας (έχει καλή κατανομή του λίπους στο μυϊκό ιστό), είναι τρυφερό και εύγεστο και είναι φυλή </w:t>
      </w:r>
      <w:proofErr w:type="spellStart"/>
      <w:r w:rsidRPr="007605B3">
        <w:rPr>
          <w:rStyle w:val="normaltextrun"/>
          <w:rFonts w:asciiTheme="minorHAnsi" w:hAnsiTheme="minorHAnsi" w:cstheme="minorHAnsi"/>
        </w:rPr>
        <w:t>πρωϊμότερη</w:t>
      </w:r>
      <w:proofErr w:type="spellEnd"/>
      <w:r w:rsidRPr="007605B3">
        <w:rPr>
          <w:rStyle w:val="normaltextrun"/>
          <w:rFonts w:asciiTheme="minorHAnsi" w:hAnsiTheme="minorHAnsi" w:cstheme="minorHAnsi"/>
        </w:rPr>
        <w:t xml:space="preserve"> στην αναπαραγωγή (γεννούν το πρώτο τους μοσχάρι σε μικρότερη ηλικία).</w:t>
      </w:r>
      <w:r w:rsidRPr="007605B3">
        <w:rPr>
          <w:rStyle w:val="eop"/>
          <w:rFonts w:asciiTheme="minorHAnsi" w:hAnsiTheme="minorHAnsi" w:cstheme="minorHAnsi"/>
        </w:rPr>
        <w:t> </w:t>
      </w:r>
    </w:p>
    <w:p w14:paraId="5BE4DB58"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normaltextrun"/>
          <w:rFonts w:asciiTheme="minorHAnsi" w:hAnsiTheme="minorHAnsi" w:cstheme="minorHAnsi"/>
        </w:rPr>
        <w:t>Μειονεκτήματα βρετανικών φυλών  σε σχέση με τις γαλλικές:</w:t>
      </w:r>
      <w:r w:rsidRPr="007605B3">
        <w:rPr>
          <w:rStyle w:val="eop"/>
          <w:rFonts w:asciiTheme="minorHAnsi" w:hAnsiTheme="minorHAnsi" w:cstheme="minorHAnsi"/>
        </w:rPr>
        <w:t> </w:t>
      </w:r>
    </w:p>
    <w:p w14:paraId="75BFA2D8"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normaltextrun"/>
          <w:rFonts w:asciiTheme="minorHAnsi" w:hAnsiTheme="minorHAnsi" w:cstheme="minorHAnsi"/>
        </w:rPr>
        <w:t>Οι βρετανικές φυλές έχουν μικρότερο μέγεθος, δίνουν μικρότερα μοσχάρια, δεν έχουν ανεπτυγμένους και στρογγυλεμένους μηρούς και γλουτούς όσο οι γαλλικές φυλές και έχουν μικρότερη αναλογία σε σφάγιο από εκείνο των γαλλικών φυλών σε ευγενή τεμάχια.</w:t>
      </w:r>
      <w:r w:rsidRPr="007605B3">
        <w:rPr>
          <w:rStyle w:val="eop"/>
          <w:rFonts w:asciiTheme="minorHAnsi" w:hAnsiTheme="minorHAnsi" w:cstheme="minorHAnsi"/>
        </w:rPr>
        <w:t> </w:t>
      </w:r>
    </w:p>
    <w:p w14:paraId="53D73D8A"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eop"/>
          <w:rFonts w:asciiTheme="minorHAnsi" w:hAnsiTheme="minorHAnsi" w:cstheme="minorHAnsi"/>
        </w:rPr>
        <w:t> </w:t>
      </w:r>
    </w:p>
    <w:p w14:paraId="0360C7C1" w14:textId="77777777" w:rsidR="0000070B" w:rsidRPr="007605B3" w:rsidRDefault="0000070B" w:rsidP="007605B3">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7605B3">
        <w:rPr>
          <w:rStyle w:val="normaltextrun"/>
          <w:rFonts w:asciiTheme="minorHAnsi" w:hAnsiTheme="minorHAnsi" w:cstheme="minorHAnsi"/>
        </w:rPr>
        <w:t xml:space="preserve">β. Η Βέλγικη φυλή, </w:t>
      </w:r>
      <w:r w:rsidRPr="007605B3">
        <w:rPr>
          <w:rStyle w:val="normaltextrun"/>
          <w:rFonts w:asciiTheme="minorHAnsi" w:hAnsiTheme="minorHAnsi" w:cstheme="minorHAnsi"/>
          <w:lang w:val="en-US"/>
        </w:rPr>
        <w:t>Blanc</w:t>
      </w:r>
      <w:r w:rsidRPr="007605B3">
        <w:rPr>
          <w:rStyle w:val="normaltextrun"/>
          <w:rFonts w:asciiTheme="minorHAnsi" w:hAnsiTheme="minorHAnsi" w:cstheme="minorHAnsi"/>
        </w:rPr>
        <w:t xml:space="preserve"> </w:t>
      </w:r>
      <w:r w:rsidRPr="007605B3">
        <w:rPr>
          <w:rStyle w:val="normaltextrun"/>
          <w:rFonts w:asciiTheme="minorHAnsi" w:hAnsiTheme="minorHAnsi" w:cstheme="minorHAnsi"/>
          <w:lang w:val="en-US"/>
        </w:rPr>
        <w:t>Bleu</w:t>
      </w:r>
      <w:r w:rsidRPr="007605B3">
        <w:rPr>
          <w:rStyle w:val="normaltextrun"/>
          <w:rFonts w:asciiTheme="minorHAnsi" w:hAnsiTheme="minorHAnsi" w:cstheme="minorHAnsi"/>
        </w:rPr>
        <w:t xml:space="preserve"> ή Κυανόλευκη του Βελγίου.</w:t>
      </w:r>
      <w:r w:rsidRPr="007605B3">
        <w:rPr>
          <w:rStyle w:val="eop"/>
          <w:rFonts w:asciiTheme="minorHAnsi" w:hAnsiTheme="minorHAnsi" w:cstheme="minorHAnsi"/>
        </w:rPr>
        <w:t> </w:t>
      </w:r>
    </w:p>
    <w:p w14:paraId="61025523" w14:textId="77777777" w:rsidR="006E130E" w:rsidRPr="007605B3" w:rsidRDefault="006E130E" w:rsidP="007605B3">
      <w:pPr>
        <w:spacing w:line="360" w:lineRule="auto"/>
        <w:jc w:val="both"/>
        <w:rPr>
          <w:rFonts w:cstheme="minorHAnsi"/>
        </w:rPr>
      </w:pPr>
    </w:p>
    <w:sectPr w:rsidR="006E130E" w:rsidRPr="007605B3" w:rsidSect="0000070B">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70B"/>
    <w:rsid w:val="0000070B"/>
    <w:rsid w:val="006E130E"/>
    <w:rsid w:val="007605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6EC94F08"/>
  <w15:chartTrackingRefBased/>
  <w15:docId w15:val="{66D8D529-5944-6145-94B0-4B9D2434F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00070B"/>
    <w:pPr>
      <w:spacing w:before="100" w:beforeAutospacing="1" w:after="100" w:afterAutospacing="1"/>
    </w:pPr>
    <w:rPr>
      <w:rFonts w:ascii="Times New Roman" w:eastAsia="Times New Roman" w:hAnsi="Times New Roman" w:cs="Times New Roman"/>
      <w:lang w:eastAsia="el-GR"/>
    </w:rPr>
  </w:style>
  <w:style w:type="character" w:customStyle="1" w:styleId="normaltextrun">
    <w:name w:val="normaltextrun"/>
    <w:basedOn w:val="a0"/>
    <w:rsid w:val="0000070B"/>
  </w:style>
  <w:style w:type="character" w:customStyle="1" w:styleId="eop">
    <w:name w:val="eop"/>
    <w:basedOn w:val="a0"/>
    <w:rsid w:val="000007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98563">
      <w:bodyDiv w:val="1"/>
      <w:marLeft w:val="0"/>
      <w:marRight w:val="0"/>
      <w:marTop w:val="0"/>
      <w:marBottom w:val="0"/>
      <w:divBdr>
        <w:top w:val="none" w:sz="0" w:space="0" w:color="auto"/>
        <w:left w:val="none" w:sz="0" w:space="0" w:color="auto"/>
        <w:bottom w:val="none" w:sz="0" w:space="0" w:color="auto"/>
        <w:right w:val="none" w:sz="0" w:space="0" w:color="auto"/>
      </w:divBdr>
      <w:divsChild>
        <w:div w:id="1015838834">
          <w:marLeft w:val="0"/>
          <w:marRight w:val="0"/>
          <w:marTop w:val="0"/>
          <w:marBottom w:val="0"/>
          <w:divBdr>
            <w:top w:val="none" w:sz="0" w:space="0" w:color="auto"/>
            <w:left w:val="none" w:sz="0" w:space="0" w:color="auto"/>
            <w:bottom w:val="none" w:sz="0" w:space="0" w:color="auto"/>
            <w:right w:val="none" w:sz="0" w:space="0" w:color="auto"/>
          </w:divBdr>
        </w:div>
        <w:div w:id="1381324724">
          <w:marLeft w:val="0"/>
          <w:marRight w:val="0"/>
          <w:marTop w:val="0"/>
          <w:marBottom w:val="0"/>
          <w:divBdr>
            <w:top w:val="none" w:sz="0" w:space="0" w:color="auto"/>
            <w:left w:val="none" w:sz="0" w:space="0" w:color="auto"/>
            <w:bottom w:val="none" w:sz="0" w:space="0" w:color="auto"/>
            <w:right w:val="none" w:sz="0" w:space="0" w:color="auto"/>
          </w:divBdr>
        </w:div>
        <w:div w:id="1088693160">
          <w:marLeft w:val="0"/>
          <w:marRight w:val="0"/>
          <w:marTop w:val="0"/>
          <w:marBottom w:val="0"/>
          <w:divBdr>
            <w:top w:val="none" w:sz="0" w:space="0" w:color="auto"/>
            <w:left w:val="none" w:sz="0" w:space="0" w:color="auto"/>
            <w:bottom w:val="none" w:sz="0" w:space="0" w:color="auto"/>
            <w:right w:val="none" w:sz="0" w:space="0" w:color="auto"/>
          </w:divBdr>
        </w:div>
        <w:div w:id="2052919090">
          <w:marLeft w:val="0"/>
          <w:marRight w:val="0"/>
          <w:marTop w:val="0"/>
          <w:marBottom w:val="0"/>
          <w:divBdr>
            <w:top w:val="none" w:sz="0" w:space="0" w:color="auto"/>
            <w:left w:val="none" w:sz="0" w:space="0" w:color="auto"/>
            <w:bottom w:val="none" w:sz="0" w:space="0" w:color="auto"/>
            <w:right w:val="none" w:sz="0" w:space="0" w:color="auto"/>
          </w:divBdr>
        </w:div>
        <w:div w:id="27679370">
          <w:marLeft w:val="0"/>
          <w:marRight w:val="0"/>
          <w:marTop w:val="0"/>
          <w:marBottom w:val="0"/>
          <w:divBdr>
            <w:top w:val="none" w:sz="0" w:space="0" w:color="auto"/>
            <w:left w:val="none" w:sz="0" w:space="0" w:color="auto"/>
            <w:bottom w:val="none" w:sz="0" w:space="0" w:color="auto"/>
            <w:right w:val="none" w:sz="0" w:space="0" w:color="auto"/>
          </w:divBdr>
        </w:div>
        <w:div w:id="132798218">
          <w:marLeft w:val="0"/>
          <w:marRight w:val="0"/>
          <w:marTop w:val="0"/>
          <w:marBottom w:val="0"/>
          <w:divBdr>
            <w:top w:val="none" w:sz="0" w:space="0" w:color="auto"/>
            <w:left w:val="none" w:sz="0" w:space="0" w:color="auto"/>
            <w:bottom w:val="none" w:sz="0" w:space="0" w:color="auto"/>
            <w:right w:val="none" w:sz="0" w:space="0" w:color="auto"/>
          </w:divBdr>
        </w:div>
        <w:div w:id="868495427">
          <w:marLeft w:val="0"/>
          <w:marRight w:val="0"/>
          <w:marTop w:val="0"/>
          <w:marBottom w:val="0"/>
          <w:divBdr>
            <w:top w:val="none" w:sz="0" w:space="0" w:color="auto"/>
            <w:left w:val="none" w:sz="0" w:space="0" w:color="auto"/>
            <w:bottom w:val="none" w:sz="0" w:space="0" w:color="auto"/>
            <w:right w:val="none" w:sz="0" w:space="0" w:color="auto"/>
          </w:divBdr>
        </w:div>
        <w:div w:id="253780972">
          <w:marLeft w:val="0"/>
          <w:marRight w:val="0"/>
          <w:marTop w:val="0"/>
          <w:marBottom w:val="0"/>
          <w:divBdr>
            <w:top w:val="none" w:sz="0" w:space="0" w:color="auto"/>
            <w:left w:val="none" w:sz="0" w:space="0" w:color="auto"/>
            <w:bottom w:val="none" w:sz="0" w:space="0" w:color="auto"/>
            <w:right w:val="none" w:sz="0" w:space="0" w:color="auto"/>
          </w:divBdr>
        </w:div>
        <w:div w:id="2051300183">
          <w:marLeft w:val="0"/>
          <w:marRight w:val="0"/>
          <w:marTop w:val="0"/>
          <w:marBottom w:val="0"/>
          <w:divBdr>
            <w:top w:val="none" w:sz="0" w:space="0" w:color="auto"/>
            <w:left w:val="none" w:sz="0" w:space="0" w:color="auto"/>
            <w:bottom w:val="none" w:sz="0" w:space="0" w:color="auto"/>
            <w:right w:val="none" w:sz="0" w:space="0" w:color="auto"/>
          </w:divBdr>
        </w:div>
        <w:div w:id="1105736494">
          <w:marLeft w:val="0"/>
          <w:marRight w:val="0"/>
          <w:marTop w:val="0"/>
          <w:marBottom w:val="0"/>
          <w:divBdr>
            <w:top w:val="none" w:sz="0" w:space="0" w:color="auto"/>
            <w:left w:val="none" w:sz="0" w:space="0" w:color="auto"/>
            <w:bottom w:val="none" w:sz="0" w:space="0" w:color="auto"/>
            <w:right w:val="none" w:sz="0" w:space="0" w:color="auto"/>
          </w:divBdr>
        </w:div>
        <w:div w:id="2077043216">
          <w:marLeft w:val="0"/>
          <w:marRight w:val="0"/>
          <w:marTop w:val="0"/>
          <w:marBottom w:val="0"/>
          <w:divBdr>
            <w:top w:val="none" w:sz="0" w:space="0" w:color="auto"/>
            <w:left w:val="none" w:sz="0" w:space="0" w:color="auto"/>
            <w:bottom w:val="none" w:sz="0" w:space="0" w:color="auto"/>
            <w:right w:val="none" w:sz="0" w:space="0" w:color="auto"/>
          </w:divBdr>
        </w:div>
        <w:div w:id="945964674">
          <w:marLeft w:val="0"/>
          <w:marRight w:val="0"/>
          <w:marTop w:val="0"/>
          <w:marBottom w:val="0"/>
          <w:divBdr>
            <w:top w:val="none" w:sz="0" w:space="0" w:color="auto"/>
            <w:left w:val="none" w:sz="0" w:space="0" w:color="auto"/>
            <w:bottom w:val="none" w:sz="0" w:space="0" w:color="auto"/>
            <w:right w:val="none" w:sz="0" w:space="0" w:color="auto"/>
          </w:divBdr>
        </w:div>
        <w:div w:id="293869792">
          <w:marLeft w:val="0"/>
          <w:marRight w:val="0"/>
          <w:marTop w:val="0"/>
          <w:marBottom w:val="0"/>
          <w:divBdr>
            <w:top w:val="none" w:sz="0" w:space="0" w:color="auto"/>
            <w:left w:val="none" w:sz="0" w:space="0" w:color="auto"/>
            <w:bottom w:val="none" w:sz="0" w:space="0" w:color="auto"/>
            <w:right w:val="none" w:sz="0" w:space="0" w:color="auto"/>
          </w:divBdr>
        </w:div>
        <w:div w:id="1727029024">
          <w:marLeft w:val="0"/>
          <w:marRight w:val="0"/>
          <w:marTop w:val="0"/>
          <w:marBottom w:val="0"/>
          <w:divBdr>
            <w:top w:val="none" w:sz="0" w:space="0" w:color="auto"/>
            <w:left w:val="none" w:sz="0" w:space="0" w:color="auto"/>
            <w:bottom w:val="none" w:sz="0" w:space="0" w:color="auto"/>
            <w:right w:val="none" w:sz="0" w:space="0" w:color="auto"/>
          </w:divBdr>
        </w:div>
        <w:div w:id="1752658323">
          <w:marLeft w:val="0"/>
          <w:marRight w:val="0"/>
          <w:marTop w:val="0"/>
          <w:marBottom w:val="0"/>
          <w:divBdr>
            <w:top w:val="none" w:sz="0" w:space="0" w:color="auto"/>
            <w:left w:val="none" w:sz="0" w:space="0" w:color="auto"/>
            <w:bottom w:val="none" w:sz="0" w:space="0" w:color="auto"/>
            <w:right w:val="none" w:sz="0" w:space="0" w:color="auto"/>
          </w:divBdr>
        </w:div>
        <w:div w:id="1339043259">
          <w:marLeft w:val="0"/>
          <w:marRight w:val="0"/>
          <w:marTop w:val="0"/>
          <w:marBottom w:val="0"/>
          <w:divBdr>
            <w:top w:val="none" w:sz="0" w:space="0" w:color="auto"/>
            <w:left w:val="none" w:sz="0" w:space="0" w:color="auto"/>
            <w:bottom w:val="none" w:sz="0" w:space="0" w:color="auto"/>
            <w:right w:val="none" w:sz="0" w:space="0" w:color="auto"/>
          </w:divBdr>
        </w:div>
        <w:div w:id="1804033215">
          <w:marLeft w:val="0"/>
          <w:marRight w:val="0"/>
          <w:marTop w:val="0"/>
          <w:marBottom w:val="0"/>
          <w:divBdr>
            <w:top w:val="none" w:sz="0" w:space="0" w:color="auto"/>
            <w:left w:val="none" w:sz="0" w:space="0" w:color="auto"/>
            <w:bottom w:val="none" w:sz="0" w:space="0" w:color="auto"/>
            <w:right w:val="none" w:sz="0" w:space="0" w:color="auto"/>
          </w:divBdr>
        </w:div>
        <w:div w:id="878130463">
          <w:marLeft w:val="0"/>
          <w:marRight w:val="0"/>
          <w:marTop w:val="0"/>
          <w:marBottom w:val="0"/>
          <w:divBdr>
            <w:top w:val="none" w:sz="0" w:space="0" w:color="auto"/>
            <w:left w:val="none" w:sz="0" w:space="0" w:color="auto"/>
            <w:bottom w:val="none" w:sz="0" w:space="0" w:color="auto"/>
            <w:right w:val="none" w:sz="0" w:space="0" w:color="auto"/>
          </w:divBdr>
        </w:div>
        <w:div w:id="51003709">
          <w:marLeft w:val="0"/>
          <w:marRight w:val="0"/>
          <w:marTop w:val="0"/>
          <w:marBottom w:val="0"/>
          <w:divBdr>
            <w:top w:val="none" w:sz="0" w:space="0" w:color="auto"/>
            <w:left w:val="none" w:sz="0" w:space="0" w:color="auto"/>
            <w:bottom w:val="none" w:sz="0" w:space="0" w:color="auto"/>
            <w:right w:val="none" w:sz="0" w:space="0" w:color="auto"/>
          </w:divBdr>
        </w:div>
        <w:div w:id="1561865741">
          <w:marLeft w:val="0"/>
          <w:marRight w:val="0"/>
          <w:marTop w:val="0"/>
          <w:marBottom w:val="0"/>
          <w:divBdr>
            <w:top w:val="none" w:sz="0" w:space="0" w:color="auto"/>
            <w:left w:val="none" w:sz="0" w:space="0" w:color="auto"/>
            <w:bottom w:val="none" w:sz="0" w:space="0" w:color="auto"/>
            <w:right w:val="none" w:sz="0" w:space="0" w:color="auto"/>
          </w:divBdr>
        </w:div>
        <w:div w:id="1240364988">
          <w:marLeft w:val="0"/>
          <w:marRight w:val="0"/>
          <w:marTop w:val="0"/>
          <w:marBottom w:val="0"/>
          <w:divBdr>
            <w:top w:val="none" w:sz="0" w:space="0" w:color="auto"/>
            <w:left w:val="none" w:sz="0" w:space="0" w:color="auto"/>
            <w:bottom w:val="none" w:sz="0" w:space="0" w:color="auto"/>
            <w:right w:val="none" w:sz="0" w:space="0" w:color="auto"/>
          </w:divBdr>
        </w:div>
        <w:div w:id="61681757">
          <w:marLeft w:val="0"/>
          <w:marRight w:val="0"/>
          <w:marTop w:val="0"/>
          <w:marBottom w:val="0"/>
          <w:divBdr>
            <w:top w:val="none" w:sz="0" w:space="0" w:color="auto"/>
            <w:left w:val="none" w:sz="0" w:space="0" w:color="auto"/>
            <w:bottom w:val="none" w:sz="0" w:space="0" w:color="auto"/>
            <w:right w:val="none" w:sz="0" w:space="0" w:color="auto"/>
          </w:divBdr>
        </w:div>
        <w:div w:id="147404687">
          <w:marLeft w:val="0"/>
          <w:marRight w:val="0"/>
          <w:marTop w:val="0"/>
          <w:marBottom w:val="0"/>
          <w:divBdr>
            <w:top w:val="none" w:sz="0" w:space="0" w:color="auto"/>
            <w:left w:val="none" w:sz="0" w:space="0" w:color="auto"/>
            <w:bottom w:val="none" w:sz="0" w:space="0" w:color="auto"/>
            <w:right w:val="none" w:sz="0" w:space="0" w:color="auto"/>
          </w:divBdr>
        </w:div>
        <w:div w:id="222719506">
          <w:marLeft w:val="0"/>
          <w:marRight w:val="0"/>
          <w:marTop w:val="0"/>
          <w:marBottom w:val="0"/>
          <w:divBdr>
            <w:top w:val="none" w:sz="0" w:space="0" w:color="auto"/>
            <w:left w:val="none" w:sz="0" w:space="0" w:color="auto"/>
            <w:bottom w:val="none" w:sz="0" w:space="0" w:color="auto"/>
            <w:right w:val="none" w:sz="0" w:space="0" w:color="auto"/>
          </w:divBdr>
        </w:div>
        <w:div w:id="1577126038">
          <w:marLeft w:val="0"/>
          <w:marRight w:val="0"/>
          <w:marTop w:val="0"/>
          <w:marBottom w:val="0"/>
          <w:divBdr>
            <w:top w:val="none" w:sz="0" w:space="0" w:color="auto"/>
            <w:left w:val="none" w:sz="0" w:space="0" w:color="auto"/>
            <w:bottom w:val="none" w:sz="0" w:space="0" w:color="auto"/>
            <w:right w:val="none" w:sz="0" w:space="0" w:color="auto"/>
          </w:divBdr>
        </w:div>
        <w:div w:id="1826705509">
          <w:marLeft w:val="0"/>
          <w:marRight w:val="0"/>
          <w:marTop w:val="0"/>
          <w:marBottom w:val="0"/>
          <w:divBdr>
            <w:top w:val="none" w:sz="0" w:space="0" w:color="auto"/>
            <w:left w:val="none" w:sz="0" w:space="0" w:color="auto"/>
            <w:bottom w:val="none" w:sz="0" w:space="0" w:color="auto"/>
            <w:right w:val="none" w:sz="0" w:space="0" w:color="auto"/>
          </w:divBdr>
        </w:div>
        <w:div w:id="1228492842">
          <w:marLeft w:val="0"/>
          <w:marRight w:val="0"/>
          <w:marTop w:val="0"/>
          <w:marBottom w:val="0"/>
          <w:divBdr>
            <w:top w:val="none" w:sz="0" w:space="0" w:color="auto"/>
            <w:left w:val="none" w:sz="0" w:space="0" w:color="auto"/>
            <w:bottom w:val="none" w:sz="0" w:space="0" w:color="auto"/>
            <w:right w:val="none" w:sz="0" w:space="0" w:color="auto"/>
          </w:divBdr>
        </w:div>
        <w:div w:id="1763797413">
          <w:marLeft w:val="0"/>
          <w:marRight w:val="0"/>
          <w:marTop w:val="0"/>
          <w:marBottom w:val="0"/>
          <w:divBdr>
            <w:top w:val="none" w:sz="0" w:space="0" w:color="auto"/>
            <w:left w:val="none" w:sz="0" w:space="0" w:color="auto"/>
            <w:bottom w:val="none" w:sz="0" w:space="0" w:color="auto"/>
            <w:right w:val="none" w:sz="0" w:space="0" w:color="auto"/>
          </w:divBdr>
        </w:div>
        <w:div w:id="2123383207">
          <w:marLeft w:val="0"/>
          <w:marRight w:val="0"/>
          <w:marTop w:val="0"/>
          <w:marBottom w:val="0"/>
          <w:divBdr>
            <w:top w:val="none" w:sz="0" w:space="0" w:color="auto"/>
            <w:left w:val="none" w:sz="0" w:space="0" w:color="auto"/>
            <w:bottom w:val="none" w:sz="0" w:space="0" w:color="auto"/>
            <w:right w:val="none" w:sz="0" w:space="0" w:color="auto"/>
          </w:divBdr>
        </w:div>
        <w:div w:id="1062557832">
          <w:marLeft w:val="0"/>
          <w:marRight w:val="0"/>
          <w:marTop w:val="0"/>
          <w:marBottom w:val="0"/>
          <w:divBdr>
            <w:top w:val="none" w:sz="0" w:space="0" w:color="auto"/>
            <w:left w:val="none" w:sz="0" w:space="0" w:color="auto"/>
            <w:bottom w:val="none" w:sz="0" w:space="0" w:color="auto"/>
            <w:right w:val="none" w:sz="0" w:space="0" w:color="auto"/>
          </w:divBdr>
        </w:div>
        <w:div w:id="2146728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174</Words>
  <Characters>945</Characters>
  <Application>Microsoft Office Word</Application>
  <DocSecurity>0</DocSecurity>
  <Lines>7</Lines>
  <Paragraphs>2</Paragraphs>
  <ScaleCrop>false</ScaleCrop>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2</cp:revision>
  <dcterms:created xsi:type="dcterms:W3CDTF">2022-11-05T10:29:00Z</dcterms:created>
  <dcterms:modified xsi:type="dcterms:W3CDTF">2022-11-05T10:31:00Z</dcterms:modified>
</cp:coreProperties>
</file>