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DD" w:rsidRPr="00FA1D7A" w:rsidRDefault="008967DD" w:rsidP="008967DD">
      <w:pPr>
        <w:spacing w:line="360" w:lineRule="auto"/>
        <w:rPr>
          <w:rFonts w:asciiTheme="minorHAnsi" w:hAnsiTheme="minorHAnsi" w:cstheme="minorHAnsi"/>
          <w:b/>
          <w:u w:val="single"/>
          <w:vertAlign w:val="superscript"/>
        </w:rPr>
      </w:pPr>
      <w:r w:rsidRPr="00FA1D7A">
        <w:rPr>
          <w:rFonts w:asciiTheme="minorHAnsi" w:hAnsiTheme="minorHAnsi" w:cstheme="minorHAnsi"/>
          <w:b/>
          <w:u w:val="single"/>
        </w:rPr>
        <w:t>Θέμα 2</w:t>
      </w:r>
      <w:r w:rsidRPr="00FA1D7A">
        <w:rPr>
          <w:rFonts w:asciiTheme="minorHAnsi" w:hAnsiTheme="minorHAnsi" w:cstheme="minorHAnsi"/>
          <w:b/>
          <w:u w:val="single"/>
          <w:vertAlign w:val="superscript"/>
        </w:rPr>
        <w:t>ο</w:t>
      </w:r>
    </w:p>
    <w:p w:rsidR="008967DD" w:rsidRPr="008967DD" w:rsidRDefault="008967DD" w:rsidP="00F350CF">
      <w:pPr>
        <w:spacing w:line="360" w:lineRule="auto"/>
        <w:jc w:val="both"/>
        <w:rPr>
          <w:rFonts w:asciiTheme="minorHAnsi" w:hAnsiTheme="minorHAnsi" w:cstheme="minorHAnsi"/>
        </w:rPr>
      </w:pPr>
      <w:r w:rsidRPr="00FA1D7A">
        <w:rPr>
          <w:rFonts w:asciiTheme="minorHAnsi" w:hAnsiTheme="minorHAnsi" w:cstheme="minorHAnsi"/>
          <w:b/>
        </w:rPr>
        <w:t xml:space="preserve">2.1 </w:t>
      </w:r>
      <w:r w:rsidRPr="00FA1D7A">
        <w:rPr>
          <w:rFonts w:asciiTheme="minorHAnsi" w:hAnsiTheme="minorHAnsi" w:cstheme="minorHAnsi"/>
        </w:rPr>
        <w:t xml:space="preserve">Να χαρακτηρίσετε τις προτάσεις που ακολουθούν, γράφοντας στην κόλλα σας, δίπλα στο γράμμα που αντιστοιχεί σε κάθε πρόταση τη λέξη </w:t>
      </w:r>
      <w:r w:rsidRPr="00FA1D7A">
        <w:rPr>
          <w:rFonts w:asciiTheme="minorHAnsi" w:hAnsiTheme="minorHAnsi" w:cstheme="minorHAnsi"/>
          <w:b/>
        </w:rPr>
        <w:t>Σωστό</w:t>
      </w:r>
      <w:r w:rsidRPr="00FA1D7A">
        <w:rPr>
          <w:rFonts w:asciiTheme="minorHAnsi" w:hAnsiTheme="minorHAnsi" w:cstheme="minorHAnsi"/>
        </w:rPr>
        <w:t xml:space="preserve"> (Σ), αν η πρόταση </w:t>
      </w:r>
      <w:r w:rsidRPr="00FA1D7A">
        <w:rPr>
          <w:rFonts w:asciiTheme="minorHAnsi" w:hAnsiTheme="minorHAnsi" w:cstheme="minorHAnsi"/>
          <w:b/>
        </w:rPr>
        <w:t>είναι σωστή</w:t>
      </w:r>
      <w:r w:rsidRPr="00FA1D7A">
        <w:rPr>
          <w:rFonts w:asciiTheme="minorHAnsi" w:hAnsiTheme="minorHAnsi" w:cstheme="minorHAnsi"/>
        </w:rPr>
        <w:t xml:space="preserve"> ή τη λέξη </w:t>
      </w:r>
      <w:r w:rsidRPr="00FA1D7A">
        <w:rPr>
          <w:rFonts w:asciiTheme="minorHAnsi" w:hAnsiTheme="minorHAnsi" w:cstheme="minorHAnsi"/>
          <w:b/>
        </w:rPr>
        <w:t xml:space="preserve">Λάθος </w:t>
      </w:r>
      <w:r w:rsidRPr="00FA1D7A">
        <w:rPr>
          <w:rFonts w:asciiTheme="minorHAnsi" w:hAnsiTheme="minorHAnsi" w:cstheme="minorHAnsi"/>
        </w:rPr>
        <w:t xml:space="preserve">(Λ), αν η πρόταση </w:t>
      </w:r>
      <w:r w:rsidRPr="00FA1D7A">
        <w:rPr>
          <w:rFonts w:asciiTheme="minorHAnsi" w:hAnsiTheme="minorHAnsi" w:cstheme="minorHAnsi"/>
          <w:b/>
        </w:rPr>
        <w:t>είναι λανθασμένη</w:t>
      </w:r>
      <w:r w:rsidRPr="00FA1D7A">
        <w:rPr>
          <w:rFonts w:asciiTheme="minorHAnsi" w:hAnsiTheme="minorHAnsi" w:cstheme="minorHAnsi"/>
        </w:rPr>
        <w:t>:</w:t>
      </w:r>
    </w:p>
    <w:p w:rsidR="00A47BB2" w:rsidRPr="008967DD" w:rsidRDefault="008967DD" w:rsidP="00321F64">
      <w:pPr>
        <w:pStyle w:val="Default"/>
        <w:spacing w:line="360" w:lineRule="auto"/>
        <w:ind w:left="540"/>
        <w:jc w:val="both"/>
        <w:rPr>
          <w:lang w:val="el-GR"/>
        </w:rPr>
      </w:pPr>
      <w:r>
        <w:rPr>
          <w:b/>
          <w:bCs/>
          <w:lang w:val="el-GR"/>
        </w:rPr>
        <w:t>α)</w:t>
      </w:r>
      <w:r w:rsidR="00A47BB2" w:rsidRPr="008967DD">
        <w:rPr>
          <w:b/>
          <w:bCs/>
          <w:lang w:val="el-GR"/>
        </w:rPr>
        <w:t xml:space="preserve"> </w:t>
      </w:r>
      <w:r w:rsidR="00A47BB2" w:rsidRPr="008967DD">
        <w:rPr>
          <w:lang w:val="el-GR"/>
        </w:rPr>
        <w:t xml:space="preserve">Η </w:t>
      </w:r>
      <w:r w:rsidR="00A47BB2" w:rsidRPr="008967DD">
        <w:t>MARPOL</w:t>
      </w:r>
      <w:r w:rsidR="00A47BB2" w:rsidRPr="008967DD">
        <w:rPr>
          <w:lang w:val="el-GR"/>
        </w:rPr>
        <w:t xml:space="preserve"> είναι η Διεθνής Σύμβαση που αφορά στα μέτρα για την αποφυγή συγκρούσεων στη θάλασσα. </w:t>
      </w:r>
    </w:p>
    <w:p w:rsidR="00A47BB2" w:rsidRPr="008967DD" w:rsidRDefault="00A47BB2" w:rsidP="00321F64">
      <w:pPr>
        <w:pStyle w:val="Default"/>
        <w:spacing w:line="360" w:lineRule="auto"/>
        <w:ind w:left="540"/>
        <w:jc w:val="both"/>
        <w:rPr>
          <w:lang w:val="el-GR"/>
        </w:rPr>
      </w:pPr>
      <w:r w:rsidRPr="008967DD">
        <w:rPr>
          <w:b/>
          <w:bCs/>
          <w:lang w:val="el-GR"/>
        </w:rPr>
        <w:t>β</w:t>
      </w:r>
      <w:r w:rsidR="008967DD">
        <w:rPr>
          <w:b/>
          <w:bCs/>
          <w:lang w:val="el-GR"/>
        </w:rPr>
        <w:t>)</w:t>
      </w:r>
      <w:r w:rsidRPr="008967DD">
        <w:rPr>
          <w:b/>
          <w:bCs/>
          <w:lang w:val="el-GR"/>
        </w:rPr>
        <w:t xml:space="preserve"> </w:t>
      </w:r>
      <w:r w:rsidRPr="008967DD">
        <w:rPr>
          <w:lang w:val="el-GR"/>
        </w:rPr>
        <w:t xml:space="preserve">Τα πειθαρχικά παραπτώματα δικάζονται και τιμωρούνται από τα ποινικά δικαστήρια. </w:t>
      </w:r>
    </w:p>
    <w:p w:rsidR="00A47BB2" w:rsidRPr="008967DD" w:rsidRDefault="008967DD" w:rsidP="00321F64">
      <w:pPr>
        <w:pStyle w:val="Default"/>
        <w:spacing w:line="360" w:lineRule="auto"/>
        <w:ind w:left="540"/>
        <w:jc w:val="both"/>
        <w:rPr>
          <w:lang w:val="el-GR"/>
        </w:rPr>
      </w:pPr>
      <w:r>
        <w:rPr>
          <w:b/>
          <w:bCs/>
          <w:lang w:val="el-GR"/>
        </w:rPr>
        <w:t>γ)</w:t>
      </w:r>
      <w:r w:rsidR="00A47BB2" w:rsidRPr="008967DD">
        <w:rPr>
          <w:b/>
          <w:bCs/>
          <w:lang w:val="el-GR"/>
        </w:rPr>
        <w:t xml:space="preserve"> </w:t>
      </w:r>
      <w:r w:rsidR="00A47BB2" w:rsidRPr="008967DD">
        <w:rPr>
          <w:lang w:val="el-GR"/>
        </w:rPr>
        <w:t xml:space="preserve">Η Διεθνής Σύμβαση </w:t>
      </w:r>
      <w:r w:rsidR="00A47BB2" w:rsidRPr="008967DD">
        <w:t>STCW</w:t>
      </w:r>
      <w:r w:rsidR="00A47BB2" w:rsidRPr="008967DD">
        <w:rPr>
          <w:lang w:val="el-GR"/>
        </w:rPr>
        <w:t xml:space="preserve"> 1978 ασχολείται με τα επίπεδα επανδρώσεως. </w:t>
      </w:r>
    </w:p>
    <w:p w:rsidR="00A47BB2" w:rsidRPr="008967DD" w:rsidRDefault="008967DD" w:rsidP="00321F64">
      <w:pPr>
        <w:pStyle w:val="Default"/>
        <w:spacing w:line="360" w:lineRule="auto"/>
        <w:ind w:left="540"/>
        <w:jc w:val="both"/>
        <w:rPr>
          <w:lang w:val="el-GR"/>
        </w:rPr>
      </w:pPr>
      <w:r>
        <w:rPr>
          <w:b/>
          <w:bCs/>
          <w:lang w:val="el-GR"/>
        </w:rPr>
        <w:t>δ)</w:t>
      </w:r>
      <w:r w:rsidR="00A47BB2" w:rsidRPr="008967DD">
        <w:rPr>
          <w:b/>
          <w:bCs/>
          <w:lang w:val="el-GR"/>
        </w:rPr>
        <w:t xml:space="preserve"> </w:t>
      </w:r>
      <w:r w:rsidR="00A47BB2" w:rsidRPr="008967DD">
        <w:rPr>
          <w:lang w:val="el-GR"/>
        </w:rPr>
        <w:t xml:space="preserve">Ο έλεγχος των εντύπων του ΣΑΔ (Σύστημα Ασφαλούς Διαχείρισης) στο πλοίο είναι ευθύνη του Πλοιάρχου. </w:t>
      </w:r>
    </w:p>
    <w:p w:rsidR="008967DD" w:rsidRDefault="008967DD" w:rsidP="00321F64">
      <w:pPr>
        <w:pStyle w:val="Default"/>
        <w:spacing w:after="120" w:line="360" w:lineRule="auto"/>
        <w:ind w:left="540"/>
        <w:jc w:val="both"/>
        <w:rPr>
          <w:lang w:val="el-GR"/>
        </w:rPr>
      </w:pPr>
      <w:r>
        <w:rPr>
          <w:b/>
          <w:bCs/>
          <w:lang w:val="el-GR"/>
        </w:rPr>
        <w:t>ε)</w:t>
      </w:r>
      <w:r w:rsidR="00A47BB2" w:rsidRPr="008967DD">
        <w:rPr>
          <w:b/>
          <w:bCs/>
          <w:lang w:val="el-GR"/>
        </w:rPr>
        <w:t xml:space="preserve"> </w:t>
      </w:r>
      <w:r w:rsidR="00A47BB2" w:rsidRPr="008967DD">
        <w:rPr>
          <w:lang w:val="el-GR"/>
        </w:rPr>
        <w:t xml:space="preserve">Οι διαταγές του Πλοιάρχου, που αφορούν το σήμα κινδύνου, πρέπει να δίνονται εγγράφως προς τον αξιωματικό τηλεπικοινωνιών. </w:t>
      </w:r>
    </w:p>
    <w:p w:rsidR="008967DD" w:rsidRPr="00FA1D7A" w:rsidRDefault="008967DD" w:rsidP="008967DD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  <w:r w:rsidRPr="00FA1D7A">
        <w:rPr>
          <w:rFonts w:asciiTheme="minorHAnsi" w:hAnsiTheme="minorHAnsi" w:cstheme="minorHAnsi"/>
          <w:b/>
          <w:i/>
        </w:rPr>
        <w:t>Μονάδες 15</w:t>
      </w:r>
    </w:p>
    <w:p w:rsidR="008967DD" w:rsidRPr="00FA1D7A" w:rsidRDefault="008967DD" w:rsidP="008967DD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</w:p>
    <w:p w:rsidR="008967DD" w:rsidRPr="008967DD" w:rsidRDefault="008967DD" w:rsidP="002C689A">
      <w:pPr>
        <w:spacing w:line="360" w:lineRule="auto"/>
        <w:jc w:val="both"/>
        <w:rPr>
          <w:rFonts w:asciiTheme="minorHAnsi" w:hAnsiTheme="minorHAnsi" w:cstheme="minorHAnsi"/>
          <w:bCs/>
          <w:color w:val="FF0000"/>
        </w:rPr>
      </w:pPr>
      <w:r w:rsidRPr="00FA1D7A">
        <w:rPr>
          <w:rFonts w:asciiTheme="minorHAnsi" w:hAnsiTheme="minorHAnsi" w:cstheme="minorHAnsi"/>
          <w:b/>
        </w:rPr>
        <w:t xml:space="preserve">2.2 </w:t>
      </w:r>
      <w:r w:rsidR="002C689A" w:rsidRPr="002C689A">
        <w:rPr>
          <w:rFonts w:asciiTheme="minorHAnsi" w:hAnsiTheme="minorHAnsi"/>
        </w:rPr>
        <w:t xml:space="preserve">Να αναφέρετε </w:t>
      </w:r>
      <w:r w:rsidR="002C689A">
        <w:rPr>
          <w:rFonts w:asciiTheme="minorHAnsi" w:hAnsiTheme="minorHAnsi"/>
        </w:rPr>
        <w:t>δύο</w:t>
      </w:r>
      <w:r w:rsidR="002C689A" w:rsidRPr="002C689A">
        <w:rPr>
          <w:rFonts w:asciiTheme="minorHAnsi" w:hAnsiTheme="minorHAnsi"/>
        </w:rPr>
        <w:t xml:space="preserve"> εργασίες που απαγορεύεται από τον κανονισμό εργασίας να ανατίθενται στο πλήρωμα, εκτός αν συντρέχει περίπτωση έκτακτης ανάγκης.</w:t>
      </w:r>
    </w:p>
    <w:p w:rsidR="008967DD" w:rsidRPr="00FA1D7A" w:rsidRDefault="008967DD" w:rsidP="008967DD">
      <w:pPr>
        <w:spacing w:line="360" w:lineRule="auto"/>
        <w:jc w:val="right"/>
        <w:rPr>
          <w:rFonts w:asciiTheme="minorHAnsi" w:hAnsiTheme="minorHAnsi" w:cstheme="minorHAnsi"/>
        </w:rPr>
      </w:pPr>
      <w:r w:rsidRPr="00FA1D7A">
        <w:rPr>
          <w:rFonts w:asciiTheme="minorHAnsi" w:hAnsiTheme="minorHAnsi" w:cstheme="minorHAnsi"/>
          <w:b/>
          <w:i/>
        </w:rPr>
        <w:t>Μονάδες 10</w:t>
      </w:r>
    </w:p>
    <w:p w:rsidR="008967DD" w:rsidRPr="008967DD" w:rsidRDefault="008967DD" w:rsidP="008967DD">
      <w:pPr>
        <w:pStyle w:val="Default"/>
        <w:jc w:val="both"/>
        <w:rPr>
          <w:lang w:val="el-GR"/>
        </w:rPr>
      </w:pPr>
    </w:p>
    <w:p w:rsidR="00485CB1" w:rsidRPr="00A47BB2" w:rsidRDefault="00485CB1"/>
    <w:sectPr w:rsidR="00485CB1" w:rsidRPr="00A47BB2" w:rsidSect="00485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7BB2"/>
    <w:rsid w:val="00145875"/>
    <w:rsid w:val="002C689A"/>
    <w:rsid w:val="00321F64"/>
    <w:rsid w:val="00470DE4"/>
    <w:rsid w:val="00485CB1"/>
    <w:rsid w:val="004D29FD"/>
    <w:rsid w:val="008967DD"/>
    <w:rsid w:val="00A47BB2"/>
    <w:rsid w:val="00EB0F06"/>
    <w:rsid w:val="00F3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7B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2022-10-24T19:26:00Z</dcterms:created>
  <dcterms:modified xsi:type="dcterms:W3CDTF">2022-10-29T09:13:00Z</dcterms:modified>
</cp:coreProperties>
</file>