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E64" w:rsidRPr="00B83E64" w:rsidRDefault="00B83E64" w:rsidP="00B83E64">
      <w:pPr>
        <w:spacing w:line="360" w:lineRule="auto"/>
        <w:rPr>
          <w:b/>
        </w:rPr>
      </w:pPr>
      <w:r>
        <w:rPr>
          <w:b/>
        </w:rPr>
        <w:t xml:space="preserve">Ενδεικτική απάντηση </w:t>
      </w:r>
    </w:p>
    <w:p w:rsidR="00B83E64" w:rsidRPr="00B83E64" w:rsidRDefault="00B83E64" w:rsidP="00B83E64">
      <w:pPr>
        <w:spacing w:line="360" w:lineRule="auto"/>
        <w:rPr>
          <w:b/>
        </w:rPr>
      </w:pPr>
      <w:r w:rsidRPr="00B83E64">
        <w:rPr>
          <w:b/>
        </w:rPr>
        <w:t xml:space="preserve">2.1  </w:t>
      </w:r>
    </w:p>
    <w:p w:rsidR="00B83E64" w:rsidRDefault="00B83E64" w:rsidP="00B83E64">
      <w:pPr>
        <w:spacing w:line="360" w:lineRule="auto"/>
      </w:pPr>
      <w:r>
        <w:t xml:space="preserve">α. Οι τρεις (3) μορφές επιχειρηματικής δραστηριότητας είναι: </w:t>
      </w:r>
    </w:p>
    <w:p w:rsidR="00B83E64" w:rsidRDefault="00B83E64" w:rsidP="00B83E64">
      <w:pPr>
        <w:pStyle w:val="a3"/>
        <w:numPr>
          <w:ilvl w:val="0"/>
          <w:numId w:val="1"/>
        </w:numPr>
        <w:spacing w:line="360" w:lineRule="auto"/>
      </w:pPr>
      <w:r>
        <w:t xml:space="preserve">η γεωργική επιχείρηση, </w:t>
      </w:r>
    </w:p>
    <w:p w:rsidR="00B83E64" w:rsidRDefault="00B83E64" w:rsidP="00B83E64">
      <w:pPr>
        <w:pStyle w:val="a3"/>
        <w:numPr>
          <w:ilvl w:val="0"/>
          <w:numId w:val="1"/>
        </w:numPr>
        <w:spacing w:line="360" w:lineRule="auto"/>
      </w:pPr>
      <w:r>
        <w:t>η γεωργική εκμετάλλευση</w:t>
      </w:r>
      <w:r w:rsidR="00ED432A">
        <w:t>,</w:t>
      </w:r>
      <w:r>
        <w:t xml:space="preserve"> </w:t>
      </w:r>
    </w:p>
    <w:p w:rsidR="00B83E64" w:rsidRDefault="00ED432A" w:rsidP="00B83E64">
      <w:pPr>
        <w:pStyle w:val="a3"/>
        <w:numPr>
          <w:ilvl w:val="0"/>
          <w:numId w:val="1"/>
        </w:numPr>
        <w:spacing w:line="360" w:lineRule="auto"/>
      </w:pPr>
      <w:r>
        <w:t>ο γεωργικός συνεταιρισμός.</w:t>
      </w:r>
    </w:p>
    <w:p w:rsidR="00B83E64" w:rsidRDefault="00B83E64" w:rsidP="00B83E64">
      <w:pPr>
        <w:spacing w:line="360" w:lineRule="auto"/>
      </w:pPr>
      <w:r>
        <w:t xml:space="preserve">β. </w:t>
      </w:r>
      <w:r w:rsidR="00312A2A">
        <w:t xml:space="preserve">Η γεωργική επιχείρηση. Τη </w:t>
      </w:r>
      <w:r w:rsidR="00312A2A" w:rsidRPr="00312A2A">
        <w:t xml:space="preserve">γεωργική επιχείρηση </w:t>
      </w:r>
      <w:r w:rsidR="00312A2A">
        <w:t>διευθύνει ο ιδιοκτήτης της επιχείρησης ή επαγγελματίας διευθυντής.</w:t>
      </w:r>
    </w:p>
    <w:p w:rsidR="00B83E64" w:rsidRPr="00B83E64" w:rsidRDefault="00B83E64" w:rsidP="00B83E64">
      <w:pPr>
        <w:spacing w:line="360" w:lineRule="auto"/>
      </w:pPr>
      <w:r w:rsidRPr="00B83E64">
        <w:rPr>
          <w:b/>
        </w:rPr>
        <w:t xml:space="preserve">2.2  </w:t>
      </w:r>
    </w:p>
    <w:p w:rsidR="00B83E64" w:rsidRDefault="00B83E64" w:rsidP="00B83E64">
      <w:pPr>
        <w:spacing w:line="360" w:lineRule="auto"/>
      </w:pPr>
      <w:r>
        <w:t xml:space="preserve">α. Ο αριθμός 4 αντιστοιχεί στη σωστή λέξη. </w:t>
      </w:r>
    </w:p>
    <w:p w:rsidR="00B83E64" w:rsidRDefault="00B83E64" w:rsidP="00B83E64">
      <w:pPr>
        <w:spacing w:line="360" w:lineRule="auto"/>
      </w:pPr>
      <w:r>
        <w:t xml:space="preserve">β. Τα επιπλέον οικονομικά προβλήματα της ελληνικής γεωργίας είναι: </w:t>
      </w:r>
    </w:p>
    <w:p w:rsidR="00B83E64" w:rsidRDefault="00312A2A" w:rsidP="00312A2A">
      <w:pPr>
        <w:pStyle w:val="a3"/>
        <w:numPr>
          <w:ilvl w:val="0"/>
          <w:numId w:val="3"/>
        </w:numPr>
        <w:spacing w:line="360" w:lineRule="auto"/>
      </w:pPr>
      <w:r w:rsidRPr="00312A2A">
        <w:t>Η χαμηλή παραγωγικότητα των συντελεστών παραγωγής στη γεωργία, σε σχέση με άλλους μη γεωργικούς τομείς</w:t>
      </w:r>
      <w:bookmarkStart w:id="0" w:name="_GoBack"/>
      <w:bookmarkEnd w:id="0"/>
      <w:r w:rsidR="00ED432A">
        <w:t>.</w:t>
      </w:r>
      <w:r w:rsidR="00B83E64">
        <w:t xml:space="preserve"> </w:t>
      </w:r>
    </w:p>
    <w:p w:rsidR="00056983" w:rsidRDefault="00B83E64" w:rsidP="00B83E64">
      <w:pPr>
        <w:pStyle w:val="a3"/>
        <w:numPr>
          <w:ilvl w:val="0"/>
          <w:numId w:val="3"/>
        </w:numPr>
        <w:spacing w:line="360" w:lineRule="auto"/>
      </w:pPr>
      <w:r>
        <w:t>Τα περιορισμένα ίδια κεφάλαια που διαθέτουν οι αγρότες, κατά την ίδρυση και λειτουργία των μονάδων τους.</w:t>
      </w:r>
    </w:p>
    <w:sectPr w:rsidR="00056983" w:rsidSect="00B83E6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D575B"/>
    <w:multiLevelType w:val="hybridMultilevel"/>
    <w:tmpl w:val="BA06026A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E070EBC"/>
    <w:multiLevelType w:val="hybridMultilevel"/>
    <w:tmpl w:val="D11E27C4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43E79B7"/>
    <w:multiLevelType w:val="hybridMultilevel"/>
    <w:tmpl w:val="D634247C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E64"/>
    <w:rsid w:val="00056983"/>
    <w:rsid w:val="00312A2A"/>
    <w:rsid w:val="00601C0F"/>
    <w:rsid w:val="00A34757"/>
    <w:rsid w:val="00B83E64"/>
    <w:rsid w:val="00BD6944"/>
    <w:rsid w:val="00DB6885"/>
    <w:rsid w:val="00ED4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0BEE7"/>
  <w15:chartTrackingRefBased/>
  <w15:docId w15:val="{41FD4910-D861-4BA6-B278-0BB7A1AA8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885"/>
    <w:pPr>
      <w:spacing w:after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cp:keywords/>
  <dc:description/>
  <cp:lastModifiedBy>depya</cp:lastModifiedBy>
  <cp:revision>4</cp:revision>
  <cp:lastPrinted>2022-11-04T20:25:00Z</cp:lastPrinted>
  <dcterms:created xsi:type="dcterms:W3CDTF">2022-11-04T20:00:00Z</dcterms:created>
  <dcterms:modified xsi:type="dcterms:W3CDTF">2022-11-06T21:16:00Z</dcterms:modified>
</cp:coreProperties>
</file>