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DCCB0" w14:textId="77777777" w:rsidR="00EF749C" w:rsidRDefault="004F6AD2" w:rsidP="00EF749C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>
        <w:rPr>
          <w:rFonts w:ascii="Calibri" w:hAnsi="Calibri"/>
          <w:b/>
          <w:color w:val="000000"/>
          <w:sz w:val="24"/>
          <w:szCs w:val="24"/>
        </w:rPr>
        <w:t>4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14:paraId="78B55711" w14:textId="3AE047BC" w:rsidR="004F6AD2" w:rsidRDefault="000C38B3" w:rsidP="00EF749C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>
        <w:rPr>
          <w:sz w:val="24"/>
          <w:szCs w:val="24"/>
        </w:rPr>
        <w:t xml:space="preserve">Πολλές </w:t>
      </w:r>
      <w:r w:rsidR="00EF749C">
        <w:rPr>
          <w:sz w:val="24"/>
          <w:szCs w:val="24"/>
        </w:rPr>
        <w:t xml:space="preserve"> δραστηριότητες</w:t>
      </w:r>
      <w:r>
        <w:rPr>
          <w:sz w:val="24"/>
          <w:szCs w:val="24"/>
        </w:rPr>
        <w:t xml:space="preserve"> των αρχαίων Ελλήνων εντάσσονται στο πλαίσιο λειτουργίας των δημοσίων σχέσεων και </w:t>
      </w:r>
      <w:r w:rsidR="00EF749C">
        <w:rPr>
          <w:sz w:val="24"/>
          <w:szCs w:val="24"/>
        </w:rPr>
        <w:t>είχαν γίνει επίσημοι θεσμοί</w:t>
      </w:r>
      <w:r>
        <w:rPr>
          <w:sz w:val="24"/>
          <w:szCs w:val="24"/>
        </w:rPr>
        <w:t>. Αναφέρετ</w:t>
      </w:r>
      <w:r w:rsidR="00D875BF">
        <w:rPr>
          <w:sz w:val="24"/>
          <w:szCs w:val="24"/>
        </w:rPr>
        <w:t>ε</w:t>
      </w:r>
      <w:r>
        <w:rPr>
          <w:sz w:val="24"/>
          <w:szCs w:val="24"/>
        </w:rPr>
        <w:t xml:space="preserve"> τρεις δραστηριότητες και  το λόγο που συμβάλλανε. </w:t>
      </w:r>
    </w:p>
    <w:p w14:paraId="5FDA262D" w14:textId="3AB69896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EF749C">
        <w:rPr>
          <w:rFonts w:ascii="Calibri" w:hAnsi="Calibri"/>
          <w:b/>
          <w:color w:val="000000"/>
          <w:sz w:val="24"/>
          <w:szCs w:val="24"/>
        </w:rPr>
        <w:t>25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14:paraId="5EA82F24" w14:textId="77777777"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7525562F" w14:textId="77777777"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34684EAC" w14:textId="77777777"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209EF13B" w14:textId="77777777"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305D985E" w14:textId="77777777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11AB2E36" w14:textId="77777777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6F187BD8" w14:textId="77777777" w:rsidR="004F6AD2" w:rsidRPr="004F6AD2" w:rsidRDefault="004F6AD2" w:rsidP="004F6AD2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19541072" w14:textId="77777777" w:rsidR="004F6AD2" w:rsidRPr="004F6AD2" w:rsidRDefault="004F6AD2" w:rsidP="004F6AD2">
      <w:pPr>
        <w:spacing w:line="360" w:lineRule="auto"/>
        <w:jc w:val="right"/>
        <w:rPr>
          <w:sz w:val="24"/>
          <w:szCs w:val="24"/>
        </w:rPr>
      </w:pPr>
    </w:p>
    <w:p w14:paraId="4907AC5F" w14:textId="77777777" w:rsidR="004F6AD2" w:rsidRDefault="004F6AD2" w:rsidP="004F6AD2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14:paraId="466C92E0" w14:textId="77777777" w:rsidR="008876C8" w:rsidRDefault="008876C8"/>
    <w:sectPr w:rsidR="008876C8" w:rsidSect="004F6A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D2"/>
    <w:rsid w:val="000C38B3"/>
    <w:rsid w:val="00287DA4"/>
    <w:rsid w:val="004F6AD2"/>
    <w:rsid w:val="00641486"/>
    <w:rsid w:val="006D2EF4"/>
    <w:rsid w:val="008876C8"/>
    <w:rsid w:val="00BB6335"/>
    <w:rsid w:val="00D25035"/>
    <w:rsid w:val="00D875BF"/>
    <w:rsid w:val="00EB335D"/>
    <w:rsid w:val="00EF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2CCC6"/>
  <w15:docId w15:val="{EF9CD115-078A-4003-9213-054A5B55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5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ΓΕΩΡΓΙΑ ΓΚΟΡΟΓΙΑ</cp:lastModifiedBy>
  <cp:revision>5</cp:revision>
  <dcterms:created xsi:type="dcterms:W3CDTF">2022-09-20T17:58:00Z</dcterms:created>
  <dcterms:modified xsi:type="dcterms:W3CDTF">2022-11-01T12:32:00Z</dcterms:modified>
</cp:coreProperties>
</file>